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5" w:type="dxa"/>
        <w:jc w:val="center"/>
        <w:tblLook w:val="00A0" w:firstRow="1" w:lastRow="0" w:firstColumn="1" w:lastColumn="0" w:noHBand="0" w:noVBand="0"/>
      </w:tblPr>
      <w:tblGrid>
        <w:gridCol w:w="4041"/>
        <w:gridCol w:w="5314"/>
      </w:tblGrid>
      <w:tr w:rsidR="003915F6" w:rsidTr="00305F3E">
        <w:trPr>
          <w:trHeight w:val="7153"/>
          <w:jc w:val="center"/>
        </w:trPr>
        <w:tc>
          <w:tcPr>
            <w:tcW w:w="4041" w:type="dxa"/>
            <w:tcBorders>
              <w:right w:val="single" w:sz="12" w:space="0" w:color="C0504D"/>
            </w:tcBorders>
            <w:tcMar>
              <w:top w:w="1296" w:type="dxa"/>
              <w:left w:w="360" w:type="dxa"/>
              <w:bottom w:w="1296" w:type="dxa"/>
              <w:right w:w="360" w:type="dxa"/>
            </w:tcMar>
            <w:vAlign w:val="center"/>
          </w:tcPr>
          <w:p w:rsidR="003915F6" w:rsidRDefault="003915F6" w:rsidP="00305F3E">
            <w:pPr>
              <w:ind w:firstLine="8"/>
              <w:jc w:val="center"/>
            </w:pPr>
          </w:p>
          <w:p w:rsidR="003915F6" w:rsidRDefault="003915F6" w:rsidP="00305F3E">
            <w:pPr>
              <w:ind w:firstLine="0"/>
              <w:jc w:val="center"/>
              <w:rPr>
                <w:szCs w:val="24"/>
              </w:rPr>
            </w:pPr>
          </w:p>
        </w:tc>
        <w:tc>
          <w:tcPr>
            <w:tcW w:w="5314" w:type="dxa"/>
            <w:tcBorders>
              <w:left w:val="single" w:sz="12" w:space="0" w:color="C0504D"/>
            </w:tcBorders>
            <w:tcMar>
              <w:top w:w="1296" w:type="dxa"/>
              <w:left w:w="360" w:type="dxa"/>
              <w:bottom w:w="1296" w:type="dxa"/>
              <w:right w:w="360" w:type="dxa"/>
            </w:tcMar>
            <w:vAlign w:val="center"/>
          </w:tcPr>
          <w:p w:rsidR="003915F6" w:rsidRDefault="003915F6" w:rsidP="00305F3E">
            <w:pPr>
              <w:pStyle w:val="a5"/>
              <w:rPr>
                <w:sz w:val="32"/>
                <w:szCs w:val="26"/>
              </w:rPr>
            </w:pPr>
            <w:r>
              <w:rPr>
                <w:sz w:val="32"/>
                <w:szCs w:val="26"/>
              </w:rPr>
              <w:t>итоговый отчет</w:t>
            </w:r>
          </w:p>
          <w:p w:rsidR="003915F6" w:rsidRDefault="003915F6" w:rsidP="00305F3E">
            <w:pPr>
              <w:pStyle w:val="a3"/>
              <w:jc w:val="center"/>
              <w:rPr>
                <w:rFonts w:ascii="Times New Roman" w:hAnsi="Times New Roman"/>
                <w:caps/>
                <w:sz w:val="30"/>
                <w:szCs w:val="30"/>
              </w:rPr>
            </w:pPr>
            <w:r>
              <w:rPr>
                <w:rStyle w:val="a9"/>
                <w:sz w:val="30"/>
                <w:szCs w:val="30"/>
              </w:rPr>
              <w:t xml:space="preserve">о результатах </w:t>
            </w:r>
          </w:p>
          <w:p w:rsidR="003915F6" w:rsidRDefault="003915F6" w:rsidP="00305F3E">
            <w:pPr>
              <w:pStyle w:val="a3"/>
              <w:jc w:val="center"/>
              <w:rPr>
                <w:rFonts w:ascii="Times New Roman" w:hAnsi="Times New Roman"/>
                <w:caps/>
                <w:sz w:val="30"/>
                <w:szCs w:val="30"/>
              </w:rPr>
            </w:pPr>
            <w:r>
              <w:rPr>
                <w:rStyle w:val="a9"/>
                <w:sz w:val="30"/>
                <w:szCs w:val="30"/>
              </w:rPr>
              <w:t xml:space="preserve">анализа состояния </w:t>
            </w:r>
          </w:p>
          <w:p w:rsidR="003915F6" w:rsidRDefault="003915F6" w:rsidP="00305F3E">
            <w:pPr>
              <w:pStyle w:val="a3"/>
              <w:jc w:val="center"/>
              <w:rPr>
                <w:rFonts w:ascii="Times New Roman" w:hAnsi="Times New Roman"/>
                <w:caps/>
                <w:sz w:val="30"/>
                <w:szCs w:val="30"/>
              </w:rPr>
            </w:pPr>
            <w:r>
              <w:rPr>
                <w:rStyle w:val="a9"/>
                <w:sz w:val="30"/>
                <w:szCs w:val="30"/>
              </w:rPr>
              <w:t xml:space="preserve">и перспектив развития системы образования Тербунского муниципального района </w:t>
            </w:r>
          </w:p>
          <w:p w:rsidR="003915F6" w:rsidRDefault="003915F6" w:rsidP="00305F3E">
            <w:pPr>
              <w:pStyle w:val="a3"/>
              <w:jc w:val="center"/>
              <w:rPr>
                <w:rFonts w:ascii="Times New Roman" w:hAnsi="Times New Roman"/>
                <w:caps/>
                <w:sz w:val="30"/>
                <w:szCs w:val="30"/>
              </w:rPr>
            </w:pPr>
            <w:r>
              <w:rPr>
                <w:rStyle w:val="a9"/>
                <w:sz w:val="30"/>
                <w:szCs w:val="30"/>
              </w:rPr>
              <w:t>Липецкой области</w:t>
            </w:r>
          </w:p>
          <w:p w:rsidR="003915F6" w:rsidRDefault="003915F6" w:rsidP="000D6A68">
            <w:pPr>
              <w:pStyle w:val="a3"/>
              <w:jc w:val="center"/>
            </w:pPr>
            <w:r>
              <w:rPr>
                <w:rStyle w:val="a9"/>
                <w:sz w:val="30"/>
                <w:szCs w:val="30"/>
              </w:rPr>
              <w:t>за 202</w:t>
            </w:r>
            <w:r w:rsidR="000D6A68">
              <w:rPr>
                <w:rStyle w:val="a9"/>
                <w:sz w:val="30"/>
                <w:szCs w:val="30"/>
              </w:rPr>
              <w:t>3</w:t>
            </w:r>
            <w:r>
              <w:rPr>
                <w:rStyle w:val="a9"/>
                <w:sz w:val="30"/>
                <w:szCs w:val="30"/>
              </w:rPr>
              <w:t> год</w:t>
            </w:r>
          </w:p>
        </w:tc>
      </w:tr>
      <w:tr w:rsidR="003915F6" w:rsidTr="00305F3E">
        <w:trPr>
          <w:trHeight w:val="1202"/>
          <w:jc w:val="center"/>
        </w:trPr>
        <w:tc>
          <w:tcPr>
            <w:tcW w:w="4041" w:type="dxa"/>
            <w:tcBorders>
              <w:right w:val="single" w:sz="12" w:space="0" w:color="C0504D"/>
            </w:tcBorders>
            <w:tcMar>
              <w:top w:w="1296" w:type="dxa"/>
              <w:left w:w="360" w:type="dxa"/>
              <w:bottom w:w="1296" w:type="dxa"/>
              <w:right w:w="360" w:type="dxa"/>
            </w:tcMar>
            <w:vAlign w:val="center"/>
          </w:tcPr>
          <w:p w:rsidR="003915F6" w:rsidRDefault="003915F6" w:rsidP="00305F3E">
            <w:pPr>
              <w:ind w:firstLine="8"/>
              <w:jc w:val="center"/>
              <w:rPr>
                <w:lang w:eastAsia="ru-RU"/>
              </w:rPr>
            </w:pPr>
          </w:p>
        </w:tc>
        <w:tc>
          <w:tcPr>
            <w:tcW w:w="5314" w:type="dxa"/>
            <w:tcBorders>
              <w:left w:val="single" w:sz="12" w:space="0" w:color="C0504D"/>
            </w:tcBorders>
            <w:tcMar>
              <w:top w:w="1296" w:type="dxa"/>
              <w:left w:w="360" w:type="dxa"/>
              <w:bottom w:w="1296" w:type="dxa"/>
              <w:right w:w="360" w:type="dxa"/>
            </w:tcMar>
            <w:vAlign w:val="center"/>
          </w:tcPr>
          <w:p w:rsidR="003915F6" w:rsidRDefault="003915F6" w:rsidP="00305F3E">
            <w:pPr>
              <w:pStyle w:val="a5"/>
              <w:rPr>
                <w:sz w:val="32"/>
                <w:szCs w:val="26"/>
              </w:rPr>
            </w:pPr>
          </w:p>
        </w:tc>
      </w:tr>
    </w:tbl>
    <w:p w:rsidR="003915F6" w:rsidRDefault="003915F6" w:rsidP="003915F6">
      <w:pPr>
        <w:ind w:firstLine="0"/>
      </w:pPr>
      <w:r>
        <w:rPr>
          <w:noProof/>
          <w:lang w:eastAsia="ru-RU"/>
        </w:rPr>
        <w:drawing>
          <wp:anchor distT="0" distB="0" distL="114300" distR="114300" simplePos="0" relativeHeight="251659264" behindDoc="1" locked="0" layoutInCell="0" hidden="0" allowOverlap="1" wp14:anchorId="1AAD17F6" wp14:editId="7D7CEA6A">
            <wp:simplePos x="0" y="0"/>
            <wp:positionH relativeFrom="column">
              <wp:posOffset>-803910</wp:posOffset>
            </wp:positionH>
            <wp:positionV relativeFrom="paragraph">
              <wp:posOffset>-6898005</wp:posOffset>
            </wp:positionV>
            <wp:extent cx="3257550" cy="4272280"/>
            <wp:effectExtent l="0" t="0" r="0" b="0"/>
            <wp:wrapNone/>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0"/>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6_bGlVY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ACAAAAAAAAAAAAAAAAAAAAIAAAAO+///AAAAAAIAAACR1f//ChQAAEgaAAAAAAAAswEAAIUCAAAoAAAACAAAAAEAAAABAAAA"/>
                        </a:ext>
                      </a:extLst>
                    </pic:cNvPicPr>
                  </pic:nvPicPr>
                  <pic:blipFill>
                    <a:blip r:embed="rId5"/>
                    <a:stretch>
                      <a:fillRect/>
                    </a:stretch>
                  </pic:blipFill>
                  <pic:spPr>
                    <a:xfrm>
                      <a:off x="0" y="0"/>
                      <a:ext cx="3257550" cy="4272280"/>
                    </a:xfrm>
                    <a:prstGeom prst="rect">
                      <a:avLst/>
                    </a:prstGeom>
                    <a:noFill/>
                    <a:ln w="9525">
                      <a:noFill/>
                    </a:ln>
                  </pic:spPr>
                </pic:pic>
              </a:graphicData>
            </a:graphic>
          </wp:anchor>
        </w:drawing>
      </w:r>
    </w:p>
    <w:p w:rsidR="003915F6" w:rsidRDefault="003915F6" w:rsidP="003915F6"/>
    <w:p w:rsidR="003915F6" w:rsidRDefault="003915F6" w:rsidP="003915F6">
      <w:pPr>
        <w:pStyle w:val="a6"/>
      </w:pPr>
      <w:r>
        <w:br w:type="page"/>
      </w:r>
      <w:r>
        <w:lastRenderedPageBreak/>
        <w:t>Оглавление</w:t>
      </w:r>
    </w:p>
    <w:p w:rsidR="003915F6" w:rsidRDefault="003915F6" w:rsidP="003915F6">
      <w:pPr>
        <w:pStyle w:val="11"/>
        <w:tabs>
          <w:tab w:val="clear" w:pos="9628"/>
          <w:tab w:val="right" w:leader="dot" w:pos="9498"/>
        </w:tabs>
        <w:rPr>
          <w:rFonts w:ascii="Calibri" w:hAnsi="Calibri"/>
        </w:rPr>
      </w:pPr>
      <w:r>
        <w:rPr>
          <w:rFonts w:ascii="Calibri" w:hAnsi="Calibri"/>
        </w:rPr>
        <w:fldChar w:fldCharType="begin"/>
      </w:r>
      <w:r>
        <w:rPr>
          <w:rFonts w:ascii="Calibri" w:hAnsi="Calibri"/>
        </w:rPr>
        <w:instrText xml:space="preserve"> TOC \o \z \h </w:instrText>
      </w:r>
      <w:r>
        <w:rPr>
          <w:rFonts w:ascii="Calibri" w:hAnsi="Calibri"/>
        </w:rPr>
        <w:fldChar w:fldCharType="separate"/>
      </w:r>
      <w:hyperlink w:anchor="_Toc495357522" w:history="1">
        <w:r>
          <w:rPr>
            <w:rStyle w:val="aa"/>
            <w:b w:val="0"/>
          </w:rPr>
          <w:t>Перечень сокращений</w:t>
        </w:r>
        <w:r>
          <w:tab/>
        </w:r>
        <w:r>
          <w:fldChar w:fldCharType="begin"/>
        </w:r>
        <w:r>
          <w:instrText xml:space="preserve"> PAGEREF _Toc495357522 \h \* Arabic </w:instrText>
        </w:r>
        <w:r>
          <w:fldChar w:fldCharType="separate"/>
        </w:r>
        <w:r w:rsidR="007A120F">
          <w:rPr>
            <w:noProof/>
          </w:rPr>
          <w:t>3</w:t>
        </w:r>
        <w:r>
          <w:fldChar w:fldCharType="end"/>
        </w:r>
      </w:hyperlink>
    </w:p>
    <w:p w:rsidR="003915F6" w:rsidRDefault="008E10DA" w:rsidP="003915F6">
      <w:pPr>
        <w:pStyle w:val="11"/>
        <w:tabs>
          <w:tab w:val="clear" w:pos="9628"/>
          <w:tab w:val="right" w:leader="dot" w:pos="9498"/>
        </w:tabs>
        <w:rPr>
          <w:rFonts w:ascii="Calibri" w:hAnsi="Calibri"/>
          <w:lang w:val="ru-RU"/>
        </w:rPr>
      </w:pPr>
      <w:hyperlink w:anchor="_Toc495357523" w:history="1">
        <w:r w:rsidR="003915F6">
          <w:rPr>
            <w:rStyle w:val="aa"/>
          </w:rPr>
          <w:t>I. Анализ состояния и перспектив развития системы образования</w:t>
        </w:r>
        <w:r w:rsidR="003915F6">
          <w:tab/>
        </w:r>
        <w:r w:rsidR="003915F6">
          <w:rPr>
            <w:lang w:val="ru-RU"/>
          </w:rPr>
          <w:t>4</w:t>
        </w:r>
      </w:hyperlink>
    </w:p>
    <w:p w:rsidR="003915F6" w:rsidRDefault="008E10DA" w:rsidP="003915F6">
      <w:pPr>
        <w:pStyle w:val="21"/>
        <w:tabs>
          <w:tab w:val="right" w:leader="dot" w:pos="9498"/>
        </w:tabs>
        <w:spacing w:line="240" w:lineRule="auto"/>
        <w:ind w:left="180" w:right="-185"/>
        <w:rPr>
          <w:rFonts w:ascii="Calibri" w:hAnsi="Calibri"/>
          <w:sz w:val="28"/>
          <w:szCs w:val="28"/>
          <w:lang w:eastAsia="ru-RU"/>
        </w:rPr>
      </w:pPr>
      <w:hyperlink w:anchor="_Toc495357524" w:history="1">
        <w:r w:rsidR="003915F6">
          <w:rPr>
            <w:rStyle w:val="aa"/>
            <w:sz w:val="28"/>
            <w:szCs w:val="28"/>
          </w:rPr>
          <w:t>1. Вводная часть</w:t>
        </w:r>
        <w:r w:rsidR="003915F6">
          <w:rPr>
            <w:sz w:val="28"/>
            <w:szCs w:val="28"/>
          </w:rPr>
          <w:tab/>
          <w:t>4</w:t>
        </w:r>
      </w:hyperlink>
    </w:p>
    <w:p w:rsidR="003915F6" w:rsidRDefault="008E10DA" w:rsidP="003915F6">
      <w:pPr>
        <w:pStyle w:val="31"/>
        <w:tabs>
          <w:tab w:val="right" w:leader="dot" w:pos="9498"/>
        </w:tabs>
        <w:spacing w:line="240" w:lineRule="auto"/>
        <w:ind w:left="180" w:right="-185"/>
        <w:rPr>
          <w:rFonts w:ascii="Calibri" w:hAnsi="Calibri"/>
          <w:sz w:val="28"/>
          <w:szCs w:val="28"/>
          <w:lang w:eastAsia="ru-RU"/>
        </w:rPr>
      </w:pPr>
      <w:hyperlink w:anchor="_Toc495357525" w:history="1">
        <w:r w:rsidR="003915F6">
          <w:rPr>
            <w:rStyle w:val="aa"/>
            <w:sz w:val="28"/>
            <w:szCs w:val="28"/>
          </w:rPr>
          <w:t>1.1. Аннотация</w:t>
        </w:r>
        <w:r w:rsidR="003915F6">
          <w:rPr>
            <w:sz w:val="28"/>
            <w:szCs w:val="28"/>
          </w:rPr>
          <w:tab/>
          <w:t>4</w:t>
        </w:r>
      </w:hyperlink>
    </w:p>
    <w:p w:rsidR="003915F6" w:rsidRDefault="008E10DA" w:rsidP="003915F6">
      <w:pPr>
        <w:pStyle w:val="31"/>
        <w:tabs>
          <w:tab w:val="right" w:leader="dot" w:pos="9498"/>
        </w:tabs>
        <w:spacing w:line="240" w:lineRule="auto"/>
        <w:ind w:left="180" w:right="-185"/>
        <w:rPr>
          <w:rFonts w:ascii="Calibri" w:hAnsi="Calibri"/>
          <w:sz w:val="28"/>
          <w:szCs w:val="28"/>
          <w:lang w:eastAsia="ru-RU"/>
        </w:rPr>
      </w:pPr>
      <w:hyperlink w:anchor="_Toc495357526" w:history="1">
        <w:r w:rsidR="003915F6">
          <w:rPr>
            <w:rStyle w:val="aa"/>
            <w:sz w:val="28"/>
            <w:szCs w:val="28"/>
          </w:rPr>
          <w:t>1.2. Ответственные за подготовку</w:t>
        </w:r>
        <w:r w:rsidR="003915F6">
          <w:rPr>
            <w:sz w:val="28"/>
            <w:szCs w:val="28"/>
          </w:rPr>
          <w:tab/>
          <w:t>4</w:t>
        </w:r>
      </w:hyperlink>
    </w:p>
    <w:p w:rsidR="003915F6" w:rsidRDefault="008E10DA" w:rsidP="003915F6">
      <w:pPr>
        <w:pStyle w:val="31"/>
        <w:tabs>
          <w:tab w:val="right" w:leader="dot" w:pos="9498"/>
        </w:tabs>
        <w:spacing w:line="240" w:lineRule="auto"/>
        <w:ind w:left="180" w:right="-185"/>
        <w:rPr>
          <w:rFonts w:ascii="Calibri" w:hAnsi="Calibri"/>
          <w:sz w:val="28"/>
          <w:szCs w:val="28"/>
          <w:lang w:eastAsia="ru-RU"/>
        </w:rPr>
      </w:pPr>
      <w:hyperlink w:anchor="_Toc495357527" w:history="1">
        <w:r w:rsidR="003915F6">
          <w:rPr>
            <w:rStyle w:val="aa"/>
            <w:sz w:val="28"/>
            <w:szCs w:val="28"/>
          </w:rPr>
          <w:t>1.3. Контакты</w:t>
        </w:r>
        <w:r w:rsidR="003915F6">
          <w:rPr>
            <w:sz w:val="28"/>
            <w:szCs w:val="28"/>
          </w:rPr>
          <w:tab/>
          <w:t>4</w:t>
        </w:r>
      </w:hyperlink>
    </w:p>
    <w:p w:rsidR="003915F6" w:rsidRDefault="008E10DA" w:rsidP="003915F6">
      <w:pPr>
        <w:pStyle w:val="31"/>
        <w:tabs>
          <w:tab w:val="right" w:leader="dot" w:pos="9498"/>
        </w:tabs>
        <w:spacing w:line="240" w:lineRule="auto"/>
        <w:ind w:left="180" w:right="-185"/>
        <w:rPr>
          <w:rFonts w:ascii="Calibri" w:hAnsi="Calibri"/>
          <w:sz w:val="28"/>
          <w:szCs w:val="28"/>
          <w:lang w:eastAsia="ru-RU"/>
        </w:rPr>
      </w:pPr>
      <w:hyperlink w:anchor="_Toc495357528" w:history="1">
        <w:r w:rsidR="003915F6">
          <w:rPr>
            <w:rStyle w:val="aa"/>
            <w:sz w:val="28"/>
            <w:szCs w:val="28"/>
          </w:rPr>
          <w:t>1.4. Источники данных</w:t>
        </w:r>
        <w:r w:rsidR="003915F6">
          <w:rPr>
            <w:sz w:val="28"/>
            <w:szCs w:val="28"/>
          </w:rPr>
          <w:tab/>
        </w:r>
      </w:hyperlink>
      <w:r w:rsidR="003915F6">
        <w:rPr>
          <w:sz w:val="28"/>
          <w:szCs w:val="28"/>
        </w:rPr>
        <w:t>4</w:t>
      </w:r>
    </w:p>
    <w:p w:rsidR="003915F6" w:rsidRDefault="008E10DA" w:rsidP="003915F6">
      <w:pPr>
        <w:pStyle w:val="31"/>
        <w:tabs>
          <w:tab w:val="right" w:leader="dot" w:pos="9498"/>
        </w:tabs>
        <w:spacing w:line="240" w:lineRule="auto"/>
        <w:ind w:left="180" w:right="-185"/>
        <w:rPr>
          <w:rFonts w:ascii="Calibri" w:hAnsi="Calibri"/>
          <w:sz w:val="28"/>
          <w:szCs w:val="28"/>
          <w:lang w:eastAsia="ru-RU"/>
        </w:rPr>
      </w:pPr>
      <w:hyperlink w:anchor="_Toc495357529" w:history="1">
        <w:r w:rsidR="003915F6">
          <w:rPr>
            <w:rStyle w:val="aa"/>
            <w:sz w:val="28"/>
            <w:szCs w:val="28"/>
          </w:rPr>
          <w:t xml:space="preserve">1.5. Паспорт образовательной системы </w:t>
        </w:r>
        <w:r w:rsidR="003915F6">
          <w:rPr>
            <w:sz w:val="28"/>
            <w:szCs w:val="28"/>
          </w:rPr>
          <w:tab/>
          <w:t>5</w:t>
        </w:r>
      </w:hyperlink>
    </w:p>
    <w:p w:rsidR="003915F6" w:rsidRDefault="008E10DA" w:rsidP="003915F6">
      <w:pPr>
        <w:pStyle w:val="31"/>
        <w:tabs>
          <w:tab w:val="right" w:leader="dot" w:pos="9498"/>
        </w:tabs>
        <w:spacing w:line="240" w:lineRule="auto"/>
        <w:ind w:left="180" w:right="-185"/>
        <w:rPr>
          <w:rFonts w:ascii="Calibri" w:hAnsi="Calibri"/>
          <w:sz w:val="28"/>
          <w:szCs w:val="28"/>
          <w:lang w:eastAsia="ru-RU"/>
        </w:rPr>
      </w:pPr>
      <w:hyperlink w:anchor="_Toc495357530" w:history="1">
        <w:r w:rsidR="003915F6">
          <w:rPr>
            <w:rStyle w:val="aa"/>
            <w:sz w:val="28"/>
            <w:szCs w:val="28"/>
          </w:rPr>
          <w:t>1.6. Образовательный контекст</w:t>
        </w:r>
        <w:r w:rsidR="003915F6">
          <w:rPr>
            <w:sz w:val="28"/>
            <w:szCs w:val="28"/>
          </w:rPr>
          <w:tab/>
        </w:r>
      </w:hyperlink>
      <w:r w:rsidR="003915F6">
        <w:rPr>
          <w:sz w:val="28"/>
          <w:szCs w:val="28"/>
        </w:rPr>
        <w:t>8</w:t>
      </w:r>
    </w:p>
    <w:p w:rsidR="003915F6" w:rsidRDefault="008E10DA" w:rsidP="003915F6">
      <w:pPr>
        <w:pStyle w:val="31"/>
        <w:tabs>
          <w:tab w:val="right" w:leader="dot" w:pos="9498"/>
        </w:tabs>
        <w:spacing w:line="240" w:lineRule="auto"/>
        <w:ind w:left="180" w:right="-185"/>
        <w:rPr>
          <w:rFonts w:ascii="Calibri" w:hAnsi="Calibri"/>
          <w:sz w:val="28"/>
          <w:szCs w:val="28"/>
          <w:lang w:eastAsia="ru-RU"/>
        </w:rPr>
      </w:pPr>
      <w:hyperlink w:anchor="_Toc495357531" w:history="1">
        <w:r w:rsidR="003915F6">
          <w:rPr>
            <w:rStyle w:val="aa"/>
            <w:sz w:val="28"/>
            <w:szCs w:val="28"/>
          </w:rPr>
          <w:t>1.7. Особенности образовательной системы</w:t>
        </w:r>
        <w:r w:rsidR="003915F6">
          <w:rPr>
            <w:sz w:val="28"/>
            <w:szCs w:val="28"/>
          </w:rPr>
          <w:tab/>
          <w:t>1</w:t>
        </w:r>
      </w:hyperlink>
      <w:r w:rsidR="003915F6">
        <w:rPr>
          <w:sz w:val="28"/>
          <w:szCs w:val="28"/>
        </w:rPr>
        <w:t>1</w:t>
      </w:r>
    </w:p>
    <w:p w:rsidR="003915F6" w:rsidRDefault="008E10DA" w:rsidP="003915F6">
      <w:pPr>
        <w:pStyle w:val="21"/>
        <w:tabs>
          <w:tab w:val="right" w:leader="dot" w:pos="9498"/>
        </w:tabs>
        <w:spacing w:line="240" w:lineRule="auto"/>
        <w:ind w:left="180" w:right="-185"/>
        <w:rPr>
          <w:rFonts w:ascii="Calibri" w:hAnsi="Calibri"/>
          <w:sz w:val="28"/>
          <w:szCs w:val="28"/>
          <w:lang w:eastAsia="ru-RU"/>
        </w:rPr>
      </w:pPr>
      <w:hyperlink w:anchor="_Toc495357532" w:history="1">
        <w:r w:rsidR="003915F6">
          <w:rPr>
            <w:rStyle w:val="aa"/>
            <w:b/>
            <w:sz w:val="28"/>
            <w:szCs w:val="28"/>
          </w:rPr>
          <w:t>2. Анализ состояния и перспектив развития системы образования..</w:t>
        </w:r>
        <w:r w:rsidR="003915F6">
          <w:rPr>
            <w:sz w:val="28"/>
            <w:szCs w:val="28"/>
          </w:rPr>
          <w:tab/>
          <w:t>1</w:t>
        </w:r>
      </w:hyperlink>
      <w:r w:rsidR="003915F6">
        <w:rPr>
          <w:sz w:val="28"/>
          <w:szCs w:val="28"/>
        </w:rPr>
        <w:t>1</w:t>
      </w:r>
    </w:p>
    <w:p w:rsidR="003915F6" w:rsidRDefault="008E10DA" w:rsidP="003915F6">
      <w:pPr>
        <w:pStyle w:val="31"/>
        <w:tabs>
          <w:tab w:val="right" w:leader="dot" w:pos="9498"/>
        </w:tabs>
        <w:spacing w:line="240" w:lineRule="auto"/>
        <w:ind w:left="180" w:right="-185"/>
        <w:rPr>
          <w:rFonts w:ascii="Calibri" w:hAnsi="Calibri"/>
          <w:sz w:val="28"/>
          <w:szCs w:val="28"/>
          <w:lang w:eastAsia="ru-RU"/>
        </w:rPr>
      </w:pPr>
      <w:hyperlink w:anchor="_Toc495357533" w:history="1">
        <w:r w:rsidR="003915F6">
          <w:rPr>
            <w:rStyle w:val="aa"/>
            <w:sz w:val="28"/>
            <w:szCs w:val="28"/>
          </w:rPr>
          <w:t>2.1. Сведения о развитии дошкольного образования</w:t>
        </w:r>
        <w:r w:rsidR="003915F6">
          <w:rPr>
            <w:sz w:val="28"/>
            <w:szCs w:val="28"/>
          </w:rPr>
          <w:tab/>
          <w:t>1</w:t>
        </w:r>
      </w:hyperlink>
      <w:r w:rsidR="003915F6">
        <w:rPr>
          <w:sz w:val="28"/>
          <w:szCs w:val="28"/>
        </w:rPr>
        <w:t>1</w:t>
      </w:r>
    </w:p>
    <w:p w:rsidR="003915F6" w:rsidRDefault="008E10DA" w:rsidP="003915F6">
      <w:pPr>
        <w:pStyle w:val="31"/>
        <w:tabs>
          <w:tab w:val="right" w:leader="dot" w:pos="9498"/>
        </w:tabs>
        <w:spacing w:line="240" w:lineRule="auto"/>
        <w:ind w:left="180" w:right="-185"/>
        <w:rPr>
          <w:rFonts w:ascii="Calibri" w:hAnsi="Calibri"/>
          <w:sz w:val="28"/>
          <w:szCs w:val="28"/>
          <w:lang w:eastAsia="ru-RU"/>
        </w:rPr>
      </w:pPr>
      <w:hyperlink w:anchor="_Toc495357534" w:history="1">
        <w:r w:rsidR="003915F6">
          <w:rPr>
            <w:rStyle w:val="aa"/>
            <w:sz w:val="28"/>
            <w:szCs w:val="28"/>
          </w:rPr>
          <w:t>2.2. Сведения о развитии начального общего образования, основного общего образования и среднего общего образования</w:t>
        </w:r>
        <w:r w:rsidR="003915F6">
          <w:rPr>
            <w:sz w:val="28"/>
            <w:szCs w:val="28"/>
          </w:rPr>
          <w:tab/>
        </w:r>
      </w:hyperlink>
      <w:r w:rsidR="003915F6">
        <w:rPr>
          <w:sz w:val="28"/>
          <w:szCs w:val="28"/>
        </w:rPr>
        <w:t>16</w:t>
      </w:r>
    </w:p>
    <w:p w:rsidR="003915F6" w:rsidRDefault="008E10DA" w:rsidP="003915F6">
      <w:pPr>
        <w:pStyle w:val="31"/>
        <w:tabs>
          <w:tab w:val="right" w:leader="dot" w:pos="9498"/>
        </w:tabs>
        <w:spacing w:line="240" w:lineRule="auto"/>
        <w:ind w:left="180" w:right="-185"/>
        <w:rPr>
          <w:sz w:val="28"/>
          <w:szCs w:val="28"/>
        </w:rPr>
      </w:pPr>
      <w:hyperlink w:anchor="_Toc495357535" w:history="1">
        <w:r w:rsidR="003915F6">
          <w:rPr>
            <w:rStyle w:val="aa"/>
            <w:sz w:val="28"/>
            <w:szCs w:val="28"/>
          </w:rPr>
          <w:t xml:space="preserve">2.3. Сведения о развитии дополнительного образования детей и </w:t>
        </w:r>
        <w:r w:rsidR="00942918">
          <w:rPr>
            <w:rStyle w:val="aa"/>
            <w:sz w:val="28"/>
            <w:szCs w:val="28"/>
          </w:rPr>
          <w:t>подростков</w:t>
        </w:r>
        <w:r w:rsidR="003915F6">
          <w:rPr>
            <w:rStyle w:val="aa"/>
            <w:sz w:val="28"/>
            <w:szCs w:val="28"/>
          </w:rPr>
          <w:t xml:space="preserve"> </w:t>
        </w:r>
        <w:r w:rsidR="003915F6">
          <w:rPr>
            <w:sz w:val="28"/>
            <w:szCs w:val="28"/>
          </w:rPr>
          <w:tab/>
        </w:r>
      </w:hyperlink>
      <w:r w:rsidR="00942918">
        <w:rPr>
          <w:sz w:val="28"/>
          <w:szCs w:val="28"/>
        </w:rPr>
        <w:t>48</w:t>
      </w:r>
    </w:p>
    <w:p w:rsidR="003915F6" w:rsidRDefault="003915F6" w:rsidP="003915F6">
      <w:pPr>
        <w:tabs>
          <w:tab w:val="right" w:leader="dot" w:pos="9498"/>
        </w:tabs>
        <w:spacing w:line="240" w:lineRule="auto"/>
        <w:ind w:left="180" w:right="-185"/>
        <w:rPr>
          <w:sz w:val="28"/>
          <w:szCs w:val="28"/>
        </w:rPr>
      </w:pPr>
      <w:r>
        <w:rPr>
          <w:sz w:val="28"/>
          <w:szCs w:val="28"/>
        </w:rPr>
        <w:t xml:space="preserve">2.4. Развитие системы </w:t>
      </w:r>
      <w:r w:rsidR="00942918">
        <w:rPr>
          <w:sz w:val="28"/>
          <w:szCs w:val="28"/>
        </w:rPr>
        <w:t>кадрового обеспечения…</w:t>
      </w:r>
      <w:r>
        <w:rPr>
          <w:sz w:val="28"/>
          <w:szCs w:val="28"/>
        </w:rPr>
        <w:t>………………</w:t>
      </w:r>
      <w:proofErr w:type="gramStart"/>
      <w:r>
        <w:rPr>
          <w:sz w:val="28"/>
          <w:szCs w:val="28"/>
        </w:rPr>
        <w:t>…….</w:t>
      </w:r>
      <w:proofErr w:type="gramEnd"/>
      <w:r>
        <w:rPr>
          <w:sz w:val="28"/>
          <w:szCs w:val="28"/>
        </w:rPr>
        <w:t>…</w:t>
      </w:r>
      <w:r w:rsidR="00942918">
        <w:rPr>
          <w:sz w:val="28"/>
          <w:szCs w:val="28"/>
        </w:rPr>
        <w:t>51</w:t>
      </w:r>
    </w:p>
    <w:p w:rsidR="003915F6" w:rsidRDefault="003915F6" w:rsidP="003915F6">
      <w:pPr>
        <w:tabs>
          <w:tab w:val="right" w:leader="dot" w:pos="9498"/>
        </w:tabs>
        <w:spacing w:line="240" w:lineRule="auto"/>
        <w:ind w:left="180" w:right="-185"/>
        <w:rPr>
          <w:sz w:val="28"/>
          <w:szCs w:val="28"/>
        </w:rPr>
      </w:pPr>
      <w:r>
        <w:rPr>
          <w:sz w:val="28"/>
          <w:szCs w:val="28"/>
        </w:rPr>
        <w:t xml:space="preserve">2.5. Сведения о </w:t>
      </w:r>
      <w:r w:rsidR="00942918">
        <w:rPr>
          <w:sz w:val="28"/>
          <w:szCs w:val="28"/>
        </w:rPr>
        <w:t>мерах социальной поддержки семей с детьми…</w:t>
      </w:r>
      <w:proofErr w:type="gramStart"/>
      <w:r w:rsidR="00942918">
        <w:rPr>
          <w:sz w:val="28"/>
          <w:szCs w:val="28"/>
        </w:rPr>
        <w:t>…….</w:t>
      </w:r>
      <w:proofErr w:type="gramEnd"/>
      <w:r w:rsidR="00942918">
        <w:rPr>
          <w:sz w:val="28"/>
          <w:szCs w:val="28"/>
        </w:rPr>
        <w:t>.59</w:t>
      </w:r>
    </w:p>
    <w:p w:rsidR="00942918" w:rsidRDefault="00942918" w:rsidP="003915F6">
      <w:pPr>
        <w:tabs>
          <w:tab w:val="right" w:leader="dot" w:pos="9498"/>
        </w:tabs>
        <w:spacing w:line="240" w:lineRule="auto"/>
        <w:ind w:left="180" w:right="-185"/>
        <w:rPr>
          <w:sz w:val="28"/>
          <w:szCs w:val="28"/>
        </w:rPr>
      </w:pPr>
      <w:r>
        <w:rPr>
          <w:sz w:val="28"/>
          <w:szCs w:val="28"/>
        </w:rPr>
        <w:t>2.6. Сведения о реализации федеральных программ, обеспечении безопасности жизнедеятельности в образовательных организациях…………</w:t>
      </w:r>
      <w:r w:rsidR="00162C71">
        <w:rPr>
          <w:sz w:val="28"/>
          <w:szCs w:val="28"/>
        </w:rPr>
        <w:t>61</w:t>
      </w:r>
    </w:p>
    <w:p w:rsidR="00162C71" w:rsidRDefault="00162C71" w:rsidP="003915F6">
      <w:pPr>
        <w:tabs>
          <w:tab w:val="right" w:leader="dot" w:pos="9498"/>
        </w:tabs>
        <w:spacing w:line="240" w:lineRule="auto"/>
        <w:ind w:left="180" w:right="-185"/>
        <w:rPr>
          <w:sz w:val="28"/>
          <w:szCs w:val="28"/>
        </w:rPr>
      </w:pPr>
      <w:r>
        <w:rPr>
          <w:sz w:val="28"/>
          <w:szCs w:val="28"/>
        </w:rPr>
        <w:t>2.7. Сведения о финансовом обеспечении…………………………</w:t>
      </w:r>
      <w:proofErr w:type="gramStart"/>
      <w:r>
        <w:rPr>
          <w:sz w:val="28"/>
          <w:szCs w:val="28"/>
        </w:rPr>
        <w:t>…….</w:t>
      </w:r>
      <w:proofErr w:type="gramEnd"/>
      <w:r>
        <w:rPr>
          <w:sz w:val="28"/>
          <w:szCs w:val="28"/>
        </w:rPr>
        <w:t>67</w:t>
      </w:r>
    </w:p>
    <w:p w:rsidR="003915F6" w:rsidRDefault="008E10DA" w:rsidP="003915F6">
      <w:pPr>
        <w:pStyle w:val="31"/>
        <w:tabs>
          <w:tab w:val="right" w:leader="dot" w:pos="9498"/>
        </w:tabs>
        <w:spacing w:line="240" w:lineRule="auto"/>
        <w:ind w:left="180" w:right="-185"/>
        <w:rPr>
          <w:rFonts w:ascii="Calibri" w:hAnsi="Calibri"/>
          <w:sz w:val="28"/>
          <w:szCs w:val="28"/>
          <w:lang w:eastAsia="ru-RU"/>
        </w:rPr>
      </w:pPr>
      <w:hyperlink w:anchor="_Toc495357540" w:history="1">
        <w:r w:rsidR="003915F6">
          <w:rPr>
            <w:rStyle w:val="aa"/>
            <w:b/>
            <w:sz w:val="28"/>
            <w:szCs w:val="28"/>
          </w:rPr>
          <w:t>3. Выводы и заключения</w:t>
        </w:r>
        <w:r w:rsidR="003915F6">
          <w:rPr>
            <w:sz w:val="28"/>
            <w:szCs w:val="28"/>
          </w:rPr>
          <w:tab/>
        </w:r>
      </w:hyperlink>
      <w:r w:rsidR="00F022F0">
        <w:rPr>
          <w:sz w:val="28"/>
          <w:szCs w:val="28"/>
        </w:rPr>
        <w:t xml:space="preserve">…. </w:t>
      </w:r>
      <w:bookmarkStart w:id="0" w:name="_GoBack"/>
      <w:bookmarkEnd w:id="0"/>
      <w:r w:rsidR="00B1241E">
        <w:rPr>
          <w:sz w:val="28"/>
          <w:szCs w:val="28"/>
        </w:rPr>
        <w:t>71</w:t>
      </w:r>
    </w:p>
    <w:p w:rsidR="003915F6" w:rsidRDefault="008E10DA" w:rsidP="003915F6">
      <w:pPr>
        <w:pStyle w:val="31"/>
        <w:tabs>
          <w:tab w:val="right" w:leader="dot" w:pos="9498"/>
        </w:tabs>
        <w:spacing w:line="240" w:lineRule="auto"/>
        <w:ind w:left="180" w:right="-185"/>
        <w:rPr>
          <w:rFonts w:ascii="Calibri" w:hAnsi="Calibri"/>
          <w:sz w:val="28"/>
          <w:szCs w:val="28"/>
          <w:lang w:eastAsia="ru-RU"/>
        </w:rPr>
      </w:pPr>
      <w:hyperlink w:anchor="_Toc495357541" w:history="1">
        <w:r w:rsidR="003915F6">
          <w:rPr>
            <w:rStyle w:val="aa"/>
            <w:sz w:val="28"/>
            <w:szCs w:val="28"/>
          </w:rPr>
          <w:t>3.1. Выводы</w:t>
        </w:r>
        <w:r w:rsidR="003915F6">
          <w:rPr>
            <w:sz w:val="28"/>
            <w:szCs w:val="28"/>
          </w:rPr>
          <w:tab/>
        </w:r>
      </w:hyperlink>
      <w:r w:rsidR="00B1241E">
        <w:rPr>
          <w:sz w:val="28"/>
          <w:szCs w:val="28"/>
        </w:rPr>
        <w:t>71</w:t>
      </w:r>
    </w:p>
    <w:p w:rsidR="003915F6" w:rsidRDefault="008E10DA" w:rsidP="003915F6">
      <w:pPr>
        <w:pStyle w:val="31"/>
        <w:tabs>
          <w:tab w:val="right" w:leader="dot" w:pos="9498"/>
        </w:tabs>
        <w:spacing w:line="240" w:lineRule="auto"/>
        <w:ind w:left="180" w:right="-185"/>
        <w:rPr>
          <w:rFonts w:ascii="Calibri" w:hAnsi="Calibri"/>
          <w:sz w:val="28"/>
          <w:szCs w:val="28"/>
          <w:lang w:eastAsia="ru-RU"/>
        </w:rPr>
      </w:pPr>
      <w:hyperlink w:anchor="_Toc495357542" w:history="1">
        <w:r w:rsidR="003915F6">
          <w:rPr>
            <w:rStyle w:val="aa"/>
            <w:sz w:val="28"/>
            <w:szCs w:val="28"/>
          </w:rPr>
          <w:t>3.2. Планы и перспективы развития системы образования</w:t>
        </w:r>
        <w:r w:rsidR="003915F6">
          <w:rPr>
            <w:sz w:val="28"/>
            <w:szCs w:val="28"/>
          </w:rPr>
          <w:tab/>
        </w:r>
      </w:hyperlink>
      <w:r w:rsidR="00B1241E">
        <w:rPr>
          <w:sz w:val="28"/>
          <w:szCs w:val="28"/>
        </w:rPr>
        <w:t>72</w:t>
      </w:r>
    </w:p>
    <w:p w:rsidR="003915F6" w:rsidRPr="00466E68" w:rsidRDefault="008E10DA" w:rsidP="003915F6">
      <w:pPr>
        <w:pStyle w:val="11"/>
        <w:tabs>
          <w:tab w:val="clear" w:pos="9628"/>
          <w:tab w:val="right" w:leader="dot" w:pos="9498"/>
        </w:tabs>
        <w:rPr>
          <w:rFonts w:ascii="Calibri" w:hAnsi="Calibri"/>
          <w:lang w:val="ru-RU"/>
        </w:rPr>
      </w:pPr>
      <w:hyperlink w:anchor="_Toc495357544" w:history="1">
        <w:r w:rsidR="003915F6">
          <w:rPr>
            <w:rStyle w:val="aa"/>
          </w:rPr>
          <w:t>II. Показатели мониторинга системы образования</w:t>
        </w:r>
        <w:r w:rsidR="003915F6">
          <w:tab/>
        </w:r>
      </w:hyperlink>
      <w:r w:rsidR="00B1241E">
        <w:rPr>
          <w:lang w:val="ru-RU"/>
        </w:rPr>
        <w:t>7</w:t>
      </w:r>
      <w:r w:rsidR="003915F6">
        <w:rPr>
          <w:lang w:val="ru-RU"/>
        </w:rPr>
        <w:t>3</w:t>
      </w:r>
    </w:p>
    <w:p w:rsidR="003915F6" w:rsidRDefault="003915F6" w:rsidP="003915F6">
      <w:pPr>
        <w:spacing w:line="240" w:lineRule="auto"/>
        <w:rPr>
          <w:sz w:val="28"/>
          <w:szCs w:val="28"/>
        </w:rPr>
      </w:pPr>
      <w:r>
        <w:rPr>
          <w:sz w:val="28"/>
          <w:szCs w:val="28"/>
        </w:rPr>
        <w:fldChar w:fldCharType="end"/>
      </w:r>
    </w:p>
    <w:p w:rsidR="003915F6" w:rsidRDefault="003915F6" w:rsidP="003915F6">
      <w:pPr>
        <w:pStyle w:val="1"/>
        <w:spacing w:line="240" w:lineRule="auto"/>
        <w:rPr>
          <w:sz w:val="28"/>
          <w:szCs w:val="28"/>
        </w:rPr>
      </w:pPr>
      <w:r>
        <w:br w:type="page"/>
      </w:r>
      <w:bookmarkStart w:id="1" w:name="_Toc495357522"/>
      <w:r>
        <w:rPr>
          <w:sz w:val="28"/>
          <w:szCs w:val="28"/>
        </w:rPr>
        <w:lastRenderedPageBreak/>
        <w:t>Перечень сокращений</w:t>
      </w:r>
      <w:bookmarkEnd w:id="1"/>
    </w:p>
    <w:p w:rsidR="003915F6" w:rsidRDefault="003915F6" w:rsidP="003915F6">
      <w:pPr>
        <w:spacing w:line="240" w:lineRule="auto"/>
        <w:rPr>
          <w:color w:val="A6A6A6"/>
          <w:sz w:val="28"/>
          <w:szCs w:val="28"/>
          <w:lang w:eastAsia="ru-RU"/>
        </w:rPr>
      </w:pPr>
    </w:p>
    <w:tbl>
      <w:tblPr>
        <w:tblW w:w="9355" w:type="dxa"/>
        <w:tblLook w:val="00A0" w:firstRow="1" w:lastRow="0" w:firstColumn="1" w:lastColumn="0" w:noHBand="0" w:noVBand="0"/>
      </w:tblPr>
      <w:tblGrid>
        <w:gridCol w:w="1544"/>
        <w:gridCol w:w="7811"/>
      </w:tblGrid>
      <w:tr w:rsidR="003915F6" w:rsidTr="00305F3E">
        <w:tc>
          <w:tcPr>
            <w:tcW w:w="1544" w:type="dxa"/>
            <w:tcBorders>
              <w:bottom w:val="single" w:sz="4" w:space="0" w:color="000000"/>
              <w:right w:val="single" w:sz="4" w:space="0" w:color="000000"/>
            </w:tcBorders>
          </w:tcPr>
          <w:p w:rsidR="003915F6" w:rsidRDefault="003915F6" w:rsidP="00305F3E">
            <w:pPr>
              <w:spacing w:line="240" w:lineRule="auto"/>
              <w:ind w:firstLine="0"/>
              <w:rPr>
                <w:sz w:val="28"/>
                <w:szCs w:val="28"/>
              </w:rPr>
            </w:pPr>
            <w:r>
              <w:rPr>
                <w:sz w:val="28"/>
                <w:szCs w:val="28"/>
              </w:rPr>
              <w:t>ВПР</w:t>
            </w:r>
          </w:p>
        </w:tc>
        <w:tc>
          <w:tcPr>
            <w:tcW w:w="7811" w:type="dxa"/>
            <w:tcBorders>
              <w:left w:val="single" w:sz="4" w:space="0" w:color="000000"/>
              <w:bottom w:val="single" w:sz="4" w:space="0" w:color="000000"/>
            </w:tcBorders>
          </w:tcPr>
          <w:p w:rsidR="003915F6" w:rsidRDefault="003915F6" w:rsidP="00305F3E">
            <w:pPr>
              <w:spacing w:line="240" w:lineRule="auto"/>
              <w:ind w:firstLine="0"/>
              <w:rPr>
                <w:sz w:val="28"/>
                <w:szCs w:val="28"/>
              </w:rPr>
            </w:pPr>
            <w:r>
              <w:rPr>
                <w:sz w:val="28"/>
                <w:szCs w:val="28"/>
              </w:rPr>
              <w:t>Всероссийские проверочные работы</w:t>
            </w:r>
          </w:p>
        </w:tc>
      </w:tr>
      <w:tr w:rsidR="003915F6" w:rsidTr="00305F3E">
        <w:tc>
          <w:tcPr>
            <w:tcW w:w="1544" w:type="dxa"/>
            <w:tcBorders>
              <w:top w:val="single" w:sz="4" w:space="0" w:color="000000"/>
              <w:bottom w:val="single" w:sz="4" w:space="0" w:color="000000"/>
              <w:right w:val="single" w:sz="4" w:space="0" w:color="000000"/>
            </w:tcBorders>
          </w:tcPr>
          <w:p w:rsidR="003915F6" w:rsidRDefault="003915F6" w:rsidP="00305F3E">
            <w:pPr>
              <w:spacing w:line="240" w:lineRule="auto"/>
              <w:ind w:firstLine="0"/>
              <w:rPr>
                <w:sz w:val="28"/>
                <w:szCs w:val="28"/>
              </w:rPr>
            </w:pPr>
            <w:r>
              <w:rPr>
                <w:sz w:val="28"/>
                <w:szCs w:val="28"/>
              </w:rPr>
              <w:t>ГВЭ</w:t>
            </w:r>
          </w:p>
        </w:tc>
        <w:tc>
          <w:tcPr>
            <w:tcW w:w="7811" w:type="dxa"/>
            <w:tcBorders>
              <w:top w:val="single" w:sz="4" w:space="0" w:color="000000"/>
              <w:left w:val="single" w:sz="4" w:space="0" w:color="000000"/>
              <w:bottom w:val="single" w:sz="4" w:space="0" w:color="000000"/>
            </w:tcBorders>
          </w:tcPr>
          <w:p w:rsidR="003915F6" w:rsidRDefault="003915F6" w:rsidP="00305F3E">
            <w:pPr>
              <w:spacing w:line="240" w:lineRule="auto"/>
              <w:ind w:firstLine="0"/>
              <w:rPr>
                <w:sz w:val="28"/>
                <w:szCs w:val="28"/>
              </w:rPr>
            </w:pPr>
            <w:r>
              <w:rPr>
                <w:sz w:val="28"/>
                <w:szCs w:val="28"/>
              </w:rPr>
              <w:t>Государственный выпускной экзамен</w:t>
            </w:r>
          </w:p>
        </w:tc>
      </w:tr>
      <w:tr w:rsidR="003915F6" w:rsidTr="00305F3E">
        <w:tc>
          <w:tcPr>
            <w:tcW w:w="1544" w:type="dxa"/>
            <w:tcBorders>
              <w:top w:val="single" w:sz="4" w:space="0" w:color="000000"/>
              <w:bottom w:val="single" w:sz="4" w:space="0" w:color="000000"/>
              <w:right w:val="single" w:sz="4" w:space="0" w:color="000000"/>
            </w:tcBorders>
          </w:tcPr>
          <w:p w:rsidR="003915F6" w:rsidRDefault="003915F6" w:rsidP="00305F3E">
            <w:pPr>
              <w:spacing w:line="240" w:lineRule="auto"/>
              <w:ind w:firstLine="0"/>
              <w:rPr>
                <w:sz w:val="28"/>
                <w:szCs w:val="28"/>
              </w:rPr>
            </w:pPr>
            <w:r>
              <w:rPr>
                <w:sz w:val="28"/>
                <w:szCs w:val="28"/>
              </w:rPr>
              <w:t>ЕГЭ</w:t>
            </w:r>
          </w:p>
        </w:tc>
        <w:tc>
          <w:tcPr>
            <w:tcW w:w="7811" w:type="dxa"/>
            <w:tcBorders>
              <w:top w:val="single" w:sz="4" w:space="0" w:color="000000"/>
              <w:left w:val="single" w:sz="4" w:space="0" w:color="000000"/>
              <w:bottom w:val="single" w:sz="4" w:space="0" w:color="000000"/>
            </w:tcBorders>
          </w:tcPr>
          <w:p w:rsidR="003915F6" w:rsidRDefault="003915F6" w:rsidP="00305F3E">
            <w:pPr>
              <w:spacing w:line="240" w:lineRule="auto"/>
              <w:ind w:firstLine="0"/>
              <w:rPr>
                <w:sz w:val="28"/>
                <w:szCs w:val="28"/>
              </w:rPr>
            </w:pPr>
            <w:r>
              <w:rPr>
                <w:sz w:val="28"/>
                <w:szCs w:val="28"/>
              </w:rPr>
              <w:t>Единый государственный экзамен</w:t>
            </w:r>
          </w:p>
        </w:tc>
      </w:tr>
      <w:tr w:rsidR="003915F6" w:rsidTr="00305F3E">
        <w:tc>
          <w:tcPr>
            <w:tcW w:w="1544" w:type="dxa"/>
            <w:tcBorders>
              <w:top w:val="single" w:sz="4" w:space="0" w:color="000000"/>
              <w:bottom w:val="single" w:sz="4" w:space="0" w:color="000000"/>
              <w:right w:val="single" w:sz="4" w:space="0" w:color="000000"/>
            </w:tcBorders>
          </w:tcPr>
          <w:p w:rsidR="003915F6" w:rsidRDefault="003915F6" w:rsidP="00305F3E">
            <w:pPr>
              <w:spacing w:line="240" w:lineRule="auto"/>
              <w:ind w:firstLine="0"/>
              <w:rPr>
                <w:sz w:val="28"/>
                <w:szCs w:val="28"/>
              </w:rPr>
            </w:pPr>
            <w:r>
              <w:rPr>
                <w:sz w:val="28"/>
                <w:szCs w:val="28"/>
              </w:rPr>
              <w:t>КПК</w:t>
            </w:r>
          </w:p>
        </w:tc>
        <w:tc>
          <w:tcPr>
            <w:tcW w:w="7811" w:type="dxa"/>
            <w:tcBorders>
              <w:top w:val="single" w:sz="4" w:space="0" w:color="000000"/>
              <w:left w:val="single" w:sz="4" w:space="0" w:color="000000"/>
              <w:bottom w:val="single" w:sz="4" w:space="0" w:color="000000"/>
            </w:tcBorders>
          </w:tcPr>
          <w:p w:rsidR="003915F6" w:rsidRDefault="003915F6" w:rsidP="00305F3E">
            <w:pPr>
              <w:spacing w:line="240" w:lineRule="auto"/>
              <w:ind w:firstLine="0"/>
              <w:rPr>
                <w:sz w:val="28"/>
                <w:szCs w:val="28"/>
              </w:rPr>
            </w:pPr>
            <w:r>
              <w:rPr>
                <w:sz w:val="28"/>
                <w:szCs w:val="28"/>
              </w:rPr>
              <w:t>Курсы повышения квалификации</w:t>
            </w:r>
          </w:p>
        </w:tc>
      </w:tr>
      <w:tr w:rsidR="003915F6" w:rsidTr="00305F3E">
        <w:tc>
          <w:tcPr>
            <w:tcW w:w="1544" w:type="dxa"/>
            <w:tcBorders>
              <w:top w:val="single" w:sz="4" w:space="0" w:color="000000"/>
              <w:bottom w:val="single" w:sz="4" w:space="0" w:color="000000"/>
              <w:right w:val="single" w:sz="4" w:space="0" w:color="000000"/>
            </w:tcBorders>
          </w:tcPr>
          <w:p w:rsidR="003915F6" w:rsidRDefault="003915F6" w:rsidP="00305F3E">
            <w:pPr>
              <w:spacing w:line="240" w:lineRule="auto"/>
              <w:ind w:firstLine="0"/>
              <w:rPr>
                <w:sz w:val="28"/>
                <w:szCs w:val="28"/>
              </w:rPr>
            </w:pPr>
            <w:r>
              <w:rPr>
                <w:sz w:val="28"/>
                <w:szCs w:val="28"/>
              </w:rPr>
              <w:t>МСО</w:t>
            </w:r>
          </w:p>
        </w:tc>
        <w:tc>
          <w:tcPr>
            <w:tcW w:w="7811" w:type="dxa"/>
            <w:tcBorders>
              <w:top w:val="single" w:sz="4" w:space="0" w:color="000000"/>
              <w:left w:val="single" w:sz="4" w:space="0" w:color="000000"/>
              <w:bottom w:val="single" w:sz="4" w:space="0" w:color="000000"/>
            </w:tcBorders>
          </w:tcPr>
          <w:p w:rsidR="003915F6" w:rsidRDefault="003915F6" w:rsidP="00305F3E">
            <w:pPr>
              <w:spacing w:line="240" w:lineRule="auto"/>
              <w:ind w:firstLine="0"/>
              <w:rPr>
                <w:sz w:val="28"/>
                <w:szCs w:val="28"/>
              </w:rPr>
            </w:pPr>
            <w:r>
              <w:rPr>
                <w:sz w:val="28"/>
                <w:szCs w:val="28"/>
              </w:rPr>
              <w:t>Мониторинг системы образования</w:t>
            </w:r>
          </w:p>
        </w:tc>
      </w:tr>
      <w:tr w:rsidR="003915F6" w:rsidTr="00305F3E">
        <w:tc>
          <w:tcPr>
            <w:tcW w:w="1544" w:type="dxa"/>
            <w:tcBorders>
              <w:top w:val="single" w:sz="4" w:space="0" w:color="000000"/>
              <w:bottom w:val="single" w:sz="4" w:space="0" w:color="000000"/>
              <w:right w:val="single" w:sz="4" w:space="0" w:color="000000"/>
            </w:tcBorders>
          </w:tcPr>
          <w:p w:rsidR="003915F6" w:rsidRDefault="003915F6" w:rsidP="00305F3E">
            <w:pPr>
              <w:spacing w:line="240" w:lineRule="auto"/>
              <w:ind w:firstLine="0"/>
              <w:rPr>
                <w:sz w:val="28"/>
                <w:szCs w:val="28"/>
              </w:rPr>
            </w:pPr>
            <w:r>
              <w:rPr>
                <w:sz w:val="28"/>
                <w:szCs w:val="28"/>
              </w:rPr>
              <w:t>ОГЭ</w:t>
            </w:r>
          </w:p>
        </w:tc>
        <w:tc>
          <w:tcPr>
            <w:tcW w:w="7811" w:type="dxa"/>
            <w:tcBorders>
              <w:top w:val="single" w:sz="4" w:space="0" w:color="000000"/>
              <w:left w:val="single" w:sz="4" w:space="0" w:color="000000"/>
              <w:bottom w:val="single" w:sz="4" w:space="0" w:color="000000"/>
            </w:tcBorders>
          </w:tcPr>
          <w:p w:rsidR="003915F6" w:rsidRDefault="003915F6" w:rsidP="00305F3E">
            <w:pPr>
              <w:spacing w:line="240" w:lineRule="auto"/>
              <w:ind w:firstLine="0"/>
              <w:rPr>
                <w:sz w:val="28"/>
                <w:szCs w:val="28"/>
              </w:rPr>
            </w:pPr>
            <w:r>
              <w:rPr>
                <w:sz w:val="28"/>
                <w:szCs w:val="28"/>
              </w:rPr>
              <w:t>Основной государственный экзамен</w:t>
            </w:r>
          </w:p>
        </w:tc>
      </w:tr>
      <w:tr w:rsidR="003915F6" w:rsidTr="00305F3E">
        <w:tc>
          <w:tcPr>
            <w:tcW w:w="1544" w:type="dxa"/>
            <w:tcBorders>
              <w:top w:val="single" w:sz="4" w:space="0" w:color="000000"/>
              <w:bottom w:val="single" w:sz="4" w:space="0" w:color="000000"/>
              <w:right w:val="single" w:sz="4" w:space="0" w:color="000000"/>
            </w:tcBorders>
          </w:tcPr>
          <w:p w:rsidR="003915F6" w:rsidRDefault="003915F6" w:rsidP="00305F3E">
            <w:pPr>
              <w:spacing w:line="240" w:lineRule="auto"/>
              <w:ind w:firstLine="0"/>
              <w:rPr>
                <w:sz w:val="28"/>
                <w:szCs w:val="28"/>
              </w:rPr>
            </w:pPr>
            <w:r>
              <w:rPr>
                <w:sz w:val="28"/>
                <w:szCs w:val="28"/>
              </w:rPr>
              <w:t>ФГОС</w:t>
            </w:r>
          </w:p>
        </w:tc>
        <w:tc>
          <w:tcPr>
            <w:tcW w:w="7811" w:type="dxa"/>
            <w:tcBorders>
              <w:top w:val="single" w:sz="4" w:space="0" w:color="000000"/>
              <w:left w:val="single" w:sz="4" w:space="0" w:color="000000"/>
              <w:bottom w:val="single" w:sz="4" w:space="0" w:color="000000"/>
            </w:tcBorders>
          </w:tcPr>
          <w:p w:rsidR="003915F6" w:rsidRDefault="003915F6" w:rsidP="00305F3E">
            <w:pPr>
              <w:spacing w:line="240" w:lineRule="auto"/>
              <w:ind w:firstLine="0"/>
              <w:rPr>
                <w:sz w:val="28"/>
                <w:szCs w:val="28"/>
              </w:rPr>
            </w:pPr>
            <w:r>
              <w:rPr>
                <w:sz w:val="28"/>
                <w:szCs w:val="28"/>
              </w:rPr>
              <w:t>Федеральный государственный образовательный стандарт</w:t>
            </w:r>
          </w:p>
        </w:tc>
      </w:tr>
      <w:tr w:rsidR="003915F6" w:rsidTr="00305F3E">
        <w:tc>
          <w:tcPr>
            <w:tcW w:w="1544" w:type="dxa"/>
            <w:tcBorders>
              <w:top w:val="single" w:sz="4" w:space="0" w:color="000000"/>
              <w:bottom w:val="single" w:sz="4" w:space="0" w:color="000000"/>
              <w:right w:val="single" w:sz="4" w:space="0" w:color="000000"/>
            </w:tcBorders>
          </w:tcPr>
          <w:p w:rsidR="003915F6" w:rsidRDefault="003915F6" w:rsidP="00305F3E">
            <w:pPr>
              <w:spacing w:line="240" w:lineRule="auto"/>
              <w:ind w:firstLine="0"/>
              <w:rPr>
                <w:sz w:val="28"/>
                <w:szCs w:val="28"/>
              </w:rPr>
            </w:pPr>
            <w:r>
              <w:rPr>
                <w:sz w:val="28"/>
                <w:szCs w:val="28"/>
              </w:rPr>
              <w:t>ФЗ</w:t>
            </w:r>
          </w:p>
        </w:tc>
        <w:tc>
          <w:tcPr>
            <w:tcW w:w="7811" w:type="dxa"/>
            <w:tcBorders>
              <w:top w:val="single" w:sz="4" w:space="0" w:color="000000"/>
              <w:left w:val="single" w:sz="4" w:space="0" w:color="000000"/>
              <w:bottom w:val="single" w:sz="4" w:space="0" w:color="000000"/>
            </w:tcBorders>
          </w:tcPr>
          <w:p w:rsidR="003915F6" w:rsidRDefault="003915F6" w:rsidP="00305F3E">
            <w:pPr>
              <w:spacing w:line="240" w:lineRule="auto"/>
              <w:ind w:firstLine="0"/>
              <w:rPr>
                <w:sz w:val="28"/>
                <w:szCs w:val="28"/>
              </w:rPr>
            </w:pPr>
            <w:r>
              <w:rPr>
                <w:sz w:val="28"/>
                <w:szCs w:val="28"/>
              </w:rPr>
              <w:t>Федеральный закон</w:t>
            </w:r>
          </w:p>
        </w:tc>
      </w:tr>
      <w:tr w:rsidR="003915F6" w:rsidTr="00305F3E">
        <w:tc>
          <w:tcPr>
            <w:tcW w:w="1544" w:type="dxa"/>
            <w:tcBorders>
              <w:top w:val="single" w:sz="4" w:space="0" w:color="000000"/>
              <w:bottom w:val="single" w:sz="4" w:space="0" w:color="000000"/>
              <w:right w:val="single" w:sz="4" w:space="0" w:color="000000"/>
            </w:tcBorders>
          </w:tcPr>
          <w:p w:rsidR="003915F6" w:rsidRDefault="003915F6" w:rsidP="00305F3E">
            <w:pPr>
              <w:spacing w:line="240" w:lineRule="auto"/>
              <w:ind w:firstLine="0"/>
              <w:rPr>
                <w:sz w:val="28"/>
                <w:szCs w:val="28"/>
              </w:rPr>
            </w:pPr>
            <w:r>
              <w:rPr>
                <w:sz w:val="28"/>
                <w:szCs w:val="28"/>
              </w:rPr>
              <w:t>МБОУ СОШ</w:t>
            </w:r>
          </w:p>
        </w:tc>
        <w:tc>
          <w:tcPr>
            <w:tcW w:w="7811" w:type="dxa"/>
            <w:tcBorders>
              <w:top w:val="single" w:sz="4" w:space="0" w:color="000000"/>
              <w:left w:val="single" w:sz="4" w:space="0" w:color="000000"/>
              <w:bottom w:val="single" w:sz="4" w:space="0" w:color="000000"/>
            </w:tcBorders>
          </w:tcPr>
          <w:p w:rsidR="003915F6" w:rsidRDefault="003915F6" w:rsidP="00305F3E">
            <w:pPr>
              <w:spacing w:line="240" w:lineRule="auto"/>
              <w:ind w:firstLine="0"/>
              <w:rPr>
                <w:sz w:val="28"/>
                <w:szCs w:val="28"/>
              </w:rPr>
            </w:pPr>
            <w:r>
              <w:rPr>
                <w:sz w:val="28"/>
                <w:szCs w:val="28"/>
              </w:rPr>
              <w:t>Муниципальное бюджетное общеобразовательное учреждение средняя общеобразовательная школа</w:t>
            </w:r>
          </w:p>
        </w:tc>
      </w:tr>
      <w:tr w:rsidR="003915F6" w:rsidTr="00305F3E">
        <w:tc>
          <w:tcPr>
            <w:tcW w:w="1544" w:type="dxa"/>
            <w:tcBorders>
              <w:top w:val="single" w:sz="4" w:space="0" w:color="000000"/>
              <w:bottom w:val="single" w:sz="4" w:space="0" w:color="000000"/>
              <w:right w:val="single" w:sz="4" w:space="0" w:color="000000"/>
            </w:tcBorders>
          </w:tcPr>
          <w:p w:rsidR="003915F6" w:rsidRDefault="003915F6" w:rsidP="00305F3E">
            <w:pPr>
              <w:spacing w:line="240" w:lineRule="auto"/>
              <w:ind w:firstLine="0"/>
              <w:rPr>
                <w:sz w:val="28"/>
                <w:szCs w:val="28"/>
              </w:rPr>
            </w:pPr>
            <w:r>
              <w:rPr>
                <w:sz w:val="28"/>
                <w:szCs w:val="28"/>
              </w:rPr>
              <w:t>МБОУ СШ</w:t>
            </w:r>
          </w:p>
        </w:tc>
        <w:tc>
          <w:tcPr>
            <w:tcW w:w="7811" w:type="dxa"/>
            <w:tcBorders>
              <w:top w:val="single" w:sz="4" w:space="0" w:color="000000"/>
              <w:left w:val="single" w:sz="4" w:space="0" w:color="000000"/>
              <w:bottom w:val="single" w:sz="4" w:space="0" w:color="000000"/>
            </w:tcBorders>
          </w:tcPr>
          <w:p w:rsidR="003915F6" w:rsidRDefault="003915F6" w:rsidP="00305F3E">
            <w:pPr>
              <w:spacing w:line="240" w:lineRule="auto"/>
              <w:ind w:firstLine="0"/>
              <w:rPr>
                <w:sz w:val="28"/>
                <w:szCs w:val="28"/>
              </w:rPr>
            </w:pPr>
            <w:r>
              <w:rPr>
                <w:sz w:val="28"/>
                <w:szCs w:val="28"/>
              </w:rPr>
              <w:t>Муниципальное бюджетное общеобразовательное учреждение средняя   школа</w:t>
            </w:r>
          </w:p>
        </w:tc>
      </w:tr>
      <w:tr w:rsidR="003915F6" w:rsidTr="00305F3E">
        <w:tc>
          <w:tcPr>
            <w:tcW w:w="1544" w:type="dxa"/>
            <w:tcBorders>
              <w:top w:val="single" w:sz="4" w:space="0" w:color="000000"/>
              <w:bottom w:val="single" w:sz="4" w:space="0" w:color="000000"/>
              <w:right w:val="single" w:sz="4" w:space="0" w:color="000000"/>
            </w:tcBorders>
          </w:tcPr>
          <w:p w:rsidR="003915F6" w:rsidRDefault="003915F6" w:rsidP="00305F3E">
            <w:pPr>
              <w:spacing w:line="240" w:lineRule="auto"/>
              <w:ind w:firstLine="0"/>
              <w:rPr>
                <w:sz w:val="28"/>
                <w:szCs w:val="28"/>
              </w:rPr>
            </w:pPr>
            <w:r>
              <w:rPr>
                <w:sz w:val="28"/>
                <w:szCs w:val="28"/>
              </w:rPr>
              <w:t>МБОУ ООШ</w:t>
            </w:r>
          </w:p>
        </w:tc>
        <w:tc>
          <w:tcPr>
            <w:tcW w:w="7811" w:type="dxa"/>
            <w:tcBorders>
              <w:top w:val="single" w:sz="4" w:space="0" w:color="000000"/>
              <w:left w:val="single" w:sz="4" w:space="0" w:color="000000"/>
              <w:bottom w:val="single" w:sz="4" w:space="0" w:color="000000"/>
            </w:tcBorders>
          </w:tcPr>
          <w:p w:rsidR="003915F6" w:rsidRDefault="003915F6" w:rsidP="00305F3E">
            <w:pPr>
              <w:spacing w:line="240" w:lineRule="auto"/>
              <w:ind w:firstLine="0"/>
              <w:rPr>
                <w:sz w:val="28"/>
                <w:szCs w:val="28"/>
              </w:rPr>
            </w:pPr>
            <w:r>
              <w:rPr>
                <w:sz w:val="28"/>
                <w:szCs w:val="28"/>
              </w:rPr>
              <w:t>Муниципальное бюджетное общеобразовательное учреждение основная общеобразовательная школа</w:t>
            </w:r>
          </w:p>
        </w:tc>
      </w:tr>
      <w:tr w:rsidR="003915F6" w:rsidTr="00305F3E">
        <w:tc>
          <w:tcPr>
            <w:tcW w:w="1544" w:type="dxa"/>
            <w:tcBorders>
              <w:top w:val="single" w:sz="4" w:space="0" w:color="000000"/>
              <w:bottom w:val="single" w:sz="4" w:space="0" w:color="000000"/>
              <w:right w:val="single" w:sz="4" w:space="0" w:color="000000"/>
            </w:tcBorders>
          </w:tcPr>
          <w:p w:rsidR="003915F6" w:rsidRDefault="003915F6" w:rsidP="00305F3E">
            <w:pPr>
              <w:spacing w:line="240" w:lineRule="auto"/>
              <w:ind w:firstLine="0"/>
              <w:rPr>
                <w:sz w:val="28"/>
                <w:szCs w:val="28"/>
              </w:rPr>
            </w:pPr>
            <w:r>
              <w:rPr>
                <w:sz w:val="28"/>
                <w:szCs w:val="28"/>
              </w:rPr>
              <w:t>МБОУ ОШ</w:t>
            </w:r>
          </w:p>
        </w:tc>
        <w:tc>
          <w:tcPr>
            <w:tcW w:w="7811" w:type="dxa"/>
            <w:tcBorders>
              <w:top w:val="single" w:sz="4" w:space="0" w:color="000000"/>
              <w:left w:val="single" w:sz="4" w:space="0" w:color="000000"/>
              <w:bottom w:val="single" w:sz="4" w:space="0" w:color="000000"/>
            </w:tcBorders>
          </w:tcPr>
          <w:p w:rsidR="003915F6" w:rsidRDefault="003915F6" w:rsidP="00305F3E">
            <w:pPr>
              <w:spacing w:line="240" w:lineRule="auto"/>
              <w:ind w:firstLine="0"/>
              <w:rPr>
                <w:sz w:val="28"/>
                <w:szCs w:val="28"/>
              </w:rPr>
            </w:pPr>
            <w:r>
              <w:rPr>
                <w:sz w:val="28"/>
                <w:szCs w:val="28"/>
              </w:rPr>
              <w:t>Муниципальное бюджетное общеобразовательное учреждение основная  школа</w:t>
            </w:r>
          </w:p>
        </w:tc>
      </w:tr>
      <w:tr w:rsidR="003915F6" w:rsidTr="00305F3E">
        <w:tc>
          <w:tcPr>
            <w:tcW w:w="1544" w:type="dxa"/>
            <w:tcBorders>
              <w:top w:val="single" w:sz="4" w:space="0" w:color="000000"/>
              <w:bottom w:val="single" w:sz="4" w:space="0" w:color="000000"/>
              <w:right w:val="single" w:sz="4" w:space="0" w:color="000000"/>
            </w:tcBorders>
          </w:tcPr>
          <w:p w:rsidR="003915F6" w:rsidRDefault="003915F6" w:rsidP="00305F3E">
            <w:pPr>
              <w:spacing w:line="240" w:lineRule="auto"/>
              <w:ind w:firstLine="0"/>
              <w:rPr>
                <w:sz w:val="28"/>
                <w:szCs w:val="28"/>
              </w:rPr>
            </w:pPr>
            <w:r>
              <w:rPr>
                <w:sz w:val="28"/>
                <w:szCs w:val="28"/>
              </w:rPr>
              <w:t>МБДОУ</w:t>
            </w:r>
          </w:p>
        </w:tc>
        <w:tc>
          <w:tcPr>
            <w:tcW w:w="7811" w:type="dxa"/>
            <w:tcBorders>
              <w:top w:val="single" w:sz="4" w:space="0" w:color="000000"/>
              <w:left w:val="single" w:sz="4" w:space="0" w:color="000000"/>
              <w:bottom w:val="single" w:sz="4" w:space="0" w:color="000000"/>
            </w:tcBorders>
          </w:tcPr>
          <w:p w:rsidR="003915F6" w:rsidRDefault="003915F6" w:rsidP="00305F3E">
            <w:pPr>
              <w:spacing w:line="240" w:lineRule="auto"/>
              <w:ind w:firstLine="0"/>
              <w:rPr>
                <w:sz w:val="28"/>
                <w:szCs w:val="28"/>
              </w:rPr>
            </w:pPr>
            <w:r>
              <w:rPr>
                <w:sz w:val="28"/>
                <w:szCs w:val="28"/>
              </w:rPr>
              <w:t xml:space="preserve">Муниципальное бюджетное дошкольное образовательное учреждение  </w:t>
            </w:r>
          </w:p>
        </w:tc>
      </w:tr>
      <w:tr w:rsidR="003915F6" w:rsidTr="00305F3E">
        <w:tc>
          <w:tcPr>
            <w:tcW w:w="1544" w:type="dxa"/>
            <w:tcBorders>
              <w:top w:val="single" w:sz="4" w:space="0" w:color="000000"/>
              <w:bottom w:val="single" w:sz="4" w:space="0" w:color="000000"/>
              <w:right w:val="single" w:sz="4" w:space="0" w:color="000000"/>
            </w:tcBorders>
          </w:tcPr>
          <w:p w:rsidR="003915F6" w:rsidRDefault="003915F6" w:rsidP="00305F3E">
            <w:pPr>
              <w:spacing w:line="240" w:lineRule="auto"/>
              <w:ind w:firstLine="0"/>
              <w:rPr>
                <w:sz w:val="28"/>
                <w:szCs w:val="28"/>
              </w:rPr>
            </w:pPr>
            <w:r>
              <w:rPr>
                <w:sz w:val="28"/>
                <w:szCs w:val="28"/>
              </w:rPr>
              <w:t>МАДОУ</w:t>
            </w:r>
          </w:p>
        </w:tc>
        <w:tc>
          <w:tcPr>
            <w:tcW w:w="7811" w:type="dxa"/>
            <w:tcBorders>
              <w:top w:val="single" w:sz="4" w:space="0" w:color="000000"/>
              <w:left w:val="single" w:sz="4" w:space="0" w:color="000000"/>
              <w:bottom w:val="single" w:sz="4" w:space="0" w:color="000000"/>
            </w:tcBorders>
          </w:tcPr>
          <w:p w:rsidR="003915F6" w:rsidRDefault="003915F6" w:rsidP="00305F3E">
            <w:pPr>
              <w:spacing w:line="240" w:lineRule="auto"/>
              <w:ind w:firstLine="0"/>
              <w:rPr>
                <w:sz w:val="28"/>
                <w:szCs w:val="28"/>
              </w:rPr>
            </w:pPr>
            <w:r>
              <w:rPr>
                <w:sz w:val="28"/>
                <w:szCs w:val="28"/>
              </w:rPr>
              <w:t xml:space="preserve">Муниципальное автономное дошкольное образовательное учреждение  </w:t>
            </w:r>
          </w:p>
        </w:tc>
      </w:tr>
      <w:tr w:rsidR="003915F6" w:rsidTr="00305F3E">
        <w:tc>
          <w:tcPr>
            <w:tcW w:w="1544" w:type="dxa"/>
            <w:tcBorders>
              <w:top w:val="single" w:sz="4" w:space="0" w:color="000000"/>
              <w:bottom w:val="single" w:sz="4" w:space="0" w:color="000000"/>
              <w:right w:val="single" w:sz="4" w:space="0" w:color="000000"/>
            </w:tcBorders>
          </w:tcPr>
          <w:p w:rsidR="003915F6" w:rsidRDefault="003915F6" w:rsidP="00305F3E">
            <w:pPr>
              <w:spacing w:line="240" w:lineRule="auto"/>
              <w:ind w:firstLine="0"/>
              <w:rPr>
                <w:sz w:val="28"/>
                <w:szCs w:val="28"/>
              </w:rPr>
            </w:pPr>
            <w:r>
              <w:rPr>
                <w:sz w:val="28"/>
                <w:szCs w:val="28"/>
              </w:rPr>
              <w:t>МБУ ДО</w:t>
            </w:r>
          </w:p>
        </w:tc>
        <w:tc>
          <w:tcPr>
            <w:tcW w:w="7811" w:type="dxa"/>
            <w:tcBorders>
              <w:top w:val="single" w:sz="4" w:space="0" w:color="000000"/>
              <w:left w:val="single" w:sz="4" w:space="0" w:color="000000"/>
              <w:bottom w:val="single" w:sz="4" w:space="0" w:color="000000"/>
            </w:tcBorders>
          </w:tcPr>
          <w:p w:rsidR="003915F6" w:rsidRDefault="003915F6" w:rsidP="00305F3E">
            <w:pPr>
              <w:spacing w:line="240" w:lineRule="auto"/>
              <w:ind w:firstLine="0"/>
              <w:rPr>
                <w:sz w:val="28"/>
                <w:szCs w:val="28"/>
              </w:rPr>
            </w:pPr>
            <w:r>
              <w:rPr>
                <w:sz w:val="28"/>
                <w:szCs w:val="28"/>
              </w:rPr>
              <w:t>Муниципальное бюджетное учреждение дополнительного образования</w:t>
            </w:r>
          </w:p>
        </w:tc>
      </w:tr>
      <w:tr w:rsidR="003915F6" w:rsidTr="00305F3E">
        <w:tc>
          <w:tcPr>
            <w:tcW w:w="1544" w:type="dxa"/>
            <w:tcBorders>
              <w:top w:val="single" w:sz="4" w:space="0" w:color="000000"/>
              <w:bottom w:val="single" w:sz="4" w:space="0" w:color="000000"/>
              <w:right w:val="single" w:sz="4" w:space="0" w:color="000000"/>
            </w:tcBorders>
          </w:tcPr>
          <w:p w:rsidR="003915F6" w:rsidRDefault="003915F6" w:rsidP="00305F3E">
            <w:pPr>
              <w:spacing w:line="240" w:lineRule="auto"/>
              <w:ind w:firstLine="0"/>
              <w:rPr>
                <w:sz w:val="28"/>
                <w:szCs w:val="28"/>
              </w:rPr>
            </w:pPr>
            <w:r>
              <w:rPr>
                <w:sz w:val="28"/>
                <w:szCs w:val="28"/>
              </w:rPr>
              <w:t xml:space="preserve">МАУ ДО  </w:t>
            </w:r>
          </w:p>
          <w:p w:rsidR="003915F6" w:rsidRDefault="003915F6" w:rsidP="00305F3E">
            <w:pPr>
              <w:spacing w:line="240" w:lineRule="auto"/>
              <w:ind w:firstLine="0"/>
              <w:rPr>
                <w:sz w:val="28"/>
                <w:szCs w:val="28"/>
              </w:rPr>
            </w:pPr>
          </w:p>
        </w:tc>
        <w:tc>
          <w:tcPr>
            <w:tcW w:w="7811" w:type="dxa"/>
            <w:tcBorders>
              <w:top w:val="single" w:sz="4" w:space="0" w:color="000000"/>
              <w:left w:val="single" w:sz="4" w:space="0" w:color="000000"/>
              <w:bottom w:val="single" w:sz="4" w:space="0" w:color="000000"/>
            </w:tcBorders>
          </w:tcPr>
          <w:p w:rsidR="003915F6" w:rsidRDefault="003915F6" w:rsidP="00305F3E">
            <w:pPr>
              <w:spacing w:line="240" w:lineRule="auto"/>
              <w:ind w:firstLine="0"/>
              <w:rPr>
                <w:sz w:val="28"/>
                <w:szCs w:val="28"/>
              </w:rPr>
            </w:pPr>
            <w:r>
              <w:rPr>
                <w:sz w:val="28"/>
                <w:szCs w:val="28"/>
              </w:rPr>
              <w:t>Муниципальное автономное учреждение дополнительного образования</w:t>
            </w:r>
          </w:p>
        </w:tc>
      </w:tr>
      <w:tr w:rsidR="003915F6" w:rsidTr="00305F3E">
        <w:tc>
          <w:tcPr>
            <w:tcW w:w="1544" w:type="dxa"/>
            <w:tcBorders>
              <w:top w:val="single" w:sz="4" w:space="0" w:color="000000"/>
              <w:right w:val="single" w:sz="4" w:space="0" w:color="000000"/>
            </w:tcBorders>
          </w:tcPr>
          <w:p w:rsidR="003915F6" w:rsidRDefault="003915F6" w:rsidP="00305F3E">
            <w:pPr>
              <w:spacing w:line="240" w:lineRule="auto"/>
              <w:ind w:firstLine="0"/>
              <w:rPr>
                <w:sz w:val="28"/>
                <w:szCs w:val="28"/>
              </w:rPr>
            </w:pPr>
          </w:p>
        </w:tc>
        <w:tc>
          <w:tcPr>
            <w:tcW w:w="7811" w:type="dxa"/>
            <w:tcBorders>
              <w:top w:val="single" w:sz="4" w:space="0" w:color="000000"/>
              <w:left w:val="single" w:sz="4" w:space="0" w:color="000000"/>
            </w:tcBorders>
          </w:tcPr>
          <w:p w:rsidR="003915F6" w:rsidRDefault="003915F6" w:rsidP="00305F3E">
            <w:pPr>
              <w:spacing w:line="240" w:lineRule="auto"/>
              <w:ind w:firstLine="0"/>
              <w:rPr>
                <w:sz w:val="28"/>
                <w:szCs w:val="28"/>
              </w:rPr>
            </w:pPr>
          </w:p>
        </w:tc>
      </w:tr>
    </w:tbl>
    <w:p w:rsidR="003915F6" w:rsidRDefault="003915F6" w:rsidP="003915F6">
      <w:pPr>
        <w:pStyle w:val="1"/>
        <w:spacing w:line="240" w:lineRule="auto"/>
        <w:rPr>
          <w:sz w:val="28"/>
          <w:szCs w:val="28"/>
        </w:rPr>
      </w:pPr>
      <w:r>
        <w:br w:type="page"/>
      </w:r>
      <w:bookmarkStart w:id="2" w:name="_Toc495357523"/>
      <w:r>
        <w:rPr>
          <w:sz w:val="28"/>
          <w:szCs w:val="28"/>
          <w:lang w:val="en-US"/>
        </w:rPr>
        <w:lastRenderedPageBreak/>
        <w:t>I</w:t>
      </w:r>
      <w:r>
        <w:rPr>
          <w:sz w:val="28"/>
          <w:szCs w:val="28"/>
        </w:rPr>
        <w:t>. Анализ состояния и перспектив развития системы образования</w:t>
      </w:r>
      <w:bookmarkEnd w:id="2"/>
    </w:p>
    <w:p w:rsidR="003915F6" w:rsidRDefault="003915F6" w:rsidP="003915F6">
      <w:pPr>
        <w:pStyle w:val="2"/>
      </w:pPr>
      <w:bookmarkStart w:id="3" w:name="_Toc495357524"/>
      <w:r>
        <w:t>1. Вводная часть</w:t>
      </w:r>
      <w:bookmarkEnd w:id="3"/>
    </w:p>
    <w:p w:rsidR="003915F6" w:rsidRDefault="003915F6" w:rsidP="003915F6">
      <w:pPr>
        <w:pStyle w:val="3"/>
      </w:pPr>
      <w:bookmarkStart w:id="4" w:name="_Toc495357525"/>
      <w:r>
        <w:t>1.1. Аннотация</w:t>
      </w:r>
      <w:bookmarkEnd w:id="4"/>
    </w:p>
    <w:p w:rsidR="003915F6" w:rsidRDefault="003915F6" w:rsidP="003915F6">
      <w:pPr>
        <w:pStyle w:val="a8"/>
        <w:spacing w:line="240" w:lineRule="auto"/>
        <w:rPr>
          <w:sz w:val="28"/>
          <w:szCs w:val="28"/>
        </w:rPr>
      </w:pPr>
      <w:r>
        <w:rPr>
          <w:sz w:val="28"/>
          <w:szCs w:val="28"/>
        </w:rPr>
        <w:t>Итоговый отчет отдела образования администрации Тербунского муниципального района Липецкой области подготовлен в целях информирования общества о состоянии и перспективах развития образования района.</w:t>
      </w:r>
    </w:p>
    <w:p w:rsidR="003915F6" w:rsidRDefault="003915F6" w:rsidP="003915F6">
      <w:pPr>
        <w:pStyle w:val="a8"/>
        <w:spacing w:line="240" w:lineRule="auto"/>
        <w:rPr>
          <w:sz w:val="28"/>
          <w:szCs w:val="28"/>
        </w:rPr>
      </w:pPr>
      <w:r>
        <w:rPr>
          <w:sz w:val="28"/>
          <w:szCs w:val="28"/>
        </w:rPr>
        <w:t>Данный отчет адресован для широкого круга лиц: представителям органов законодательной и исполнительной власти, системы образования, обучающимся и их родителям, представителям средств массовой информации, общественным организациям и другим заинтересованным лицам.</w:t>
      </w:r>
    </w:p>
    <w:p w:rsidR="003915F6" w:rsidRDefault="003915F6" w:rsidP="003915F6">
      <w:pPr>
        <w:pStyle w:val="a8"/>
        <w:spacing w:line="240" w:lineRule="auto"/>
        <w:rPr>
          <w:sz w:val="28"/>
          <w:szCs w:val="28"/>
        </w:rPr>
      </w:pPr>
      <w:r>
        <w:rPr>
          <w:sz w:val="28"/>
          <w:szCs w:val="28"/>
        </w:rPr>
        <w:t xml:space="preserve">В итоговом отчете приводится анализ состояния системы образования Тербунского муниципального района (рассматривается ход реализации образовательной политики, перечислены решенные задачи и проблемы, требующие решения) и определены перспективы и задачи развития системы образования на ближайший период. </w:t>
      </w:r>
    </w:p>
    <w:p w:rsidR="003915F6" w:rsidRDefault="003915F6" w:rsidP="003915F6">
      <w:pPr>
        <w:pStyle w:val="a8"/>
        <w:spacing w:line="240" w:lineRule="auto"/>
        <w:rPr>
          <w:sz w:val="28"/>
          <w:szCs w:val="28"/>
        </w:rPr>
      </w:pPr>
    </w:p>
    <w:p w:rsidR="003915F6" w:rsidRDefault="003915F6" w:rsidP="003915F6">
      <w:pPr>
        <w:pStyle w:val="3"/>
        <w:contextualSpacing/>
      </w:pPr>
      <w:bookmarkStart w:id="5" w:name="_Toc495357526"/>
      <w:r>
        <w:t>1.2. Ответственные за подготовку</w:t>
      </w:r>
      <w:bookmarkEnd w:id="5"/>
    </w:p>
    <w:p w:rsidR="003915F6" w:rsidRDefault="003915F6" w:rsidP="003915F6">
      <w:pPr>
        <w:spacing w:after="160" w:line="240" w:lineRule="auto"/>
        <w:ind w:firstLine="708"/>
        <w:contextualSpacing/>
        <w:rPr>
          <w:sz w:val="28"/>
          <w:szCs w:val="28"/>
        </w:rPr>
      </w:pPr>
      <w:r>
        <w:rPr>
          <w:sz w:val="28"/>
          <w:szCs w:val="28"/>
        </w:rPr>
        <w:t>Подготовку итогового отчета осуществили администрация и специалисты отдела образования.</w:t>
      </w:r>
      <w:bookmarkStart w:id="6" w:name="_Toc495357527"/>
    </w:p>
    <w:p w:rsidR="003915F6" w:rsidRDefault="003915F6" w:rsidP="003915F6">
      <w:pPr>
        <w:spacing w:after="160" w:line="240" w:lineRule="auto"/>
        <w:ind w:firstLine="708"/>
        <w:contextualSpacing/>
        <w:rPr>
          <w:sz w:val="28"/>
          <w:szCs w:val="28"/>
        </w:rPr>
      </w:pPr>
    </w:p>
    <w:p w:rsidR="003915F6" w:rsidRDefault="003915F6" w:rsidP="003915F6">
      <w:pPr>
        <w:spacing w:after="160" w:line="240" w:lineRule="auto"/>
        <w:contextualSpacing/>
        <w:rPr>
          <w:b/>
          <w:sz w:val="28"/>
          <w:szCs w:val="28"/>
        </w:rPr>
      </w:pPr>
      <w:r>
        <w:rPr>
          <w:b/>
          <w:sz w:val="28"/>
          <w:szCs w:val="28"/>
        </w:rPr>
        <w:t>1.3. Контакты</w:t>
      </w:r>
    </w:p>
    <w:p w:rsidR="003915F6" w:rsidRDefault="003915F6" w:rsidP="003915F6">
      <w:pPr>
        <w:spacing w:after="160" w:line="240" w:lineRule="auto"/>
        <w:contextualSpacing/>
        <w:rPr>
          <w:sz w:val="28"/>
          <w:szCs w:val="28"/>
        </w:rPr>
      </w:pPr>
      <w:r>
        <w:rPr>
          <w:sz w:val="28"/>
          <w:szCs w:val="28"/>
        </w:rPr>
        <w:t>Название: отдел образования администрации Тербунского муниципального района Липецкой области</w:t>
      </w:r>
    </w:p>
    <w:p w:rsidR="003915F6" w:rsidRDefault="003915F6" w:rsidP="003915F6">
      <w:pPr>
        <w:spacing w:after="160" w:line="240" w:lineRule="auto"/>
        <w:contextualSpacing/>
        <w:rPr>
          <w:sz w:val="28"/>
          <w:szCs w:val="28"/>
        </w:rPr>
      </w:pPr>
      <w:r>
        <w:rPr>
          <w:sz w:val="28"/>
          <w:szCs w:val="28"/>
        </w:rPr>
        <w:t>Адрес: 399540, Липецкая область, Тербунский район, с. Тербуны, ул. Ленина, д. 84</w:t>
      </w:r>
    </w:p>
    <w:p w:rsidR="003915F6" w:rsidRDefault="003915F6" w:rsidP="003915F6">
      <w:pPr>
        <w:spacing w:after="160" w:line="240" w:lineRule="auto"/>
        <w:ind w:firstLine="708"/>
        <w:contextualSpacing/>
        <w:rPr>
          <w:sz w:val="28"/>
          <w:szCs w:val="28"/>
        </w:rPr>
      </w:pPr>
      <w:r>
        <w:rPr>
          <w:sz w:val="28"/>
          <w:szCs w:val="28"/>
        </w:rPr>
        <w:t>Руководитель: Мартынюк Полина Федоровна</w:t>
      </w:r>
    </w:p>
    <w:p w:rsidR="003915F6" w:rsidRDefault="003915F6" w:rsidP="003915F6">
      <w:pPr>
        <w:spacing w:after="160" w:line="240" w:lineRule="auto"/>
        <w:ind w:firstLine="708"/>
        <w:contextualSpacing/>
        <w:rPr>
          <w:sz w:val="28"/>
          <w:szCs w:val="28"/>
        </w:rPr>
      </w:pPr>
      <w:r>
        <w:rPr>
          <w:sz w:val="28"/>
          <w:szCs w:val="28"/>
        </w:rPr>
        <w:t>Контактное лицо: Мартынюк Полина Федоровна</w:t>
      </w:r>
    </w:p>
    <w:p w:rsidR="003915F6" w:rsidRDefault="003915F6" w:rsidP="003915F6">
      <w:pPr>
        <w:spacing w:after="160" w:line="240" w:lineRule="auto"/>
        <w:ind w:firstLine="708"/>
        <w:contextualSpacing/>
        <w:rPr>
          <w:sz w:val="28"/>
          <w:szCs w:val="28"/>
        </w:rPr>
      </w:pPr>
      <w:r>
        <w:rPr>
          <w:sz w:val="28"/>
          <w:szCs w:val="28"/>
        </w:rPr>
        <w:t>Контактный телефон: 8(47474)21346</w:t>
      </w:r>
    </w:p>
    <w:p w:rsidR="003915F6" w:rsidRDefault="003915F6" w:rsidP="001E5284">
      <w:pPr>
        <w:spacing w:after="160" w:line="240" w:lineRule="auto"/>
        <w:ind w:firstLine="708"/>
        <w:contextualSpacing/>
        <w:rPr>
          <w:lang w:eastAsia="ru-RU"/>
        </w:rPr>
      </w:pPr>
      <w:r>
        <w:rPr>
          <w:sz w:val="28"/>
          <w:szCs w:val="28"/>
        </w:rPr>
        <w:t xml:space="preserve">Адрес электронной почты: </w:t>
      </w:r>
      <w:proofErr w:type="spellStart"/>
      <w:r>
        <w:rPr>
          <w:sz w:val="28"/>
          <w:szCs w:val="28"/>
          <w:lang w:val="en-US"/>
        </w:rPr>
        <w:t>oo</w:t>
      </w:r>
      <w:proofErr w:type="spellEnd"/>
      <w:r>
        <w:rPr>
          <w:sz w:val="28"/>
          <w:szCs w:val="28"/>
        </w:rPr>
        <w:t>.</w:t>
      </w:r>
      <w:proofErr w:type="spellStart"/>
      <w:r>
        <w:rPr>
          <w:sz w:val="28"/>
          <w:szCs w:val="28"/>
          <w:lang w:val="en-US"/>
        </w:rPr>
        <w:t>terbuny</w:t>
      </w:r>
      <w:proofErr w:type="spellEnd"/>
      <w:r>
        <w:rPr>
          <w:sz w:val="28"/>
          <w:szCs w:val="28"/>
        </w:rPr>
        <w:t>@</w:t>
      </w:r>
      <w:r>
        <w:rPr>
          <w:sz w:val="28"/>
          <w:szCs w:val="28"/>
          <w:lang w:val="en-US"/>
        </w:rPr>
        <w:t>mail</w:t>
      </w:r>
      <w:r>
        <w:rPr>
          <w:sz w:val="28"/>
          <w:szCs w:val="28"/>
        </w:rPr>
        <w:t>.</w:t>
      </w:r>
      <w:proofErr w:type="spellStart"/>
      <w:r>
        <w:rPr>
          <w:sz w:val="28"/>
          <w:szCs w:val="28"/>
          <w:lang w:val="en-US"/>
        </w:rPr>
        <w:t>ru</w:t>
      </w:r>
      <w:bookmarkStart w:id="7" w:name="_Toc495357528"/>
      <w:bookmarkEnd w:id="6"/>
      <w:proofErr w:type="spellEnd"/>
    </w:p>
    <w:p w:rsidR="003915F6" w:rsidRDefault="003915F6" w:rsidP="001E5284">
      <w:pPr>
        <w:spacing w:line="240" w:lineRule="auto"/>
        <w:contextualSpacing/>
        <w:rPr>
          <w:lang w:eastAsia="ru-RU"/>
        </w:rPr>
      </w:pPr>
    </w:p>
    <w:p w:rsidR="003915F6" w:rsidRDefault="003915F6" w:rsidP="001E5284">
      <w:pPr>
        <w:pStyle w:val="3"/>
        <w:contextualSpacing/>
      </w:pPr>
      <w:r>
        <w:t>1.4. Источники данных</w:t>
      </w:r>
      <w:bookmarkEnd w:id="7"/>
    </w:p>
    <w:p w:rsidR="003915F6" w:rsidRDefault="003915F6" w:rsidP="001E5284">
      <w:pPr>
        <w:spacing w:line="240" w:lineRule="auto"/>
        <w:contextualSpacing/>
        <w:rPr>
          <w:sz w:val="28"/>
          <w:szCs w:val="28"/>
        </w:rPr>
      </w:pPr>
      <w:r>
        <w:rPr>
          <w:sz w:val="28"/>
          <w:szCs w:val="28"/>
        </w:rPr>
        <w:t>Для анализа системы образования района и построения на основе полученных данных выводов, использовались следующие источники:</w:t>
      </w:r>
    </w:p>
    <w:p w:rsidR="003915F6" w:rsidRDefault="003915F6" w:rsidP="001E5284">
      <w:pPr>
        <w:spacing w:line="240" w:lineRule="auto"/>
        <w:contextualSpacing/>
        <w:rPr>
          <w:sz w:val="28"/>
          <w:szCs w:val="28"/>
        </w:rPr>
      </w:pPr>
      <w:r>
        <w:rPr>
          <w:sz w:val="28"/>
          <w:szCs w:val="28"/>
        </w:rPr>
        <w:t>- формы федерального статистического наблюдения: ОО-1, ОО-2, 85-К, 5-ФК;</w:t>
      </w:r>
    </w:p>
    <w:p w:rsidR="003915F6" w:rsidRDefault="003915F6" w:rsidP="001E5284">
      <w:pPr>
        <w:spacing w:line="240" w:lineRule="auto"/>
        <w:contextualSpacing/>
        <w:rPr>
          <w:sz w:val="28"/>
          <w:szCs w:val="28"/>
        </w:rPr>
      </w:pPr>
      <w:r>
        <w:rPr>
          <w:sz w:val="28"/>
          <w:szCs w:val="28"/>
        </w:rPr>
        <w:t>- результаты государственных контрольно-оценочных процедур;</w:t>
      </w:r>
    </w:p>
    <w:p w:rsidR="003915F6" w:rsidRDefault="003915F6" w:rsidP="001E5284">
      <w:pPr>
        <w:spacing w:line="240" w:lineRule="auto"/>
        <w:contextualSpacing/>
        <w:rPr>
          <w:sz w:val="28"/>
          <w:szCs w:val="28"/>
        </w:rPr>
      </w:pPr>
      <w:r>
        <w:rPr>
          <w:sz w:val="28"/>
          <w:szCs w:val="28"/>
        </w:rPr>
        <w:t>- данные Территориального органа Федеральной службы государственной статистики по Липецкой области, Липецк 202</w:t>
      </w:r>
      <w:r w:rsidR="000D6A68">
        <w:rPr>
          <w:sz w:val="28"/>
          <w:szCs w:val="28"/>
        </w:rPr>
        <w:t>3</w:t>
      </w:r>
      <w:r>
        <w:rPr>
          <w:sz w:val="28"/>
          <w:szCs w:val="28"/>
        </w:rPr>
        <w:t>;</w:t>
      </w:r>
    </w:p>
    <w:p w:rsidR="003915F6" w:rsidRDefault="003915F6" w:rsidP="001E5284">
      <w:pPr>
        <w:spacing w:line="240" w:lineRule="auto"/>
        <w:contextualSpacing/>
        <w:rPr>
          <w:sz w:val="28"/>
          <w:szCs w:val="28"/>
        </w:rPr>
      </w:pPr>
      <w:r>
        <w:rPr>
          <w:sz w:val="28"/>
          <w:szCs w:val="28"/>
        </w:rPr>
        <w:t>- данные экономического отдела администрации Тербунского муниципального района;</w:t>
      </w:r>
    </w:p>
    <w:p w:rsidR="003915F6" w:rsidRDefault="003915F6" w:rsidP="001E5284">
      <w:pPr>
        <w:spacing w:line="240" w:lineRule="auto"/>
        <w:contextualSpacing/>
        <w:rPr>
          <w:sz w:val="28"/>
          <w:szCs w:val="28"/>
        </w:rPr>
      </w:pPr>
      <w:r>
        <w:rPr>
          <w:sz w:val="28"/>
          <w:szCs w:val="28"/>
        </w:rPr>
        <w:t>- региональные мониторинги:</w:t>
      </w:r>
    </w:p>
    <w:p w:rsidR="003915F6" w:rsidRDefault="003915F6" w:rsidP="001E5284">
      <w:pPr>
        <w:spacing w:line="240" w:lineRule="auto"/>
        <w:contextualSpacing/>
        <w:rPr>
          <w:sz w:val="28"/>
          <w:szCs w:val="28"/>
        </w:rPr>
      </w:pPr>
      <w:r>
        <w:rPr>
          <w:sz w:val="28"/>
          <w:szCs w:val="28"/>
        </w:rPr>
        <w:t>- мониторинг образовательных достижений отдельных категорий выпускников (качество внутренней оценки);</w:t>
      </w:r>
    </w:p>
    <w:p w:rsidR="003915F6" w:rsidRDefault="003915F6" w:rsidP="001E5284">
      <w:pPr>
        <w:spacing w:line="240" w:lineRule="auto"/>
        <w:contextualSpacing/>
        <w:rPr>
          <w:bCs/>
          <w:color w:val="231F20"/>
          <w:sz w:val="28"/>
          <w:szCs w:val="28"/>
        </w:rPr>
      </w:pPr>
      <w:r>
        <w:rPr>
          <w:sz w:val="28"/>
          <w:szCs w:val="28"/>
        </w:rPr>
        <w:lastRenderedPageBreak/>
        <w:t xml:space="preserve">- данные социологического опроса общественности района </w:t>
      </w:r>
      <w:r>
        <w:rPr>
          <w:bCs/>
          <w:color w:val="231F20"/>
          <w:sz w:val="28"/>
          <w:szCs w:val="28"/>
        </w:rPr>
        <w:t>о качестве муниципальных услуг в сфере образования Тербунского муниципального района.</w:t>
      </w:r>
    </w:p>
    <w:p w:rsidR="003915F6" w:rsidRDefault="003915F6" w:rsidP="001E5284">
      <w:pPr>
        <w:spacing w:line="240" w:lineRule="auto"/>
        <w:contextualSpacing/>
        <w:rPr>
          <w:sz w:val="28"/>
          <w:szCs w:val="28"/>
        </w:rPr>
      </w:pPr>
    </w:p>
    <w:p w:rsidR="003915F6" w:rsidRDefault="003915F6" w:rsidP="001E5284">
      <w:pPr>
        <w:pStyle w:val="3"/>
        <w:contextualSpacing/>
      </w:pPr>
      <w:bookmarkStart w:id="8" w:name="_Toc495357529"/>
      <w:r>
        <w:t xml:space="preserve">1.5. Паспорт образовательной системы </w:t>
      </w:r>
      <w:bookmarkEnd w:id="8"/>
    </w:p>
    <w:p w:rsidR="003915F6" w:rsidRDefault="003915F6" w:rsidP="001E5284">
      <w:pPr>
        <w:pStyle w:val="4"/>
        <w:spacing w:line="240" w:lineRule="auto"/>
        <w:contextualSpacing/>
        <w:rPr>
          <w:sz w:val="28"/>
          <w:szCs w:val="28"/>
        </w:rPr>
      </w:pPr>
      <w:r>
        <w:rPr>
          <w:sz w:val="28"/>
          <w:szCs w:val="28"/>
        </w:rPr>
        <w:t>Образовательная политика</w:t>
      </w:r>
    </w:p>
    <w:p w:rsidR="003915F6" w:rsidRDefault="003915F6" w:rsidP="001E5284">
      <w:pPr>
        <w:spacing w:line="240" w:lineRule="auto"/>
        <w:ind w:firstLine="708"/>
        <w:contextualSpacing/>
        <w:rPr>
          <w:sz w:val="28"/>
          <w:szCs w:val="28"/>
        </w:rPr>
      </w:pPr>
      <w:r>
        <w:rPr>
          <w:sz w:val="28"/>
          <w:szCs w:val="28"/>
        </w:rPr>
        <w:t xml:space="preserve">Образовательная политика занимает одно из приоритетных мест в муниципальной политике. Основные приоритеты муниципальной политики в сфере образования определены в </w:t>
      </w:r>
    </w:p>
    <w:p w:rsidR="003915F6" w:rsidRDefault="003915F6" w:rsidP="001E5284">
      <w:pPr>
        <w:spacing w:line="240" w:lineRule="auto"/>
        <w:ind w:firstLine="708"/>
        <w:contextualSpacing/>
        <w:rPr>
          <w:sz w:val="28"/>
          <w:szCs w:val="28"/>
        </w:rPr>
      </w:pPr>
      <w:r>
        <w:rPr>
          <w:sz w:val="28"/>
          <w:szCs w:val="28"/>
        </w:rPr>
        <w:t>1. Стратегии социально-экономического развития Тербунского муниципального района, в том числе:</w:t>
      </w:r>
    </w:p>
    <w:p w:rsidR="003915F6" w:rsidRDefault="003915F6" w:rsidP="001E5284">
      <w:pPr>
        <w:spacing w:line="240" w:lineRule="auto"/>
        <w:contextualSpacing/>
        <w:rPr>
          <w:sz w:val="28"/>
          <w:szCs w:val="28"/>
        </w:rPr>
      </w:pPr>
      <w:r>
        <w:rPr>
          <w:sz w:val="28"/>
          <w:szCs w:val="28"/>
        </w:rPr>
        <w:t xml:space="preserve">-создание условий для инновационного социально-ориентированного развития сферы образования в районе; </w:t>
      </w:r>
    </w:p>
    <w:p w:rsidR="003915F6" w:rsidRDefault="003915F6" w:rsidP="001E5284">
      <w:pPr>
        <w:spacing w:line="240" w:lineRule="auto"/>
        <w:contextualSpacing/>
        <w:rPr>
          <w:sz w:val="28"/>
          <w:szCs w:val="28"/>
        </w:rPr>
      </w:pPr>
      <w:r>
        <w:rPr>
          <w:sz w:val="28"/>
          <w:szCs w:val="28"/>
        </w:rPr>
        <w:t>2. Программе «Развитие социальной сферы Тербунского муниципального района Липецкой области».</w:t>
      </w:r>
    </w:p>
    <w:p w:rsidR="003915F6" w:rsidRDefault="003915F6" w:rsidP="001E5284">
      <w:pPr>
        <w:spacing w:line="240" w:lineRule="auto"/>
        <w:ind w:firstLine="708"/>
        <w:contextualSpacing/>
        <w:rPr>
          <w:sz w:val="28"/>
          <w:szCs w:val="28"/>
        </w:rPr>
      </w:pPr>
      <w:r>
        <w:rPr>
          <w:sz w:val="28"/>
          <w:szCs w:val="28"/>
        </w:rPr>
        <w:t>В 202</w:t>
      </w:r>
      <w:r w:rsidR="000D6A68">
        <w:rPr>
          <w:sz w:val="28"/>
          <w:szCs w:val="28"/>
        </w:rPr>
        <w:t>3</w:t>
      </w:r>
      <w:r>
        <w:rPr>
          <w:sz w:val="28"/>
          <w:szCs w:val="28"/>
        </w:rPr>
        <w:t xml:space="preserve"> году развитие системы образования Тербунского муниципального района осуществлялось в рамках реализации основных программ и проектов:</w:t>
      </w:r>
    </w:p>
    <w:p w:rsidR="003915F6" w:rsidRDefault="003915F6" w:rsidP="001E5284">
      <w:pPr>
        <w:spacing w:line="240" w:lineRule="auto"/>
        <w:ind w:firstLine="708"/>
        <w:contextualSpacing/>
        <w:rPr>
          <w:sz w:val="28"/>
          <w:szCs w:val="28"/>
        </w:rPr>
      </w:pPr>
      <w:r>
        <w:rPr>
          <w:sz w:val="28"/>
          <w:szCs w:val="28"/>
        </w:rPr>
        <w:t>Подпрограмма 1 «Развитие образования Тербунского муниципального района Липецкой области» программы «Развитие социальной сферы Тербунского муниципального района Липецкой области» направлена на создание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 посредством решения следующих задач:</w:t>
      </w:r>
    </w:p>
    <w:p w:rsidR="003915F6" w:rsidRDefault="003915F6" w:rsidP="001E5284">
      <w:pPr>
        <w:spacing w:line="240" w:lineRule="auto"/>
        <w:ind w:firstLine="0"/>
        <w:contextualSpacing/>
        <w:rPr>
          <w:sz w:val="28"/>
          <w:szCs w:val="28"/>
        </w:rPr>
      </w:pPr>
      <w:r>
        <w:rPr>
          <w:sz w:val="28"/>
          <w:szCs w:val="28"/>
        </w:rPr>
        <w:t>- формирование образовательной сети и финансово-экономических механизмов, обеспечивающих равный доступ населения к услугам дошкольного, общего и дополнительного образования детей;</w:t>
      </w:r>
    </w:p>
    <w:p w:rsidR="003915F6" w:rsidRDefault="003915F6" w:rsidP="001E5284">
      <w:pPr>
        <w:spacing w:line="240" w:lineRule="auto"/>
        <w:ind w:firstLine="0"/>
        <w:contextualSpacing/>
        <w:rPr>
          <w:sz w:val="28"/>
          <w:szCs w:val="28"/>
        </w:rPr>
      </w:pPr>
      <w:r>
        <w:rPr>
          <w:sz w:val="28"/>
          <w:szCs w:val="28"/>
        </w:rPr>
        <w:t>- модернизация дошкольного, общего и дополнительного образования;</w:t>
      </w:r>
    </w:p>
    <w:p w:rsidR="003915F6" w:rsidRDefault="003915F6" w:rsidP="001E5284">
      <w:pPr>
        <w:spacing w:line="240" w:lineRule="auto"/>
        <w:ind w:firstLine="0"/>
        <w:contextualSpacing/>
        <w:rPr>
          <w:color w:val="000000"/>
          <w:sz w:val="28"/>
          <w:szCs w:val="28"/>
        </w:rPr>
      </w:pPr>
      <w:r>
        <w:rPr>
          <w:sz w:val="28"/>
          <w:szCs w:val="28"/>
        </w:rPr>
        <w:t xml:space="preserve">- </w:t>
      </w:r>
      <w:r>
        <w:rPr>
          <w:color w:val="000000"/>
          <w:sz w:val="28"/>
          <w:szCs w:val="28"/>
        </w:rP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3915F6" w:rsidRDefault="003915F6" w:rsidP="001E5284">
      <w:pPr>
        <w:spacing w:line="240" w:lineRule="auto"/>
        <w:ind w:firstLine="0"/>
        <w:contextualSpacing/>
        <w:rPr>
          <w:color w:val="000000"/>
          <w:sz w:val="28"/>
          <w:szCs w:val="28"/>
        </w:rPr>
      </w:pPr>
      <w:r>
        <w:rPr>
          <w:color w:val="000000"/>
          <w:sz w:val="28"/>
          <w:szCs w:val="28"/>
        </w:rPr>
        <w:t>- создание современной инфраструктуры неформального образования для формирования у обучающихся социальных компетенций, гражданских установок, культуры здорового образа жизни.</w:t>
      </w:r>
    </w:p>
    <w:p w:rsidR="003915F6" w:rsidRDefault="003915F6" w:rsidP="001E5284">
      <w:pPr>
        <w:spacing w:line="240" w:lineRule="auto"/>
        <w:contextualSpacing/>
        <w:rPr>
          <w:color w:val="000000"/>
          <w:sz w:val="28"/>
          <w:szCs w:val="28"/>
        </w:rPr>
      </w:pPr>
      <w:r>
        <w:rPr>
          <w:color w:val="000000"/>
          <w:sz w:val="28"/>
          <w:szCs w:val="28"/>
        </w:rPr>
        <w:t>На уровне дошкольного образования реализуются ФГОС дошкольного образования.</w:t>
      </w:r>
    </w:p>
    <w:p w:rsidR="003915F6" w:rsidRDefault="003915F6" w:rsidP="001E5284">
      <w:pPr>
        <w:spacing w:line="240" w:lineRule="auto"/>
        <w:contextualSpacing/>
        <w:rPr>
          <w:color w:val="000000"/>
          <w:sz w:val="28"/>
          <w:szCs w:val="28"/>
        </w:rPr>
      </w:pPr>
      <w:r>
        <w:rPr>
          <w:color w:val="000000"/>
          <w:sz w:val="28"/>
          <w:szCs w:val="28"/>
        </w:rPr>
        <w:t xml:space="preserve">На уровне начального общего, основного общего и среднего общего образования реализуются ФГОС во всех образовательных организациях. </w:t>
      </w:r>
    </w:p>
    <w:p w:rsidR="003915F6" w:rsidRDefault="003915F6" w:rsidP="001E5284">
      <w:pPr>
        <w:spacing w:line="240" w:lineRule="auto"/>
        <w:contextualSpacing/>
        <w:rPr>
          <w:color w:val="333333"/>
          <w:sz w:val="28"/>
          <w:szCs w:val="28"/>
        </w:rPr>
      </w:pPr>
      <w:r>
        <w:rPr>
          <w:sz w:val="28"/>
          <w:szCs w:val="28"/>
        </w:rPr>
        <w:t xml:space="preserve">Практикуется сетевое взаимодействие школ при изучении элективных курсов, как на уровне «школа-школа», так и на уровне «школа-ВУЗ».  </w:t>
      </w:r>
    </w:p>
    <w:p w:rsidR="003915F6" w:rsidRDefault="003915F6" w:rsidP="001E5284">
      <w:pPr>
        <w:spacing w:line="240" w:lineRule="auto"/>
        <w:contextualSpacing/>
        <w:rPr>
          <w:sz w:val="28"/>
          <w:szCs w:val="28"/>
        </w:rPr>
      </w:pPr>
      <w:r>
        <w:rPr>
          <w:sz w:val="28"/>
          <w:szCs w:val="28"/>
        </w:rPr>
        <w:t>МБОУ СОШ с углубленным изучением отдельных предметов с. Тербуны осуществляет профессиональное обучение - подготовку водителей категории «В».</w:t>
      </w:r>
    </w:p>
    <w:p w:rsidR="003915F6" w:rsidRDefault="003915F6" w:rsidP="001E5284">
      <w:pPr>
        <w:spacing w:line="240" w:lineRule="auto"/>
        <w:contextualSpacing/>
        <w:rPr>
          <w:sz w:val="28"/>
          <w:szCs w:val="28"/>
        </w:rPr>
      </w:pPr>
      <w:r>
        <w:rPr>
          <w:sz w:val="28"/>
          <w:szCs w:val="28"/>
        </w:rPr>
        <w:t xml:space="preserve">Помощь выпускникам школы в выборе профессии осуществляется в процессе </w:t>
      </w:r>
      <w:proofErr w:type="spellStart"/>
      <w:r>
        <w:rPr>
          <w:sz w:val="28"/>
          <w:szCs w:val="28"/>
        </w:rPr>
        <w:t>предпрофильной</w:t>
      </w:r>
      <w:proofErr w:type="spellEnd"/>
      <w:r>
        <w:rPr>
          <w:sz w:val="28"/>
          <w:szCs w:val="28"/>
        </w:rPr>
        <w:t xml:space="preserve"> подготовки, которая ведётся во всех школах </w:t>
      </w:r>
      <w:r>
        <w:rPr>
          <w:sz w:val="28"/>
          <w:szCs w:val="28"/>
        </w:rPr>
        <w:lastRenderedPageBreak/>
        <w:t>района. Функциониру</w:t>
      </w:r>
      <w:r w:rsidR="000D6A68">
        <w:rPr>
          <w:sz w:val="28"/>
          <w:szCs w:val="28"/>
        </w:rPr>
        <w:t>ю</w:t>
      </w:r>
      <w:r>
        <w:rPr>
          <w:sz w:val="28"/>
          <w:szCs w:val="28"/>
        </w:rPr>
        <w:t>т «педагогический класс»</w:t>
      </w:r>
      <w:r w:rsidR="000D6A68">
        <w:rPr>
          <w:sz w:val="28"/>
          <w:szCs w:val="28"/>
        </w:rPr>
        <w:t xml:space="preserve"> и «медицинский </w:t>
      </w:r>
      <w:proofErr w:type="gramStart"/>
      <w:r w:rsidR="000D6A68">
        <w:rPr>
          <w:sz w:val="28"/>
          <w:szCs w:val="28"/>
        </w:rPr>
        <w:t xml:space="preserve">класс» </w:t>
      </w:r>
      <w:r>
        <w:rPr>
          <w:sz w:val="28"/>
          <w:szCs w:val="28"/>
        </w:rPr>
        <w:t xml:space="preserve"> </w:t>
      </w:r>
      <w:r w:rsidR="000D6A68">
        <w:rPr>
          <w:sz w:val="28"/>
          <w:szCs w:val="28"/>
        </w:rPr>
        <w:t>преподаватели</w:t>
      </w:r>
      <w:proofErr w:type="gramEnd"/>
      <w:r w:rsidR="000D6A68">
        <w:rPr>
          <w:sz w:val="28"/>
          <w:szCs w:val="28"/>
        </w:rPr>
        <w:t xml:space="preserve"> ЛГПУ им. П.П. Семенова-Тян-Шанского и ВГМУ им. Н.Н. Бурденко </w:t>
      </w:r>
      <w:r>
        <w:rPr>
          <w:sz w:val="28"/>
          <w:szCs w:val="28"/>
        </w:rPr>
        <w:t xml:space="preserve">занимаются с обучающимися 10-11 классов. Проводится ярмарка вакансий, экскурсии на предприятия района и области. Создана лаборатория </w:t>
      </w:r>
      <w:proofErr w:type="spellStart"/>
      <w:r>
        <w:rPr>
          <w:sz w:val="28"/>
          <w:szCs w:val="28"/>
        </w:rPr>
        <w:t>межпредметных</w:t>
      </w:r>
      <w:proofErr w:type="spellEnd"/>
      <w:r>
        <w:rPr>
          <w:sz w:val="28"/>
          <w:szCs w:val="28"/>
        </w:rPr>
        <w:t xml:space="preserve"> технологий в МБОУ СОШ с. Тербуны, на базе которой проводится профессиональное тестирование школьников всего района.</w:t>
      </w:r>
    </w:p>
    <w:p w:rsidR="003915F6" w:rsidRDefault="003915F6" w:rsidP="001E5284">
      <w:pPr>
        <w:spacing w:line="240" w:lineRule="auto"/>
        <w:contextualSpacing/>
        <w:rPr>
          <w:sz w:val="28"/>
          <w:szCs w:val="28"/>
        </w:rPr>
      </w:pPr>
      <w:r>
        <w:rPr>
          <w:sz w:val="28"/>
          <w:szCs w:val="28"/>
        </w:rPr>
        <w:t xml:space="preserve">Две школы района – МБОУ СОШ с.Тербуны и МБОУ СОШ с.2-Тербуны являются региональными инновационными площадками. </w:t>
      </w:r>
    </w:p>
    <w:p w:rsidR="003915F6" w:rsidRDefault="003915F6" w:rsidP="001E5284">
      <w:pPr>
        <w:pStyle w:val="4"/>
        <w:spacing w:line="240" w:lineRule="auto"/>
        <w:contextualSpacing/>
        <w:rPr>
          <w:sz w:val="28"/>
          <w:szCs w:val="28"/>
        </w:rPr>
      </w:pPr>
      <w:r>
        <w:rPr>
          <w:sz w:val="28"/>
          <w:szCs w:val="28"/>
        </w:rPr>
        <w:t>Инфраструктура</w:t>
      </w:r>
    </w:p>
    <w:p w:rsidR="003915F6" w:rsidRDefault="003915F6" w:rsidP="001E5284">
      <w:pPr>
        <w:spacing w:line="240" w:lineRule="auto"/>
        <w:contextualSpacing/>
        <w:rPr>
          <w:sz w:val="28"/>
          <w:szCs w:val="28"/>
        </w:rPr>
      </w:pPr>
      <w:r>
        <w:rPr>
          <w:sz w:val="28"/>
          <w:szCs w:val="28"/>
        </w:rPr>
        <w:t>Управление в сфере образования осуществляет отдел образования администрации Тербунского муниципального района.</w:t>
      </w:r>
    </w:p>
    <w:p w:rsidR="003915F6" w:rsidRDefault="003915F6" w:rsidP="001E5284">
      <w:pPr>
        <w:spacing w:line="240" w:lineRule="auto"/>
        <w:contextualSpacing/>
        <w:rPr>
          <w:sz w:val="28"/>
          <w:szCs w:val="28"/>
        </w:rPr>
      </w:pPr>
      <w:r>
        <w:rPr>
          <w:sz w:val="28"/>
          <w:szCs w:val="28"/>
        </w:rPr>
        <w:t>Начальник отдела – Мартынюк Полина Федоровна.</w:t>
      </w:r>
    </w:p>
    <w:p w:rsidR="003915F6" w:rsidRDefault="003915F6" w:rsidP="001E5284">
      <w:pPr>
        <w:spacing w:line="240" w:lineRule="auto"/>
        <w:contextualSpacing/>
        <w:rPr>
          <w:sz w:val="28"/>
          <w:szCs w:val="28"/>
        </w:rPr>
      </w:pPr>
    </w:p>
    <w:p w:rsidR="003915F6" w:rsidRDefault="003915F6" w:rsidP="001E5284">
      <w:pPr>
        <w:suppressAutoHyphens/>
        <w:spacing w:line="240" w:lineRule="auto"/>
        <w:ind w:firstLine="708"/>
        <w:contextualSpacing/>
        <w:rPr>
          <w:sz w:val="28"/>
          <w:szCs w:val="28"/>
        </w:rPr>
      </w:pPr>
      <w:r>
        <w:rPr>
          <w:sz w:val="28"/>
          <w:szCs w:val="28"/>
        </w:rPr>
        <w:t xml:space="preserve">Адрес: 399540, Липецкая область, Тербунский район, с. Тербуны, ул. Ленина, дом 84 </w:t>
      </w:r>
    </w:p>
    <w:p w:rsidR="003915F6" w:rsidRDefault="003915F6" w:rsidP="001E5284">
      <w:pPr>
        <w:spacing w:line="240" w:lineRule="auto"/>
        <w:ind w:firstLine="708"/>
        <w:contextualSpacing/>
        <w:rPr>
          <w:sz w:val="28"/>
          <w:szCs w:val="28"/>
        </w:rPr>
      </w:pPr>
      <w:r>
        <w:rPr>
          <w:sz w:val="28"/>
          <w:szCs w:val="28"/>
        </w:rPr>
        <w:t xml:space="preserve">Адрес электронной почты: </w:t>
      </w:r>
      <w:proofErr w:type="spellStart"/>
      <w:r>
        <w:rPr>
          <w:sz w:val="28"/>
          <w:szCs w:val="28"/>
          <w:lang w:val="en-US"/>
        </w:rPr>
        <w:t>oo</w:t>
      </w:r>
      <w:proofErr w:type="spellEnd"/>
      <w:r>
        <w:rPr>
          <w:sz w:val="28"/>
          <w:szCs w:val="28"/>
        </w:rPr>
        <w:t>.</w:t>
      </w:r>
      <w:proofErr w:type="spellStart"/>
      <w:r>
        <w:rPr>
          <w:sz w:val="28"/>
          <w:szCs w:val="28"/>
          <w:lang w:val="en-US"/>
        </w:rPr>
        <w:t>terbuny</w:t>
      </w:r>
      <w:proofErr w:type="spellEnd"/>
      <w:r>
        <w:rPr>
          <w:sz w:val="28"/>
          <w:szCs w:val="28"/>
        </w:rPr>
        <w:t>@</w:t>
      </w:r>
      <w:r>
        <w:rPr>
          <w:sz w:val="28"/>
          <w:szCs w:val="28"/>
          <w:lang w:val="en-US"/>
        </w:rPr>
        <w:t>mail</w:t>
      </w:r>
      <w:r>
        <w:rPr>
          <w:sz w:val="28"/>
          <w:szCs w:val="28"/>
        </w:rPr>
        <w:t>.</w:t>
      </w:r>
      <w:proofErr w:type="spellStart"/>
      <w:r>
        <w:rPr>
          <w:sz w:val="28"/>
          <w:szCs w:val="28"/>
          <w:lang w:val="en-US"/>
        </w:rPr>
        <w:t>ru</w:t>
      </w:r>
      <w:proofErr w:type="spellEnd"/>
    </w:p>
    <w:p w:rsidR="003915F6" w:rsidRDefault="003915F6" w:rsidP="001E5284">
      <w:pPr>
        <w:spacing w:line="240" w:lineRule="auto"/>
        <w:ind w:firstLine="708"/>
        <w:contextualSpacing/>
        <w:rPr>
          <w:sz w:val="28"/>
          <w:szCs w:val="28"/>
        </w:rPr>
      </w:pPr>
      <w:r>
        <w:rPr>
          <w:rStyle w:val="serp-urlitem1"/>
          <w:color w:val="000000"/>
          <w:sz w:val="28"/>
          <w:szCs w:val="28"/>
        </w:rPr>
        <w:t xml:space="preserve">Адрес сайта в сети Интернет: </w:t>
      </w:r>
      <w:hyperlink r:id="rId6" w:history="1">
        <w:r>
          <w:rPr>
            <w:rStyle w:val="aa"/>
            <w:color w:val="2222CC"/>
            <w:sz w:val="28"/>
            <w:szCs w:val="28"/>
          </w:rPr>
          <w:t>terbunyobr.ucoz.ru</w:t>
        </w:r>
      </w:hyperlink>
    </w:p>
    <w:p w:rsidR="003915F6" w:rsidRDefault="003915F6" w:rsidP="001E5284">
      <w:pPr>
        <w:pStyle w:val="4"/>
        <w:spacing w:line="240" w:lineRule="auto"/>
        <w:contextualSpacing/>
        <w:rPr>
          <w:b/>
          <w:sz w:val="28"/>
          <w:szCs w:val="28"/>
        </w:rPr>
      </w:pPr>
      <w:r>
        <w:rPr>
          <w:b/>
          <w:sz w:val="28"/>
          <w:szCs w:val="28"/>
        </w:rPr>
        <w:t>Общая характеристика сети образовательных организаций</w:t>
      </w:r>
    </w:p>
    <w:p w:rsidR="003915F6" w:rsidRDefault="003915F6" w:rsidP="001E5284">
      <w:pPr>
        <w:spacing w:line="240" w:lineRule="auto"/>
        <w:contextualSpacing/>
        <w:rPr>
          <w:sz w:val="28"/>
          <w:szCs w:val="28"/>
        </w:rPr>
      </w:pPr>
      <w:r>
        <w:rPr>
          <w:sz w:val="28"/>
          <w:szCs w:val="28"/>
        </w:rPr>
        <w:t xml:space="preserve">Система образования Тербунского муниципального района обеспечивает доступность к качественному образованию различным категориям детей и подростков, так как сформирована с учётом запросов населения района и ориентирована на образовательные возможности обучающихся. Ежегодно осуществляется работа по созданию оптимальных условий для реализации программ дошкольного, начального общего, основного общего, среднего общего и дополнительного образования, обеспечению гарантий доступности и повышения качества образования на основе реализации идей модернизации образования. </w:t>
      </w:r>
    </w:p>
    <w:p w:rsidR="003915F6" w:rsidRDefault="003915F6" w:rsidP="001E5284">
      <w:pPr>
        <w:spacing w:line="240" w:lineRule="auto"/>
        <w:contextualSpacing/>
        <w:rPr>
          <w:sz w:val="28"/>
          <w:szCs w:val="28"/>
        </w:rPr>
      </w:pPr>
      <w:r>
        <w:rPr>
          <w:sz w:val="28"/>
          <w:szCs w:val="28"/>
        </w:rPr>
        <w:t>Сеть образовательных организаций в 202</w:t>
      </w:r>
      <w:r w:rsidR="000D6A68">
        <w:rPr>
          <w:sz w:val="28"/>
          <w:szCs w:val="28"/>
        </w:rPr>
        <w:t>3</w:t>
      </w:r>
      <w:r>
        <w:rPr>
          <w:sz w:val="28"/>
          <w:szCs w:val="28"/>
        </w:rPr>
        <w:t xml:space="preserve"> году сохранила свою структуру:</w:t>
      </w:r>
    </w:p>
    <w:p w:rsidR="003915F6" w:rsidRDefault="003915F6" w:rsidP="001E5284">
      <w:pPr>
        <w:spacing w:line="240" w:lineRule="auto"/>
        <w:contextualSpacing/>
        <w:rPr>
          <w:sz w:val="28"/>
          <w:szCs w:val="28"/>
        </w:rPr>
      </w:pPr>
    </w:p>
    <w:tbl>
      <w:tblPr>
        <w:tblW w:w="9345" w:type="dxa"/>
        <w:tblLook w:val="04A0" w:firstRow="1" w:lastRow="0" w:firstColumn="1" w:lastColumn="0" w:noHBand="0" w:noVBand="1"/>
      </w:tblPr>
      <w:tblGrid>
        <w:gridCol w:w="3089"/>
        <w:gridCol w:w="3162"/>
        <w:gridCol w:w="3094"/>
      </w:tblGrid>
      <w:tr w:rsidR="003915F6" w:rsidTr="00305F3E">
        <w:tc>
          <w:tcPr>
            <w:tcW w:w="3089" w:type="dxa"/>
          </w:tcPr>
          <w:p w:rsidR="003915F6" w:rsidRDefault="003915F6" w:rsidP="001E5284">
            <w:pPr>
              <w:spacing w:line="240" w:lineRule="auto"/>
              <w:ind w:firstLine="0"/>
              <w:contextualSpacing/>
              <w:jc w:val="center"/>
              <w:rPr>
                <w:sz w:val="28"/>
                <w:szCs w:val="28"/>
              </w:rPr>
            </w:pPr>
            <w:r>
              <w:rPr>
                <w:sz w:val="28"/>
                <w:szCs w:val="28"/>
              </w:rPr>
              <w:t>Дошкольные образовательные организации</w:t>
            </w:r>
          </w:p>
        </w:tc>
        <w:tc>
          <w:tcPr>
            <w:tcW w:w="3162" w:type="dxa"/>
          </w:tcPr>
          <w:p w:rsidR="003915F6" w:rsidRDefault="003915F6" w:rsidP="001E5284">
            <w:pPr>
              <w:spacing w:line="240" w:lineRule="auto"/>
              <w:ind w:firstLine="0"/>
              <w:contextualSpacing/>
              <w:jc w:val="center"/>
              <w:rPr>
                <w:sz w:val="28"/>
                <w:szCs w:val="28"/>
              </w:rPr>
            </w:pPr>
            <w:r>
              <w:rPr>
                <w:sz w:val="28"/>
                <w:szCs w:val="28"/>
              </w:rPr>
              <w:t>Общеобразовательные организации</w:t>
            </w:r>
          </w:p>
        </w:tc>
        <w:tc>
          <w:tcPr>
            <w:tcW w:w="3094" w:type="dxa"/>
          </w:tcPr>
          <w:p w:rsidR="003915F6" w:rsidRDefault="003915F6" w:rsidP="001E5284">
            <w:pPr>
              <w:spacing w:line="240" w:lineRule="auto"/>
              <w:ind w:firstLine="0"/>
              <w:contextualSpacing/>
              <w:jc w:val="center"/>
              <w:rPr>
                <w:sz w:val="28"/>
                <w:szCs w:val="28"/>
              </w:rPr>
            </w:pPr>
            <w:r>
              <w:rPr>
                <w:sz w:val="28"/>
                <w:szCs w:val="28"/>
              </w:rPr>
              <w:t>Организации дополнительного образования</w:t>
            </w:r>
          </w:p>
        </w:tc>
      </w:tr>
      <w:tr w:rsidR="003915F6" w:rsidTr="00305F3E">
        <w:tc>
          <w:tcPr>
            <w:tcW w:w="3089" w:type="dxa"/>
          </w:tcPr>
          <w:p w:rsidR="003915F6" w:rsidRDefault="003915F6" w:rsidP="001E5284">
            <w:pPr>
              <w:spacing w:line="240" w:lineRule="auto"/>
              <w:ind w:firstLine="0"/>
              <w:contextualSpacing/>
              <w:jc w:val="center"/>
              <w:rPr>
                <w:sz w:val="28"/>
                <w:szCs w:val="28"/>
              </w:rPr>
            </w:pPr>
            <w:r>
              <w:rPr>
                <w:sz w:val="28"/>
                <w:szCs w:val="28"/>
              </w:rPr>
              <w:t>3</w:t>
            </w:r>
          </w:p>
        </w:tc>
        <w:tc>
          <w:tcPr>
            <w:tcW w:w="3162" w:type="dxa"/>
          </w:tcPr>
          <w:p w:rsidR="003915F6" w:rsidRDefault="003915F6" w:rsidP="001E5284">
            <w:pPr>
              <w:spacing w:line="240" w:lineRule="auto"/>
              <w:ind w:firstLine="0"/>
              <w:contextualSpacing/>
              <w:jc w:val="center"/>
              <w:rPr>
                <w:sz w:val="28"/>
                <w:szCs w:val="28"/>
              </w:rPr>
            </w:pPr>
            <w:r>
              <w:rPr>
                <w:sz w:val="28"/>
                <w:szCs w:val="28"/>
              </w:rPr>
              <w:t>8</w:t>
            </w:r>
          </w:p>
        </w:tc>
        <w:tc>
          <w:tcPr>
            <w:tcW w:w="3094" w:type="dxa"/>
          </w:tcPr>
          <w:p w:rsidR="003915F6" w:rsidRDefault="003915F6" w:rsidP="001E5284">
            <w:pPr>
              <w:spacing w:line="240" w:lineRule="auto"/>
              <w:ind w:firstLine="0"/>
              <w:contextualSpacing/>
              <w:jc w:val="center"/>
              <w:rPr>
                <w:sz w:val="28"/>
                <w:szCs w:val="28"/>
              </w:rPr>
            </w:pPr>
            <w:r>
              <w:rPr>
                <w:sz w:val="28"/>
                <w:szCs w:val="28"/>
              </w:rPr>
              <w:t>2</w:t>
            </w:r>
          </w:p>
        </w:tc>
      </w:tr>
    </w:tbl>
    <w:p w:rsidR="003915F6" w:rsidRDefault="003915F6" w:rsidP="001E5284">
      <w:pPr>
        <w:spacing w:line="240" w:lineRule="auto"/>
        <w:contextualSpacing/>
        <w:rPr>
          <w:sz w:val="28"/>
          <w:szCs w:val="28"/>
        </w:rPr>
      </w:pPr>
    </w:p>
    <w:p w:rsidR="003915F6" w:rsidRDefault="003915F6" w:rsidP="001E5284">
      <w:pPr>
        <w:spacing w:line="240" w:lineRule="auto"/>
        <w:contextualSpacing/>
        <w:rPr>
          <w:b/>
          <w:sz w:val="28"/>
          <w:szCs w:val="28"/>
        </w:rPr>
      </w:pPr>
      <w:r>
        <w:rPr>
          <w:b/>
          <w:sz w:val="28"/>
          <w:szCs w:val="28"/>
        </w:rPr>
        <w:t>Дошкольные образовательные организации:</w:t>
      </w:r>
    </w:p>
    <w:p w:rsidR="003915F6" w:rsidRDefault="003915F6" w:rsidP="001E5284">
      <w:pPr>
        <w:spacing w:line="240" w:lineRule="auto"/>
        <w:contextualSpacing/>
        <w:rPr>
          <w:sz w:val="28"/>
          <w:szCs w:val="28"/>
        </w:rPr>
      </w:pPr>
      <w:r>
        <w:rPr>
          <w:sz w:val="28"/>
          <w:szCs w:val="28"/>
        </w:rPr>
        <w:t>- МБДОУ д\с «Колокольчик» с. Тербуны с тремя филиалами в селах: Березовка, Урицкое, Покровское;</w:t>
      </w:r>
    </w:p>
    <w:p w:rsidR="003915F6" w:rsidRDefault="003915F6" w:rsidP="001E5284">
      <w:pPr>
        <w:spacing w:line="240" w:lineRule="auto"/>
        <w:contextualSpacing/>
        <w:rPr>
          <w:sz w:val="28"/>
          <w:szCs w:val="28"/>
        </w:rPr>
      </w:pPr>
      <w:r>
        <w:rPr>
          <w:sz w:val="28"/>
          <w:szCs w:val="28"/>
        </w:rPr>
        <w:t>- МБДОУ д\с «Ромашка» с. Тербуны;</w:t>
      </w:r>
    </w:p>
    <w:p w:rsidR="003915F6" w:rsidRDefault="003915F6" w:rsidP="001E5284">
      <w:pPr>
        <w:spacing w:line="240" w:lineRule="auto"/>
        <w:contextualSpacing/>
        <w:rPr>
          <w:sz w:val="28"/>
          <w:szCs w:val="28"/>
        </w:rPr>
      </w:pPr>
      <w:r>
        <w:rPr>
          <w:sz w:val="28"/>
          <w:szCs w:val="28"/>
        </w:rPr>
        <w:t>- МАДОУ д\с «Солнышко» с. Тербуны с филиалом в д. Петровское.</w:t>
      </w:r>
    </w:p>
    <w:p w:rsidR="003915F6" w:rsidRDefault="003915F6" w:rsidP="001E5284">
      <w:pPr>
        <w:spacing w:line="240" w:lineRule="auto"/>
        <w:contextualSpacing/>
        <w:rPr>
          <w:sz w:val="28"/>
          <w:szCs w:val="28"/>
        </w:rPr>
      </w:pPr>
      <w:r>
        <w:rPr>
          <w:sz w:val="28"/>
          <w:szCs w:val="28"/>
        </w:rPr>
        <w:t>Кроме того, при общеобразовательных организациях функционирует 12 дошкольных групп.</w:t>
      </w:r>
    </w:p>
    <w:p w:rsidR="003915F6" w:rsidRDefault="003915F6" w:rsidP="001E5284">
      <w:pPr>
        <w:spacing w:line="240" w:lineRule="auto"/>
        <w:contextualSpacing/>
        <w:rPr>
          <w:b/>
          <w:sz w:val="28"/>
          <w:szCs w:val="28"/>
        </w:rPr>
      </w:pPr>
    </w:p>
    <w:p w:rsidR="003915F6" w:rsidRDefault="003915F6" w:rsidP="001E5284">
      <w:pPr>
        <w:spacing w:line="240" w:lineRule="auto"/>
        <w:contextualSpacing/>
        <w:rPr>
          <w:b/>
          <w:sz w:val="28"/>
          <w:szCs w:val="28"/>
        </w:rPr>
      </w:pPr>
      <w:r>
        <w:rPr>
          <w:b/>
          <w:sz w:val="28"/>
          <w:szCs w:val="28"/>
        </w:rPr>
        <w:t>Общеобразовательные организации:</w:t>
      </w:r>
    </w:p>
    <w:p w:rsidR="003915F6" w:rsidRDefault="003915F6" w:rsidP="001E5284">
      <w:pPr>
        <w:spacing w:line="240" w:lineRule="auto"/>
        <w:contextualSpacing/>
        <w:rPr>
          <w:sz w:val="28"/>
          <w:szCs w:val="28"/>
        </w:rPr>
      </w:pPr>
      <w:r>
        <w:rPr>
          <w:sz w:val="28"/>
          <w:szCs w:val="28"/>
        </w:rPr>
        <w:t>4 средних общеобразовательных школы:</w:t>
      </w:r>
    </w:p>
    <w:p w:rsidR="003915F6" w:rsidRDefault="003915F6" w:rsidP="001E5284">
      <w:pPr>
        <w:spacing w:line="240" w:lineRule="auto"/>
        <w:contextualSpacing/>
        <w:rPr>
          <w:sz w:val="28"/>
          <w:szCs w:val="28"/>
        </w:rPr>
      </w:pPr>
      <w:r>
        <w:rPr>
          <w:sz w:val="28"/>
          <w:szCs w:val="28"/>
        </w:rPr>
        <w:lastRenderedPageBreak/>
        <w:t>-МБОУ СШ с. Большая Поляна;</w:t>
      </w:r>
    </w:p>
    <w:p w:rsidR="003915F6" w:rsidRDefault="003915F6" w:rsidP="001E5284">
      <w:pPr>
        <w:spacing w:line="240" w:lineRule="auto"/>
        <w:contextualSpacing/>
        <w:rPr>
          <w:sz w:val="28"/>
          <w:szCs w:val="28"/>
        </w:rPr>
      </w:pPr>
      <w:r>
        <w:rPr>
          <w:sz w:val="28"/>
          <w:szCs w:val="28"/>
        </w:rPr>
        <w:t>- МБОУ СШ с. Борки;</w:t>
      </w:r>
    </w:p>
    <w:p w:rsidR="003915F6" w:rsidRDefault="003915F6" w:rsidP="001E5284">
      <w:pPr>
        <w:spacing w:line="240" w:lineRule="auto"/>
        <w:contextualSpacing/>
        <w:rPr>
          <w:sz w:val="28"/>
          <w:szCs w:val="28"/>
        </w:rPr>
      </w:pPr>
      <w:r>
        <w:rPr>
          <w:sz w:val="28"/>
          <w:szCs w:val="28"/>
        </w:rPr>
        <w:t>-МБОУ СОШ с. Вторые Тербуны с двумя филиалами в селах: Казинка, Тульское;</w:t>
      </w:r>
    </w:p>
    <w:p w:rsidR="003915F6" w:rsidRDefault="003915F6" w:rsidP="001E5284">
      <w:pPr>
        <w:spacing w:line="240" w:lineRule="auto"/>
        <w:contextualSpacing/>
        <w:rPr>
          <w:sz w:val="28"/>
          <w:szCs w:val="28"/>
        </w:rPr>
      </w:pPr>
      <w:r>
        <w:rPr>
          <w:sz w:val="28"/>
          <w:szCs w:val="28"/>
        </w:rPr>
        <w:t>- МБОУ СОШ с углубленным изучением отдельных предметов с. Тербуны с пятью филиалами в селах: Ивановка, Березовка, Урицкое, Покровское, в д. Васильевка.</w:t>
      </w:r>
    </w:p>
    <w:p w:rsidR="003915F6" w:rsidRDefault="003915F6" w:rsidP="001E5284">
      <w:pPr>
        <w:spacing w:line="240" w:lineRule="auto"/>
        <w:contextualSpacing/>
        <w:rPr>
          <w:sz w:val="28"/>
          <w:szCs w:val="28"/>
        </w:rPr>
      </w:pPr>
      <w:r>
        <w:rPr>
          <w:sz w:val="28"/>
          <w:szCs w:val="28"/>
        </w:rPr>
        <w:t>4 основных общеобразовательных школы:</w:t>
      </w:r>
    </w:p>
    <w:p w:rsidR="003915F6" w:rsidRDefault="003915F6" w:rsidP="001E5284">
      <w:pPr>
        <w:spacing w:line="240" w:lineRule="auto"/>
        <w:contextualSpacing/>
        <w:rPr>
          <w:sz w:val="28"/>
          <w:szCs w:val="28"/>
        </w:rPr>
      </w:pPr>
      <w:r>
        <w:rPr>
          <w:sz w:val="28"/>
          <w:szCs w:val="28"/>
        </w:rPr>
        <w:t>- МБОУ ООШ с. Вислая Поляна;</w:t>
      </w:r>
    </w:p>
    <w:p w:rsidR="003915F6" w:rsidRDefault="003915F6" w:rsidP="001E5284">
      <w:pPr>
        <w:spacing w:line="240" w:lineRule="auto"/>
        <w:contextualSpacing/>
        <w:rPr>
          <w:sz w:val="28"/>
          <w:szCs w:val="28"/>
        </w:rPr>
      </w:pPr>
      <w:r>
        <w:rPr>
          <w:sz w:val="28"/>
          <w:szCs w:val="28"/>
        </w:rPr>
        <w:t>- МБОУ ООШ с. Марьино-Николаевка;</w:t>
      </w:r>
    </w:p>
    <w:p w:rsidR="003915F6" w:rsidRDefault="003915F6" w:rsidP="001E5284">
      <w:pPr>
        <w:spacing w:line="240" w:lineRule="auto"/>
        <w:contextualSpacing/>
        <w:rPr>
          <w:sz w:val="28"/>
          <w:szCs w:val="28"/>
        </w:rPr>
      </w:pPr>
      <w:r>
        <w:rPr>
          <w:sz w:val="28"/>
          <w:szCs w:val="28"/>
        </w:rPr>
        <w:t>- МБОУ ООШ с. Новосильское;</w:t>
      </w:r>
    </w:p>
    <w:p w:rsidR="003915F6" w:rsidRDefault="003915F6" w:rsidP="001E5284">
      <w:pPr>
        <w:spacing w:line="240" w:lineRule="auto"/>
        <w:contextualSpacing/>
        <w:rPr>
          <w:sz w:val="28"/>
          <w:szCs w:val="28"/>
        </w:rPr>
      </w:pPr>
      <w:r>
        <w:rPr>
          <w:sz w:val="28"/>
          <w:szCs w:val="28"/>
        </w:rPr>
        <w:t>- МБОУ ОШ с. Солдатское;</w:t>
      </w:r>
    </w:p>
    <w:p w:rsidR="003915F6" w:rsidRDefault="003915F6" w:rsidP="001E5284">
      <w:pPr>
        <w:spacing w:line="240" w:lineRule="auto"/>
        <w:contextualSpacing/>
        <w:rPr>
          <w:sz w:val="28"/>
          <w:szCs w:val="28"/>
        </w:rPr>
      </w:pPr>
    </w:p>
    <w:p w:rsidR="003915F6" w:rsidRDefault="003915F6" w:rsidP="001E5284">
      <w:pPr>
        <w:spacing w:line="240" w:lineRule="auto"/>
        <w:contextualSpacing/>
        <w:rPr>
          <w:b/>
          <w:sz w:val="28"/>
          <w:szCs w:val="28"/>
        </w:rPr>
      </w:pPr>
      <w:r>
        <w:rPr>
          <w:b/>
          <w:sz w:val="28"/>
          <w:szCs w:val="28"/>
        </w:rPr>
        <w:t>Организации дополнительного образования:</w:t>
      </w:r>
    </w:p>
    <w:p w:rsidR="003915F6" w:rsidRDefault="003915F6" w:rsidP="001E5284">
      <w:pPr>
        <w:spacing w:line="240" w:lineRule="auto"/>
        <w:contextualSpacing/>
        <w:rPr>
          <w:sz w:val="28"/>
          <w:szCs w:val="28"/>
        </w:rPr>
      </w:pPr>
      <w:r>
        <w:rPr>
          <w:sz w:val="28"/>
          <w:szCs w:val="28"/>
        </w:rPr>
        <w:t>- МБУ ДО «Тербунская детско-юношеская спортивная школа»;</w:t>
      </w:r>
    </w:p>
    <w:p w:rsidR="003915F6" w:rsidRDefault="003915F6" w:rsidP="001E5284">
      <w:pPr>
        <w:spacing w:line="240" w:lineRule="auto"/>
        <w:contextualSpacing/>
        <w:rPr>
          <w:sz w:val="28"/>
          <w:szCs w:val="28"/>
        </w:rPr>
      </w:pPr>
      <w:r>
        <w:rPr>
          <w:sz w:val="28"/>
          <w:szCs w:val="28"/>
        </w:rPr>
        <w:t>- МБУ ДО «Центр внешкольной работы с детьми и подростками».</w:t>
      </w:r>
    </w:p>
    <w:p w:rsidR="003915F6" w:rsidRDefault="003915F6" w:rsidP="001E5284">
      <w:pPr>
        <w:spacing w:line="240" w:lineRule="auto"/>
        <w:contextualSpacing/>
        <w:rPr>
          <w:sz w:val="28"/>
          <w:szCs w:val="28"/>
        </w:rPr>
      </w:pPr>
    </w:p>
    <w:p w:rsidR="003915F6" w:rsidRDefault="003915F6" w:rsidP="001E5284">
      <w:pPr>
        <w:spacing w:line="240" w:lineRule="auto"/>
        <w:contextualSpacing/>
        <w:rPr>
          <w:sz w:val="28"/>
          <w:szCs w:val="28"/>
        </w:rPr>
      </w:pPr>
      <w:r>
        <w:rPr>
          <w:sz w:val="28"/>
          <w:szCs w:val="28"/>
        </w:rPr>
        <w:t>Количество обучающихся:</w:t>
      </w:r>
    </w:p>
    <w:p w:rsidR="003915F6" w:rsidRDefault="003915F6" w:rsidP="001E5284">
      <w:pPr>
        <w:spacing w:line="240" w:lineRule="auto"/>
        <w:contextualSpacing/>
        <w:rPr>
          <w:sz w:val="28"/>
          <w:szCs w:val="28"/>
        </w:rPr>
      </w:pPr>
    </w:p>
    <w:tbl>
      <w:tblPr>
        <w:tblW w:w="9345" w:type="dxa"/>
        <w:tblLook w:val="04A0" w:firstRow="1" w:lastRow="0" w:firstColumn="1" w:lastColumn="0" w:noHBand="0" w:noVBand="1"/>
      </w:tblPr>
      <w:tblGrid>
        <w:gridCol w:w="3089"/>
        <w:gridCol w:w="3162"/>
        <w:gridCol w:w="3094"/>
      </w:tblGrid>
      <w:tr w:rsidR="003915F6" w:rsidTr="00305F3E">
        <w:tc>
          <w:tcPr>
            <w:tcW w:w="3089" w:type="dxa"/>
          </w:tcPr>
          <w:p w:rsidR="003915F6" w:rsidRDefault="003915F6" w:rsidP="001E5284">
            <w:pPr>
              <w:spacing w:line="240" w:lineRule="auto"/>
              <w:ind w:firstLine="0"/>
              <w:contextualSpacing/>
              <w:jc w:val="center"/>
              <w:rPr>
                <w:sz w:val="28"/>
                <w:szCs w:val="28"/>
              </w:rPr>
            </w:pPr>
            <w:r>
              <w:rPr>
                <w:sz w:val="28"/>
                <w:szCs w:val="28"/>
              </w:rPr>
              <w:t>Дошкольные образовательные организации</w:t>
            </w:r>
          </w:p>
        </w:tc>
        <w:tc>
          <w:tcPr>
            <w:tcW w:w="3162" w:type="dxa"/>
          </w:tcPr>
          <w:p w:rsidR="003915F6" w:rsidRDefault="003915F6" w:rsidP="001E5284">
            <w:pPr>
              <w:spacing w:line="240" w:lineRule="auto"/>
              <w:ind w:firstLine="0"/>
              <w:contextualSpacing/>
              <w:jc w:val="center"/>
              <w:rPr>
                <w:sz w:val="28"/>
                <w:szCs w:val="28"/>
              </w:rPr>
            </w:pPr>
            <w:r>
              <w:rPr>
                <w:sz w:val="28"/>
                <w:szCs w:val="28"/>
              </w:rPr>
              <w:t>Общеобразовательные организации</w:t>
            </w:r>
          </w:p>
        </w:tc>
        <w:tc>
          <w:tcPr>
            <w:tcW w:w="3094" w:type="dxa"/>
          </w:tcPr>
          <w:p w:rsidR="003915F6" w:rsidRDefault="003915F6" w:rsidP="001E5284">
            <w:pPr>
              <w:spacing w:line="240" w:lineRule="auto"/>
              <w:ind w:firstLine="0"/>
              <w:contextualSpacing/>
              <w:jc w:val="center"/>
              <w:rPr>
                <w:sz w:val="28"/>
                <w:szCs w:val="28"/>
              </w:rPr>
            </w:pPr>
            <w:r>
              <w:rPr>
                <w:sz w:val="28"/>
                <w:szCs w:val="28"/>
              </w:rPr>
              <w:t>Организации дополнительного образования</w:t>
            </w:r>
          </w:p>
        </w:tc>
      </w:tr>
      <w:tr w:rsidR="003915F6" w:rsidTr="00305F3E">
        <w:tc>
          <w:tcPr>
            <w:tcW w:w="3089" w:type="dxa"/>
          </w:tcPr>
          <w:p w:rsidR="003915F6" w:rsidRDefault="003915F6" w:rsidP="001E5284">
            <w:pPr>
              <w:spacing w:line="240" w:lineRule="auto"/>
              <w:ind w:firstLine="0"/>
              <w:contextualSpacing/>
              <w:jc w:val="center"/>
              <w:rPr>
                <w:sz w:val="28"/>
                <w:szCs w:val="28"/>
              </w:rPr>
            </w:pPr>
            <w:r>
              <w:rPr>
                <w:sz w:val="28"/>
                <w:szCs w:val="28"/>
              </w:rPr>
              <w:t>7</w:t>
            </w:r>
            <w:r w:rsidR="000D6A68">
              <w:rPr>
                <w:sz w:val="28"/>
                <w:szCs w:val="28"/>
              </w:rPr>
              <w:t>25</w:t>
            </w:r>
            <w:r>
              <w:rPr>
                <w:sz w:val="28"/>
                <w:szCs w:val="28"/>
              </w:rPr>
              <w:t xml:space="preserve"> человек</w:t>
            </w:r>
          </w:p>
        </w:tc>
        <w:tc>
          <w:tcPr>
            <w:tcW w:w="3162" w:type="dxa"/>
          </w:tcPr>
          <w:p w:rsidR="003915F6" w:rsidRDefault="003915F6" w:rsidP="001E5284">
            <w:pPr>
              <w:spacing w:line="240" w:lineRule="auto"/>
              <w:ind w:firstLine="0"/>
              <w:contextualSpacing/>
              <w:jc w:val="center"/>
              <w:rPr>
                <w:sz w:val="28"/>
                <w:szCs w:val="28"/>
              </w:rPr>
            </w:pPr>
            <w:r>
              <w:rPr>
                <w:sz w:val="28"/>
                <w:szCs w:val="28"/>
              </w:rPr>
              <w:t>2123 человека</w:t>
            </w:r>
          </w:p>
        </w:tc>
        <w:tc>
          <w:tcPr>
            <w:tcW w:w="3094" w:type="dxa"/>
          </w:tcPr>
          <w:p w:rsidR="003915F6" w:rsidRDefault="003915F6" w:rsidP="001E5284">
            <w:pPr>
              <w:spacing w:line="240" w:lineRule="auto"/>
              <w:ind w:firstLine="0"/>
              <w:contextualSpacing/>
              <w:jc w:val="center"/>
              <w:rPr>
                <w:sz w:val="28"/>
                <w:szCs w:val="28"/>
              </w:rPr>
            </w:pPr>
            <w:r>
              <w:rPr>
                <w:sz w:val="28"/>
                <w:szCs w:val="28"/>
              </w:rPr>
              <w:t>2</w:t>
            </w:r>
            <w:r w:rsidR="00B31C5D">
              <w:rPr>
                <w:sz w:val="28"/>
                <w:szCs w:val="28"/>
              </w:rPr>
              <w:t>555</w:t>
            </w:r>
            <w:r>
              <w:rPr>
                <w:sz w:val="28"/>
                <w:szCs w:val="28"/>
              </w:rPr>
              <w:t xml:space="preserve">  человек</w:t>
            </w:r>
          </w:p>
        </w:tc>
      </w:tr>
    </w:tbl>
    <w:p w:rsidR="003915F6" w:rsidRDefault="003915F6" w:rsidP="001E5284">
      <w:pPr>
        <w:widowControl w:val="0"/>
        <w:spacing w:line="240" w:lineRule="auto"/>
        <w:ind w:firstLine="567"/>
        <w:contextualSpacing/>
        <w:rPr>
          <w:sz w:val="28"/>
          <w:szCs w:val="28"/>
        </w:rPr>
      </w:pPr>
    </w:p>
    <w:p w:rsidR="003915F6" w:rsidRDefault="003915F6" w:rsidP="001E5284">
      <w:pPr>
        <w:widowControl w:val="0"/>
        <w:spacing w:line="240" w:lineRule="auto"/>
        <w:ind w:firstLine="567"/>
        <w:contextualSpacing/>
        <w:rPr>
          <w:sz w:val="28"/>
          <w:szCs w:val="28"/>
        </w:rPr>
      </w:pPr>
      <w:r>
        <w:rPr>
          <w:sz w:val="28"/>
          <w:szCs w:val="28"/>
        </w:rPr>
        <w:t>Самая многочисленная школа – школа в районном центре - МБОУ СОШ с углубленным изучением отдельных предметов с. Тербуны – в ней обучается 1</w:t>
      </w:r>
      <w:r w:rsidR="00B31C5D">
        <w:rPr>
          <w:sz w:val="28"/>
          <w:szCs w:val="28"/>
        </w:rPr>
        <w:t>195</w:t>
      </w:r>
      <w:r>
        <w:rPr>
          <w:sz w:val="28"/>
          <w:szCs w:val="28"/>
        </w:rPr>
        <w:t xml:space="preserve"> человек (в 202</w:t>
      </w:r>
      <w:r w:rsidR="00B31C5D">
        <w:rPr>
          <w:sz w:val="28"/>
          <w:szCs w:val="28"/>
        </w:rPr>
        <w:t>2</w:t>
      </w:r>
      <w:r>
        <w:rPr>
          <w:sz w:val="28"/>
          <w:szCs w:val="28"/>
        </w:rPr>
        <w:t xml:space="preserve"> г. - </w:t>
      </w:r>
      <w:r w:rsidR="00B31C5D">
        <w:rPr>
          <w:sz w:val="28"/>
          <w:szCs w:val="28"/>
        </w:rPr>
        <w:t>1204</w:t>
      </w:r>
      <w:r>
        <w:rPr>
          <w:sz w:val="28"/>
          <w:szCs w:val="28"/>
        </w:rPr>
        <w:t xml:space="preserve"> человек), самые малочисленные – малокомплектные школы - МБОУ ООШ с. Вислая Поляна, МБОУ ООШ с. Марьино-Николаевка, МБОУ ООШ с. Новосильское, в них обучается 2</w:t>
      </w:r>
      <w:r w:rsidR="00B31C5D">
        <w:rPr>
          <w:sz w:val="28"/>
          <w:szCs w:val="28"/>
        </w:rPr>
        <w:t>7</w:t>
      </w:r>
      <w:r>
        <w:rPr>
          <w:sz w:val="28"/>
          <w:szCs w:val="28"/>
        </w:rPr>
        <w:t>, 3</w:t>
      </w:r>
      <w:r w:rsidR="00B31C5D">
        <w:rPr>
          <w:sz w:val="28"/>
          <w:szCs w:val="28"/>
        </w:rPr>
        <w:t>8</w:t>
      </w:r>
      <w:r>
        <w:rPr>
          <w:sz w:val="28"/>
          <w:szCs w:val="28"/>
        </w:rPr>
        <w:t xml:space="preserve"> и 2</w:t>
      </w:r>
      <w:r w:rsidR="00B31C5D">
        <w:rPr>
          <w:sz w:val="28"/>
          <w:szCs w:val="28"/>
        </w:rPr>
        <w:t>5</w:t>
      </w:r>
      <w:r>
        <w:rPr>
          <w:sz w:val="28"/>
          <w:szCs w:val="28"/>
        </w:rPr>
        <w:t xml:space="preserve"> детей соответственно. </w:t>
      </w:r>
    </w:p>
    <w:p w:rsidR="003915F6" w:rsidRDefault="003915F6" w:rsidP="001E5284">
      <w:pPr>
        <w:widowControl w:val="0"/>
        <w:spacing w:line="240" w:lineRule="auto"/>
        <w:ind w:firstLine="567"/>
        <w:contextualSpacing/>
        <w:rPr>
          <w:sz w:val="28"/>
          <w:szCs w:val="28"/>
        </w:rPr>
      </w:pPr>
      <w:r>
        <w:rPr>
          <w:sz w:val="28"/>
          <w:szCs w:val="28"/>
        </w:rPr>
        <w:t>Деятельность организаций, осуществляющих образовательную деятельность, легитимна. 100% образовательных организаций района имеют действующую лицензию на образовательную деятельность, 100% общеобразовательных организаций имеют свидетельство о государственной аккредитации.</w:t>
      </w:r>
    </w:p>
    <w:p w:rsidR="003915F6" w:rsidRDefault="003915F6" w:rsidP="001E5284">
      <w:pPr>
        <w:widowControl w:val="0"/>
        <w:spacing w:line="240" w:lineRule="auto"/>
        <w:ind w:firstLine="567"/>
        <w:contextualSpacing/>
        <w:rPr>
          <w:sz w:val="28"/>
          <w:szCs w:val="28"/>
        </w:rPr>
      </w:pPr>
      <w:r>
        <w:rPr>
          <w:sz w:val="28"/>
          <w:szCs w:val="28"/>
        </w:rPr>
        <w:t xml:space="preserve">Все образовательные организации расположены в сельской местности. </w:t>
      </w:r>
    </w:p>
    <w:p w:rsidR="003915F6" w:rsidRDefault="003915F6" w:rsidP="001E5284">
      <w:pPr>
        <w:spacing w:line="240" w:lineRule="auto"/>
        <w:contextualSpacing/>
        <w:rPr>
          <w:sz w:val="28"/>
          <w:szCs w:val="28"/>
        </w:rPr>
      </w:pPr>
      <w:r>
        <w:rPr>
          <w:sz w:val="28"/>
          <w:szCs w:val="28"/>
        </w:rPr>
        <w:t>Кроме того, на территории района функционируют 3 образовательные организации, не находящиеся в ведении отдела образования:</w:t>
      </w:r>
    </w:p>
    <w:p w:rsidR="003915F6" w:rsidRPr="00B31C5D" w:rsidRDefault="003915F6" w:rsidP="001E5284">
      <w:pPr>
        <w:spacing w:line="240" w:lineRule="auto"/>
        <w:contextualSpacing/>
        <w:rPr>
          <w:b/>
          <w:sz w:val="28"/>
          <w:szCs w:val="28"/>
        </w:rPr>
      </w:pPr>
      <w:r w:rsidRPr="00B31C5D">
        <w:rPr>
          <w:sz w:val="28"/>
          <w:szCs w:val="28"/>
        </w:rPr>
        <w:t xml:space="preserve">- </w:t>
      </w:r>
      <w:r w:rsidRPr="00B31C5D">
        <w:rPr>
          <w:sz w:val="28"/>
          <w:szCs w:val="28"/>
          <w:shd w:val="clear" w:color="auto" w:fill="FFFFFF"/>
        </w:rPr>
        <w:t>Государственное бюджетное общеобразовательное учреждение Липецкой области «Специальная </w:t>
      </w:r>
      <w:r w:rsidRPr="00B31C5D">
        <w:rPr>
          <w:bCs/>
          <w:sz w:val="28"/>
          <w:szCs w:val="28"/>
          <w:shd w:val="clear" w:color="auto" w:fill="FFFFFF"/>
        </w:rPr>
        <w:t>школа</w:t>
      </w:r>
      <w:r w:rsidRPr="00B31C5D">
        <w:rPr>
          <w:sz w:val="28"/>
          <w:szCs w:val="28"/>
          <w:shd w:val="clear" w:color="auto" w:fill="FFFFFF"/>
        </w:rPr>
        <w:t>-</w:t>
      </w:r>
      <w:r w:rsidRPr="00B31C5D">
        <w:rPr>
          <w:bCs/>
          <w:sz w:val="28"/>
          <w:szCs w:val="28"/>
          <w:shd w:val="clear" w:color="auto" w:fill="FFFFFF"/>
        </w:rPr>
        <w:t>интернат</w:t>
      </w:r>
      <w:r w:rsidRPr="00B31C5D">
        <w:rPr>
          <w:sz w:val="28"/>
          <w:szCs w:val="28"/>
          <w:shd w:val="clear" w:color="auto" w:fill="FFFFFF"/>
        </w:rPr>
        <w:t> c. </w:t>
      </w:r>
      <w:r w:rsidRPr="00B31C5D">
        <w:rPr>
          <w:bCs/>
          <w:sz w:val="28"/>
          <w:szCs w:val="28"/>
          <w:shd w:val="clear" w:color="auto" w:fill="FFFFFF"/>
        </w:rPr>
        <w:t>Вторые</w:t>
      </w:r>
      <w:r w:rsidRPr="00B31C5D">
        <w:rPr>
          <w:sz w:val="28"/>
          <w:szCs w:val="28"/>
          <w:shd w:val="clear" w:color="auto" w:fill="FFFFFF"/>
        </w:rPr>
        <w:t> </w:t>
      </w:r>
      <w:r w:rsidRPr="00B31C5D">
        <w:rPr>
          <w:bCs/>
          <w:sz w:val="28"/>
          <w:szCs w:val="28"/>
          <w:shd w:val="clear" w:color="auto" w:fill="FFFFFF"/>
        </w:rPr>
        <w:t>Тербуны</w:t>
      </w:r>
      <w:r w:rsidRPr="00B31C5D">
        <w:rPr>
          <w:sz w:val="28"/>
          <w:szCs w:val="28"/>
          <w:shd w:val="clear" w:color="auto" w:fill="FFFFFF"/>
        </w:rPr>
        <w:t>»;</w:t>
      </w:r>
    </w:p>
    <w:p w:rsidR="003915F6" w:rsidRPr="00B31C5D" w:rsidRDefault="003915F6" w:rsidP="001E5284">
      <w:pPr>
        <w:spacing w:line="240" w:lineRule="auto"/>
        <w:contextualSpacing/>
        <w:rPr>
          <w:sz w:val="28"/>
          <w:szCs w:val="28"/>
        </w:rPr>
      </w:pPr>
      <w:r w:rsidRPr="00B31C5D">
        <w:rPr>
          <w:sz w:val="28"/>
          <w:szCs w:val="28"/>
        </w:rPr>
        <w:t xml:space="preserve">- </w:t>
      </w:r>
      <w:r w:rsidRPr="00B31C5D">
        <w:rPr>
          <w:sz w:val="28"/>
          <w:szCs w:val="28"/>
          <w:shd w:val="clear" w:color="auto" w:fill="FFFFFF"/>
        </w:rPr>
        <w:t>Муниципальное автономное учреждение дополнительного образования «Детская школа искусств» Тербунского муниципального района</w:t>
      </w:r>
      <w:r w:rsidRPr="00B31C5D">
        <w:rPr>
          <w:sz w:val="28"/>
          <w:szCs w:val="28"/>
        </w:rPr>
        <w:t>;</w:t>
      </w:r>
    </w:p>
    <w:p w:rsidR="003915F6" w:rsidRPr="00B31C5D" w:rsidRDefault="003915F6" w:rsidP="001E5284">
      <w:pPr>
        <w:spacing w:line="240" w:lineRule="auto"/>
        <w:contextualSpacing/>
        <w:rPr>
          <w:sz w:val="28"/>
          <w:szCs w:val="28"/>
        </w:rPr>
      </w:pPr>
      <w:r w:rsidRPr="00B31C5D">
        <w:rPr>
          <w:b/>
          <w:sz w:val="28"/>
          <w:szCs w:val="28"/>
          <w:shd w:val="clear" w:color="auto" w:fill="FFFFFF"/>
        </w:rPr>
        <w:t xml:space="preserve">- </w:t>
      </w:r>
      <w:r w:rsidRPr="00B31C5D">
        <w:rPr>
          <w:sz w:val="28"/>
          <w:szCs w:val="28"/>
          <w:shd w:val="clear" w:color="auto" w:fill="FFFFFF"/>
        </w:rPr>
        <w:t>филиал Государственного областного бюджетного профессионального образовательного учреждения «Конь-</w:t>
      </w:r>
      <w:proofErr w:type="spellStart"/>
      <w:r w:rsidRPr="00B31C5D">
        <w:rPr>
          <w:sz w:val="28"/>
          <w:szCs w:val="28"/>
          <w:shd w:val="clear" w:color="auto" w:fill="FFFFFF"/>
        </w:rPr>
        <w:t>Колодезский</w:t>
      </w:r>
      <w:proofErr w:type="spellEnd"/>
      <w:r w:rsidRPr="00B31C5D">
        <w:rPr>
          <w:sz w:val="28"/>
          <w:szCs w:val="28"/>
          <w:shd w:val="clear" w:color="auto" w:fill="FFFFFF"/>
        </w:rPr>
        <w:t xml:space="preserve"> аграрный техникум» с. Тербуны.</w:t>
      </w:r>
    </w:p>
    <w:p w:rsidR="003915F6" w:rsidRDefault="003915F6" w:rsidP="001E5284">
      <w:pPr>
        <w:spacing w:line="240" w:lineRule="auto"/>
        <w:contextualSpacing/>
        <w:rPr>
          <w:b/>
          <w:sz w:val="28"/>
          <w:szCs w:val="28"/>
        </w:rPr>
      </w:pPr>
      <w:bookmarkStart w:id="9" w:name="_Toc495357530"/>
      <w:r>
        <w:rPr>
          <w:b/>
          <w:sz w:val="28"/>
          <w:szCs w:val="28"/>
        </w:rPr>
        <w:lastRenderedPageBreak/>
        <w:t>1.6. Образовательный контекст</w:t>
      </w:r>
      <w:bookmarkEnd w:id="9"/>
    </w:p>
    <w:p w:rsidR="003915F6" w:rsidRDefault="003915F6" w:rsidP="001E5284">
      <w:pPr>
        <w:pStyle w:val="4"/>
        <w:spacing w:line="240" w:lineRule="auto"/>
        <w:contextualSpacing/>
        <w:rPr>
          <w:b/>
          <w:sz w:val="28"/>
          <w:szCs w:val="28"/>
        </w:rPr>
      </w:pPr>
      <w:r>
        <w:rPr>
          <w:b/>
          <w:sz w:val="28"/>
          <w:szCs w:val="28"/>
        </w:rPr>
        <w:t>Экономические характеристики</w:t>
      </w:r>
    </w:p>
    <w:p w:rsidR="003915F6" w:rsidRDefault="003915F6" w:rsidP="001E5284">
      <w:pPr>
        <w:spacing w:line="240" w:lineRule="auto"/>
        <w:ind w:firstLine="540"/>
        <w:contextualSpacing/>
        <w:rPr>
          <w:sz w:val="28"/>
          <w:szCs w:val="28"/>
        </w:rPr>
      </w:pPr>
      <w:r>
        <w:rPr>
          <w:sz w:val="28"/>
          <w:szCs w:val="28"/>
        </w:rPr>
        <w:t>Тербунский муниципальный район расположен в центре русской равнины на среднерусской возвышенности в юго-западной части Липецкой области, находится в пределах черноземной полосы в лесостепной зоне. Район граничит с тремя областями: Орловской (</w:t>
      </w:r>
      <w:proofErr w:type="spellStart"/>
      <w:r>
        <w:rPr>
          <w:sz w:val="28"/>
          <w:szCs w:val="28"/>
        </w:rPr>
        <w:t>Ливенский</w:t>
      </w:r>
      <w:proofErr w:type="spellEnd"/>
      <w:r>
        <w:rPr>
          <w:sz w:val="28"/>
          <w:szCs w:val="28"/>
        </w:rPr>
        <w:t xml:space="preserve"> район), Курской (</w:t>
      </w:r>
      <w:proofErr w:type="spellStart"/>
      <w:r>
        <w:rPr>
          <w:sz w:val="28"/>
          <w:szCs w:val="28"/>
        </w:rPr>
        <w:t>Касторенский</w:t>
      </w:r>
      <w:proofErr w:type="spellEnd"/>
      <w:r>
        <w:rPr>
          <w:sz w:val="28"/>
          <w:szCs w:val="28"/>
        </w:rPr>
        <w:t xml:space="preserve"> район), Воронежской (Семилукский район). В Липецкой области – с </w:t>
      </w:r>
      <w:proofErr w:type="spellStart"/>
      <w:r>
        <w:rPr>
          <w:sz w:val="28"/>
          <w:szCs w:val="28"/>
        </w:rPr>
        <w:t>Долгоруковским</w:t>
      </w:r>
      <w:proofErr w:type="spellEnd"/>
      <w:r>
        <w:rPr>
          <w:sz w:val="28"/>
          <w:szCs w:val="28"/>
        </w:rPr>
        <w:t xml:space="preserve">, Задонским, </w:t>
      </w:r>
      <w:proofErr w:type="spellStart"/>
      <w:r>
        <w:rPr>
          <w:sz w:val="28"/>
          <w:szCs w:val="28"/>
        </w:rPr>
        <w:t>Хлевенским</w:t>
      </w:r>
      <w:proofErr w:type="spellEnd"/>
      <w:r>
        <w:rPr>
          <w:sz w:val="28"/>
          <w:szCs w:val="28"/>
        </w:rPr>
        <w:t xml:space="preserve"> и </w:t>
      </w:r>
      <w:proofErr w:type="spellStart"/>
      <w:r>
        <w:rPr>
          <w:sz w:val="28"/>
          <w:szCs w:val="28"/>
        </w:rPr>
        <w:t>Воловским</w:t>
      </w:r>
      <w:proofErr w:type="spellEnd"/>
      <w:r>
        <w:rPr>
          <w:sz w:val="28"/>
          <w:szCs w:val="28"/>
        </w:rPr>
        <w:t xml:space="preserve"> районами.</w:t>
      </w:r>
    </w:p>
    <w:p w:rsidR="003915F6" w:rsidRDefault="003915F6" w:rsidP="001E5284">
      <w:pPr>
        <w:spacing w:line="240" w:lineRule="auto"/>
        <w:ind w:firstLine="540"/>
        <w:contextualSpacing/>
        <w:rPr>
          <w:sz w:val="28"/>
          <w:szCs w:val="28"/>
        </w:rPr>
      </w:pPr>
      <w:r>
        <w:rPr>
          <w:sz w:val="28"/>
          <w:szCs w:val="28"/>
        </w:rPr>
        <w:t>Площадь Тербунского района составляет 1170 кв. км, протяженность с севера на юг – 32 км, а с запада на восток – 51 км.</w:t>
      </w:r>
    </w:p>
    <w:p w:rsidR="003915F6" w:rsidRDefault="003915F6" w:rsidP="001E5284">
      <w:pPr>
        <w:spacing w:line="240" w:lineRule="auto"/>
        <w:ind w:firstLine="540"/>
        <w:contextualSpacing/>
        <w:rPr>
          <w:sz w:val="28"/>
          <w:szCs w:val="28"/>
        </w:rPr>
      </w:pPr>
      <w:r>
        <w:rPr>
          <w:sz w:val="28"/>
          <w:szCs w:val="28"/>
        </w:rPr>
        <w:t>Общая численность населения района на 01.01.202</w:t>
      </w:r>
      <w:r w:rsidR="007C3B19">
        <w:rPr>
          <w:sz w:val="28"/>
          <w:szCs w:val="28"/>
        </w:rPr>
        <w:t>4</w:t>
      </w:r>
      <w:r>
        <w:rPr>
          <w:sz w:val="28"/>
          <w:szCs w:val="28"/>
        </w:rPr>
        <w:t xml:space="preserve"> года составляет 20 </w:t>
      </w:r>
      <w:r w:rsidR="007C3B19">
        <w:rPr>
          <w:sz w:val="28"/>
          <w:szCs w:val="28"/>
        </w:rPr>
        <w:t>466</w:t>
      </w:r>
      <w:r>
        <w:rPr>
          <w:sz w:val="28"/>
          <w:szCs w:val="28"/>
        </w:rPr>
        <w:t xml:space="preserve"> человек (в 2022 году – 2</w:t>
      </w:r>
      <w:r w:rsidR="007C3B19">
        <w:rPr>
          <w:sz w:val="28"/>
          <w:szCs w:val="28"/>
        </w:rPr>
        <w:t>0</w:t>
      </w:r>
      <w:r>
        <w:rPr>
          <w:sz w:val="28"/>
          <w:szCs w:val="28"/>
        </w:rPr>
        <w:t xml:space="preserve"> </w:t>
      </w:r>
      <w:r w:rsidR="007C3B19">
        <w:rPr>
          <w:sz w:val="28"/>
          <w:szCs w:val="28"/>
        </w:rPr>
        <w:t>572</w:t>
      </w:r>
      <w:r>
        <w:rPr>
          <w:sz w:val="28"/>
          <w:szCs w:val="28"/>
        </w:rPr>
        <w:t xml:space="preserve"> человек). Плотность населения – </w:t>
      </w:r>
      <w:proofErr w:type="gramStart"/>
      <w:r>
        <w:rPr>
          <w:sz w:val="28"/>
          <w:szCs w:val="28"/>
        </w:rPr>
        <w:t>18  человек</w:t>
      </w:r>
      <w:proofErr w:type="gramEnd"/>
      <w:r>
        <w:rPr>
          <w:sz w:val="28"/>
          <w:szCs w:val="28"/>
        </w:rPr>
        <w:t xml:space="preserve"> на 1 км². </w:t>
      </w:r>
    </w:p>
    <w:p w:rsidR="003915F6" w:rsidRDefault="003915F6" w:rsidP="001E5284">
      <w:pPr>
        <w:spacing w:line="240" w:lineRule="auto"/>
        <w:ind w:firstLine="540"/>
        <w:contextualSpacing/>
        <w:rPr>
          <w:sz w:val="28"/>
          <w:szCs w:val="28"/>
        </w:rPr>
      </w:pPr>
      <w:r>
        <w:rPr>
          <w:sz w:val="28"/>
          <w:szCs w:val="28"/>
        </w:rPr>
        <w:t>Район делится на 15 сельских администраций, 75 населенных пунктов. Административным и культурным центром района является село Тербуны.</w:t>
      </w:r>
    </w:p>
    <w:p w:rsidR="003915F6" w:rsidRDefault="003915F6" w:rsidP="001E5284">
      <w:pPr>
        <w:spacing w:line="240" w:lineRule="auto"/>
        <w:ind w:firstLine="540"/>
        <w:contextualSpacing/>
        <w:rPr>
          <w:sz w:val="28"/>
          <w:szCs w:val="28"/>
        </w:rPr>
      </w:pPr>
      <w:r>
        <w:rPr>
          <w:sz w:val="28"/>
          <w:szCs w:val="28"/>
        </w:rPr>
        <w:t xml:space="preserve">Выгодное географическое положение района и наличие значительного природно-ресурсного потенциала (производственного, трудового, инфраструктурного, историко-культурного) выступают определяющими факторами его стратегически-ориентированного социально-экономического развития. </w:t>
      </w:r>
    </w:p>
    <w:p w:rsidR="003915F6" w:rsidRDefault="003915F6" w:rsidP="001E5284">
      <w:pPr>
        <w:spacing w:line="240" w:lineRule="auto"/>
        <w:ind w:firstLine="540"/>
        <w:contextualSpacing/>
        <w:rPr>
          <w:sz w:val="28"/>
          <w:szCs w:val="28"/>
        </w:rPr>
      </w:pPr>
      <w:r>
        <w:rPr>
          <w:sz w:val="28"/>
          <w:szCs w:val="28"/>
        </w:rPr>
        <w:t>Тербунский район располагает развитой инфраструктурой. В районе отсутствуют федеральные трассы, однако, региональные трассы связывают районный центр с г. Липецком, г. Ельцом, Воронежской, Тульской, Курской и Орловской областями. По территории района проходит Юго-Восточная железная дорога.</w:t>
      </w:r>
    </w:p>
    <w:p w:rsidR="003915F6" w:rsidRDefault="003915F6" w:rsidP="001E5284">
      <w:pPr>
        <w:spacing w:line="240" w:lineRule="auto"/>
        <w:ind w:firstLine="540"/>
        <w:contextualSpacing/>
        <w:rPr>
          <w:sz w:val="28"/>
          <w:szCs w:val="28"/>
          <w:lang w:eastAsia="ru-RU"/>
        </w:rPr>
      </w:pPr>
      <w:r>
        <w:rPr>
          <w:sz w:val="28"/>
          <w:szCs w:val="28"/>
          <w:lang w:eastAsia="ru-RU"/>
        </w:rPr>
        <w:t>Расстояние от с. Тербуны до г. Липецка – 126 км, г. Москвы – 495 км, г. Воронежа – 120 км.</w:t>
      </w:r>
    </w:p>
    <w:p w:rsidR="003915F6" w:rsidRDefault="003915F6" w:rsidP="001E5284">
      <w:pPr>
        <w:spacing w:line="240" w:lineRule="auto"/>
        <w:ind w:firstLine="540"/>
        <w:contextualSpacing/>
        <w:rPr>
          <w:sz w:val="28"/>
          <w:szCs w:val="28"/>
          <w:lang w:eastAsia="ru-RU"/>
        </w:rPr>
      </w:pPr>
      <w:r>
        <w:rPr>
          <w:sz w:val="28"/>
          <w:szCs w:val="28"/>
          <w:lang w:eastAsia="ru-RU"/>
        </w:rPr>
        <w:t xml:space="preserve">В районе имеются месторождения полезных ископаемых. Наиболее распространенные – </w:t>
      </w:r>
      <w:proofErr w:type="spellStart"/>
      <w:r>
        <w:rPr>
          <w:sz w:val="28"/>
          <w:szCs w:val="28"/>
          <w:lang w:eastAsia="ru-RU"/>
        </w:rPr>
        <w:t>трепельные</w:t>
      </w:r>
      <w:proofErr w:type="spellEnd"/>
      <w:r>
        <w:rPr>
          <w:sz w:val="28"/>
          <w:szCs w:val="28"/>
          <w:lang w:eastAsia="ru-RU"/>
        </w:rPr>
        <w:t xml:space="preserve"> глины, кирпично-черепичное сырье, цветные пески. Уникальное </w:t>
      </w:r>
      <w:proofErr w:type="spellStart"/>
      <w:r>
        <w:rPr>
          <w:sz w:val="28"/>
          <w:szCs w:val="28"/>
          <w:lang w:eastAsia="ru-RU"/>
        </w:rPr>
        <w:t>Казинско</w:t>
      </w:r>
      <w:proofErr w:type="spellEnd"/>
      <w:r>
        <w:rPr>
          <w:sz w:val="28"/>
          <w:szCs w:val="28"/>
          <w:lang w:eastAsia="ru-RU"/>
        </w:rPr>
        <w:t>-Михайловское месторождение кремнисто-глинистого сырья имеет широчайший спектр применения в различных отраслях народного хозяйства.</w:t>
      </w:r>
    </w:p>
    <w:p w:rsidR="003915F6" w:rsidRDefault="003915F6" w:rsidP="001E5284">
      <w:pPr>
        <w:spacing w:line="240" w:lineRule="auto"/>
        <w:ind w:firstLine="540"/>
        <w:contextualSpacing/>
        <w:rPr>
          <w:sz w:val="28"/>
          <w:szCs w:val="28"/>
          <w:lang w:eastAsia="ru-RU"/>
        </w:rPr>
      </w:pPr>
      <w:r>
        <w:rPr>
          <w:sz w:val="28"/>
          <w:szCs w:val="28"/>
          <w:lang w:eastAsia="ru-RU"/>
        </w:rPr>
        <w:t xml:space="preserve">Площадь лесов составляет около 5,5 тысяч га, по территории района протекают реки </w:t>
      </w:r>
      <w:proofErr w:type="spellStart"/>
      <w:r>
        <w:rPr>
          <w:sz w:val="28"/>
          <w:szCs w:val="28"/>
          <w:lang w:eastAsia="ru-RU"/>
        </w:rPr>
        <w:t>Олым</w:t>
      </w:r>
      <w:proofErr w:type="spellEnd"/>
      <w:r>
        <w:rPr>
          <w:sz w:val="28"/>
          <w:szCs w:val="28"/>
          <w:lang w:eastAsia="ru-RU"/>
        </w:rPr>
        <w:t xml:space="preserve">, Кобылья Снова, </w:t>
      </w:r>
      <w:proofErr w:type="spellStart"/>
      <w:r>
        <w:rPr>
          <w:sz w:val="28"/>
          <w:szCs w:val="28"/>
          <w:lang w:eastAsia="ru-RU"/>
        </w:rPr>
        <w:t>Олымчик</w:t>
      </w:r>
      <w:proofErr w:type="spellEnd"/>
      <w:r>
        <w:rPr>
          <w:sz w:val="28"/>
          <w:szCs w:val="28"/>
          <w:lang w:eastAsia="ru-RU"/>
        </w:rPr>
        <w:t>, имеется 52 водных объекта (прудов). Историко-культурное наследие района представлено 21 объектом, все – охраняемые.</w:t>
      </w:r>
    </w:p>
    <w:p w:rsidR="003915F6" w:rsidRDefault="003915F6" w:rsidP="001E5284">
      <w:pPr>
        <w:spacing w:line="240" w:lineRule="auto"/>
        <w:ind w:firstLine="540"/>
        <w:contextualSpacing/>
        <w:rPr>
          <w:sz w:val="28"/>
          <w:szCs w:val="28"/>
          <w:lang w:eastAsia="ru-RU"/>
        </w:rPr>
      </w:pPr>
      <w:r>
        <w:rPr>
          <w:sz w:val="28"/>
          <w:szCs w:val="28"/>
          <w:lang w:eastAsia="ru-RU"/>
        </w:rPr>
        <w:t xml:space="preserve">На территории района расположены ландшафтно-геологические памятники природы: </w:t>
      </w:r>
      <w:proofErr w:type="spellStart"/>
      <w:r>
        <w:rPr>
          <w:sz w:val="28"/>
          <w:szCs w:val="28"/>
          <w:lang w:eastAsia="ru-RU"/>
        </w:rPr>
        <w:t>Тербунские</w:t>
      </w:r>
      <w:proofErr w:type="spellEnd"/>
      <w:r>
        <w:rPr>
          <w:sz w:val="28"/>
          <w:szCs w:val="28"/>
          <w:lang w:eastAsia="ru-RU"/>
        </w:rPr>
        <w:t xml:space="preserve"> песчаники, Конь-Камень, песчаники реки </w:t>
      </w:r>
      <w:proofErr w:type="spellStart"/>
      <w:r>
        <w:rPr>
          <w:sz w:val="28"/>
          <w:szCs w:val="28"/>
          <w:lang w:eastAsia="ru-RU"/>
        </w:rPr>
        <w:t>Олымчик</w:t>
      </w:r>
      <w:proofErr w:type="spellEnd"/>
      <w:r>
        <w:rPr>
          <w:sz w:val="28"/>
          <w:szCs w:val="28"/>
          <w:lang w:eastAsia="ru-RU"/>
        </w:rPr>
        <w:t xml:space="preserve">, </w:t>
      </w:r>
      <w:proofErr w:type="spellStart"/>
      <w:r>
        <w:rPr>
          <w:sz w:val="28"/>
          <w:szCs w:val="28"/>
          <w:lang w:eastAsia="ru-RU"/>
        </w:rPr>
        <w:t>Апухтинские</w:t>
      </w:r>
      <w:proofErr w:type="spellEnd"/>
      <w:r>
        <w:rPr>
          <w:sz w:val="28"/>
          <w:szCs w:val="28"/>
          <w:lang w:eastAsia="ru-RU"/>
        </w:rPr>
        <w:t xml:space="preserve"> песчаники, ландшафтный памятник – Романов лес, дендрологические памятники - парк в с. Тульском и парк в с. Борки.</w:t>
      </w:r>
    </w:p>
    <w:p w:rsidR="003915F6" w:rsidRDefault="003915F6" w:rsidP="001E5284">
      <w:pPr>
        <w:spacing w:line="240" w:lineRule="auto"/>
        <w:ind w:firstLine="540"/>
        <w:contextualSpacing/>
        <w:rPr>
          <w:sz w:val="28"/>
          <w:szCs w:val="28"/>
        </w:rPr>
      </w:pPr>
      <w:r>
        <w:rPr>
          <w:sz w:val="28"/>
          <w:szCs w:val="28"/>
        </w:rPr>
        <w:t xml:space="preserve">Ведущее место по производству валовой продукции в районе занимает агропромышленный комплекс. Земельный фонд составляет 117 тыс. га. Преобладающие типы почв – черноземы. Благоприятные климатические условия, наличие плодородных почв способствуют эффективному развитию сельскохозяйственного производства. </w:t>
      </w:r>
    </w:p>
    <w:p w:rsidR="003915F6" w:rsidRDefault="003915F6" w:rsidP="001E5284">
      <w:pPr>
        <w:spacing w:line="240" w:lineRule="auto"/>
        <w:ind w:firstLine="540"/>
        <w:contextualSpacing/>
        <w:rPr>
          <w:sz w:val="28"/>
          <w:szCs w:val="28"/>
        </w:rPr>
      </w:pPr>
      <w:r>
        <w:rPr>
          <w:sz w:val="28"/>
          <w:szCs w:val="28"/>
        </w:rPr>
        <w:lastRenderedPageBreak/>
        <w:t>Современные животноводческие комплексы (по производству молока ООО «Агрофирма ТРИО») и свиноводческие («Черкизово») остаются лидирующими в производстве молока и мяса.</w:t>
      </w:r>
    </w:p>
    <w:p w:rsidR="003915F6" w:rsidRDefault="003915F6" w:rsidP="001E5284">
      <w:pPr>
        <w:spacing w:line="240" w:lineRule="auto"/>
        <w:ind w:firstLine="540"/>
        <w:contextualSpacing/>
        <w:rPr>
          <w:sz w:val="28"/>
          <w:szCs w:val="28"/>
        </w:rPr>
      </w:pPr>
      <w:r>
        <w:rPr>
          <w:sz w:val="28"/>
          <w:szCs w:val="28"/>
        </w:rPr>
        <w:t>В 2006 году создана и продолжает функционировать особая экономическая зона регионального уровня промышленно-производственного типа «Тербуны». В ОЭЗ входят такие предприятия, как: ООО «Тербунский гончар», АО «</w:t>
      </w:r>
      <w:proofErr w:type="spellStart"/>
      <w:r>
        <w:rPr>
          <w:sz w:val="28"/>
          <w:szCs w:val="28"/>
        </w:rPr>
        <w:t>Рафарма</w:t>
      </w:r>
      <w:proofErr w:type="spellEnd"/>
      <w:r>
        <w:rPr>
          <w:sz w:val="28"/>
          <w:szCs w:val="28"/>
        </w:rPr>
        <w:t>», ООО «</w:t>
      </w:r>
      <w:proofErr w:type="spellStart"/>
      <w:r>
        <w:rPr>
          <w:sz w:val="28"/>
          <w:szCs w:val="28"/>
        </w:rPr>
        <w:t>Агробитхолод</w:t>
      </w:r>
      <w:proofErr w:type="spellEnd"/>
      <w:r>
        <w:rPr>
          <w:sz w:val="28"/>
          <w:szCs w:val="28"/>
        </w:rPr>
        <w:t>», ООО «Черноземье», ООО «</w:t>
      </w:r>
      <w:proofErr w:type="spellStart"/>
      <w:r>
        <w:rPr>
          <w:sz w:val="28"/>
          <w:szCs w:val="28"/>
        </w:rPr>
        <w:t>МегаМикс</w:t>
      </w:r>
      <w:proofErr w:type="spellEnd"/>
      <w:r>
        <w:rPr>
          <w:sz w:val="28"/>
          <w:szCs w:val="28"/>
        </w:rPr>
        <w:t xml:space="preserve"> Центр», АО МПБК «Очаково».</w:t>
      </w:r>
    </w:p>
    <w:p w:rsidR="003915F6" w:rsidRDefault="003915F6" w:rsidP="001E5284">
      <w:pPr>
        <w:spacing w:line="240" w:lineRule="auto"/>
        <w:ind w:firstLine="720"/>
        <w:contextualSpacing/>
        <w:rPr>
          <w:sz w:val="28"/>
          <w:szCs w:val="28"/>
        </w:rPr>
      </w:pPr>
      <w:r w:rsidRPr="00D41D12">
        <w:rPr>
          <w:sz w:val="28"/>
          <w:szCs w:val="28"/>
        </w:rPr>
        <w:t>Целостность социально-экономического развития, уровня жизни населения дает показатель увеличения доходов населения и, прежде всего,</w:t>
      </w:r>
      <w:r>
        <w:rPr>
          <w:sz w:val="28"/>
          <w:szCs w:val="28"/>
        </w:rPr>
        <w:t xml:space="preserve"> </w:t>
      </w:r>
      <w:r w:rsidR="001765DD">
        <w:rPr>
          <w:sz w:val="28"/>
          <w:szCs w:val="28"/>
        </w:rPr>
        <w:t>заработной платы</w:t>
      </w:r>
      <w:r w:rsidR="001765DD" w:rsidRPr="006A4028">
        <w:rPr>
          <w:sz w:val="28"/>
          <w:szCs w:val="28"/>
        </w:rPr>
        <w:t>. По итогам 2023</w:t>
      </w:r>
      <w:r w:rsidRPr="006A4028">
        <w:rPr>
          <w:sz w:val="28"/>
          <w:szCs w:val="28"/>
        </w:rPr>
        <w:t xml:space="preserve"> года по крупным и средним пре</w:t>
      </w:r>
      <w:r w:rsidR="006A4028" w:rsidRPr="006A4028">
        <w:rPr>
          <w:sz w:val="28"/>
          <w:szCs w:val="28"/>
        </w:rPr>
        <w:t>дприятиям она увеличилась на 116,5</w:t>
      </w:r>
      <w:r w:rsidRPr="006A4028">
        <w:rPr>
          <w:sz w:val="28"/>
          <w:szCs w:val="28"/>
        </w:rPr>
        <w:t xml:space="preserve"> %, что в абсолютном выражении составило </w:t>
      </w:r>
      <w:r w:rsidR="006A4028" w:rsidRPr="006A4028">
        <w:rPr>
          <w:sz w:val="28"/>
          <w:szCs w:val="28"/>
        </w:rPr>
        <w:t>51 251</w:t>
      </w:r>
      <w:r w:rsidRPr="006A4028">
        <w:rPr>
          <w:sz w:val="28"/>
          <w:szCs w:val="28"/>
        </w:rPr>
        <w:t xml:space="preserve"> руб.   (в 202</w:t>
      </w:r>
      <w:r w:rsidR="001765DD" w:rsidRPr="006A4028">
        <w:rPr>
          <w:sz w:val="28"/>
          <w:szCs w:val="28"/>
        </w:rPr>
        <w:t>2</w:t>
      </w:r>
      <w:r w:rsidRPr="006A4028">
        <w:rPr>
          <w:sz w:val="28"/>
          <w:szCs w:val="28"/>
        </w:rPr>
        <w:t xml:space="preserve"> году </w:t>
      </w:r>
      <w:r w:rsidR="001765DD" w:rsidRPr="006A4028">
        <w:rPr>
          <w:sz w:val="28"/>
          <w:szCs w:val="28"/>
        </w:rPr>
        <w:t>43</w:t>
      </w:r>
      <w:r w:rsidRPr="006A4028">
        <w:rPr>
          <w:sz w:val="28"/>
          <w:szCs w:val="28"/>
        </w:rPr>
        <w:t xml:space="preserve"> </w:t>
      </w:r>
      <w:r w:rsidR="001765DD" w:rsidRPr="006A4028">
        <w:rPr>
          <w:sz w:val="28"/>
          <w:szCs w:val="28"/>
        </w:rPr>
        <w:t>877</w:t>
      </w:r>
      <w:r w:rsidRPr="006A4028">
        <w:rPr>
          <w:sz w:val="28"/>
          <w:szCs w:val="28"/>
        </w:rPr>
        <w:t xml:space="preserve"> рублей).</w:t>
      </w:r>
      <w:r>
        <w:rPr>
          <w:sz w:val="28"/>
          <w:szCs w:val="28"/>
        </w:rPr>
        <w:t xml:space="preserve"> </w:t>
      </w:r>
    </w:p>
    <w:p w:rsidR="003915F6" w:rsidRDefault="003915F6" w:rsidP="001E5284">
      <w:pPr>
        <w:spacing w:line="240" w:lineRule="auto"/>
        <w:ind w:firstLine="720"/>
        <w:contextualSpacing/>
        <w:rPr>
          <w:sz w:val="28"/>
          <w:szCs w:val="28"/>
        </w:rPr>
      </w:pPr>
      <w:r>
        <w:rPr>
          <w:sz w:val="28"/>
          <w:szCs w:val="28"/>
        </w:rPr>
        <w:t>В сфере образования средняя заработная плата педагогических работников составила:</w:t>
      </w:r>
    </w:p>
    <w:p w:rsidR="003915F6" w:rsidRDefault="003915F6" w:rsidP="001E5284">
      <w:pPr>
        <w:spacing w:line="240" w:lineRule="auto"/>
        <w:ind w:firstLine="720"/>
        <w:contextualSpacing/>
        <w:rPr>
          <w:sz w:val="28"/>
          <w:szCs w:val="28"/>
        </w:rPr>
      </w:pPr>
    </w:p>
    <w:tbl>
      <w:tblPr>
        <w:tblW w:w="9345" w:type="dxa"/>
        <w:tblLook w:val="00A0" w:firstRow="1" w:lastRow="0" w:firstColumn="1" w:lastColumn="0" w:noHBand="0" w:noVBand="0"/>
      </w:tblPr>
      <w:tblGrid>
        <w:gridCol w:w="3106"/>
        <w:gridCol w:w="2938"/>
        <w:gridCol w:w="3301"/>
      </w:tblGrid>
      <w:tr w:rsidR="003915F6" w:rsidTr="00305F3E">
        <w:tc>
          <w:tcPr>
            <w:tcW w:w="3106" w:type="dxa"/>
            <w:tcBorders>
              <w:top w:val="single" w:sz="4" w:space="0" w:color="000000"/>
              <w:left w:val="single" w:sz="4" w:space="0" w:color="000000"/>
              <w:bottom w:val="single" w:sz="4" w:space="0" w:color="000000"/>
              <w:right w:val="single" w:sz="4" w:space="0" w:color="000000"/>
            </w:tcBorders>
          </w:tcPr>
          <w:p w:rsidR="003915F6" w:rsidRDefault="003915F6" w:rsidP="001E5284">
            <w:pPr>
              <w:spacing w:line="240" w:lineRule="auto"/>
              <w:ind w:firstLine="0"/>
              <w:contextualSpacing/>
              <w:jc w:val="center"/>
              <w:rPr>
                <w:sz w:val="28"/>
                <w:szCs w:val="28"/>
              </w:rPr>
            </w:pPr>
            <w:r>
              <w:rPr>
                <w:sz w:val="28"/>
                <w:szCs w:val="28"/>
              </w:rPr>
              <w:t>Дошкольное образование</w:t>
            </w:r>
          </w:p>
        </w:tc>
        <w:tc>
          <w:tcPr>
            <w:tcW w:w="2938" w:type="dxa"/>
            <w:tcBorders>
              <w:top w:val="single" w:sz="4" w:space="0" w:color="000000"/>
              <w:left w:val="single" w:sz="4" w:space="0" w:color="000000"/>
              <w:bottom w:val="single" w:sz="4" w:space="0" w:color="000000"/>
              <w:right w:val="single" w:sz="4" w:space="0" w:color="000000"/>
            </w:tcBorders>
          </w:tcPr>
          <w:p w:rsidR="003915F6" w:rsidRDefault="003915F6" w:rsidP="001E5284">
            <w:pPr>
              <w:spacing w:line="240" w:lineRule="auto"/>
              <w:ind w:firstLine="0"/>
              <w:contextualSpacing/>
              <w:jc w:val="center"/>
              <w:rPr>
                <w:sz w:val="28"/>
                <w:szCs w:val="28"/>
              </w:rPr>
            </w:pPr>
            <w:r>
              <w:rPr>
                <w:sz w:val="28"/>
                <w:szCs w:val="28"/>
              </w:rPr>
              <w:t>Общее образование</w:t>
            </w:r>
          </w:p>
        </w:tc>
        <w:tc>
          <w:tcPr>
            <w:tcW w:w="3301" w:type="dxa"/>
            <w:tcBorders>
              <w:top w:val="single" w:sz="4" w:space="0" w:color="000000"/>
              <w:left w:val="single" w:sz="4" w:space="0" w:color="000000"/>
              <w:bottom w:val="single" w:sz="4" w:space="0" w:color="000000"/>
              <w:right w:val="single" w:sz="4" w:space="0" w:color="000000"/>
            </w:tcBorders>
          </w:tcPr>
          <w:p w:rsidR="003915F6" w:rsidRDefault="003915F6" w:rsidP="001E5284">
            <w:pPr>
              <w:spacing w:line="240" w:lineRule="auto"/>
              <w:ind w:firstLine="0"/>
              <w:contextualSpacing/>
              <w:jc w:val="center"/>
              <w:rPr>
                <w:sz w:val="28"/>
                <w:szCs w:val="28"/>
              </w:rPr>
            </w:pPr>
            <w:r>
              <w:rPr>
                <w:sz w:val="28"/>
                <w:szCs w:val="28"/>
              </w:rPr>
              <w:t>Дополнительное образование</w:t>
            </w:r>
          </w:p>
        </w:tc>
      </w:tr>
      <w:tr w:rsidR="003915F6" w:rsidTr="00305F3E">
        <w:trPr>
          <w:trHeight w:val="599"/>
        </w:trPr>
        <w:tc>
          <w:tcPr>
            <w:tcW w:w="3106" w:type="dxa"/>
            <w:tcBorders>
              <w:top w:val="single" w:sz="4" w:space="0" w:color="000000"/>
              <w:left w:val="single" w:sz="4" w:space="0" w:color="000000"/>
              <w:bottom w:val="single" w:sz="4" w:space="0" w:color="000000"/>
              <w:right w:val="single" w:sz="4" w:space="0" w:color="000000"/>
            </w:tcBorders>
          </w:tcPr>
          <w:p w:rsidR="003915F6" w:rsidRDefault="00060E5B" w:rsidP="001E5284">
            <w:pPr>
              <w:spacing w:line="240" w:lineRule="auto"/>
              <w:contextualSpacing/>
              <w:rPr>
                <w:sz w:val="28"/>
                <w:szCs w:val="28"/>
              </w:rPr>
            </w:pPr>
            <w:r>
              <w:rPr>
                <w:sz w:val="28"/>
                <w:szCs w:val="28"/>
              </w:rPr>
              <w:t>40 412</w:t>
            </w:r>
            <w:r w:rsidR="003915F6">
              <w:rPr>
                <w:sz w:val="28"/>
                <w:szCs w:val="28"/>
              </w:rPr>
              <w:t xml:space="preserve"> руб.</w:t>
            </w:r>
          </w:p>
        </w:tc>
        <w:tc>
          <w:tcPr>
            <w:tcW w:w="2938" w:type="dxa"/>
            <w:tcBorders>
              <w:top w:val="single" w:sz="4" w:space="0" w:color="000000"/>
              <w:left w:val="single" w:sz="4" w:space="0" w:color="000000"/>
              <w:bottom w:val="single" w:sz="4" w:space="0" w:color="000000"/>
              <w:right w:val="single" w:sz="4" w:space="0" w:color="000000"/>
            </w:tcBorders>
          </w:tcPr>
          <w:p w:rsidR="003915F6" w:rsidRDefault="00060E5B" w:rsidP="001E5284">
            <w:pPr>
              <w:spacing w:line="240" w:lineRule="auto"/>
              <w:contextualSpacing/>
              <w:rPr>
                <w:sz w:val="28"/>
                <w:szCs w:val="28"/>
              </w:rPr>
            </w:pPr>
            <w:r>
              <w:rPr>
                <w:sz w:val="28"/>
                <w:szCs w:val="28"/>
              </w:rPr>
              <w:t>45 089</w:t>
            </w:r>
            <w:r w:rsidR="003915F6">
              <w:rPr>
                <w:sz w:val="28"/>
                <w:szCs w:val="28"/>
              </w:rPr>
              <w:t xml:space="preserve"> руб.</w:t>
            </w:r>
          </w:p>
        </w:tc>
        <w:tc>
          <w:tcPr>
            <w:tcW w:w="3301" w:type="dxa"/>
            <w:tcBorders>
              <w:top w:val="single" w:sz="4" w:space="0" w:color="000000"/>
              <w:left w:val="single" w:sz="4" w:space="0" w:color="000000"/>
              <w:bottom w:val="single" w:sz="4" w:space="0" w:color="000000"/>
              <w:right w:val="single" w:sz="4" w:space="0" w:color="000000"/>
            </w:tcBorders>
          </w:tcPr>
          <w:p w:rsidR="003915F6" w:rsidRDefault="003915F6" w:rsidP="001E5284">
            <w:pPr>
              <w:spacing w:line="240" w:lineRule="auto"/>
              <w:contextualSpacing/>
              <w:rPr>
                <w:sz w:val="28"/>
                <w:szCs w:val="28"/>
              </w:rPr>
            </w:pPr>
            <w:r>
              <w:rPr>
                <w:sz w:val="28"/>
                <w:szCs w:val="28"/>
              </w:rPr>
              <w:t xml:space="preserve"> </w:t>
            </w:r>
            <w:r w:rsidR="00060E5B">
              <w:rPr>
                <w:sz w:val="28"/>
                <w:szCs w:val="28"/>
              </w:rPr>
              <w:t>41 630</w:t>
            </w:r>
            <w:r>
              <w:rPr>
                <w:sz w:val="28"/>
                <w:szCs w:val="28"/>
              </w:rPr>
              <w:t xml:space="preserve"> руб.</w:t>
            </w:r>
          </w:p>
        </w:tc>
      </w:tr>
    </w:tbl>
    <w:p w:rsidR="003915F6" w:rsidRDefault="003915F6" w:rsidP="001E5284">
      <w:pPr>
        <w:spacing w:line="240" w:lineRule="auto"/>
        <w:ind w:firstLine="540"/>
        <w:contextualSpacing/>
        <w:rPr>
          <w:sz w:val="28"/>
          <w:szCs w:val="28"/>
        </w:rPr>
      </w:pPr>
    </w:p>
    <w:p w:rsidR="003915F6" w:rsidRPr="006A4028" w:rsidRDefault="003915F6" w:rsidP="001E5284">
      <w:pPr>
        <w:spacing w:line="240" w:lineRule="auto"/>
        <w:ind w:firstLine="540"/>
        <w:contextualSpacing/>
        <w:rPr>
          <w:sz w:val="28"/>
          <w:szCs w:val="28"/>
        </w:rPr>
      </w:pPr>
      <w:r w:rsidRPr="006A4028">
        <w:rPr>
          <w:sz w:val="28"/>
          <w:szCs w:val="28"/>
        </w:rPr>
        <w:t>Важнейшим показателем улучшения качества жизни человека является строительство жилья. В 202</w:t>
      </w:r>
      <w:r w:rsidR="006A4028" w:rsidRPr="006A4028">
        <w:rPr>
          <w:sz w:val="28"/>
          <w:szCs w:val="28"/>
        </w:rPr>
        <w:t>3</w:t>
      </w:r>
      <w:r w:rsidRPr="006A4028">
        <w:rPr>
          <w:sz w:val="28"/>
          <w:szCs w:val="28"/>
        </w:rPr>
        <w:t xml:space="preserve"> году его введено в эксплуатацию </w:t>
      </w:r>
      <w:r w:rsidR="006A4028" w:rsidRPr="006A4028">
        <w:rPr>
          <w:sz w:val="28"/>
          <w:szCs w:val="28"/>
        </w:rPr>
        <w:t>7 283</w:t>
      </w:r>
      <w:r w:rsidRPr="006A4028">
        <w:rPr>
          <w:sz w:val="28"/>
          <w:szCs w:val="28"/>
        </w:rPr>
        <w:t xml:space="preserve"> </w:t>
      </w:r>
      <w:proofErr w:type="spellStart"/>
      <w:r w:rsidRPr="006A4028">
        <w:rPr>
          <w:sz w:val="28"/>
          <w:szCs w:val="28"/>
        </w:rPr>
        <w:t>кв.м</w:t>
      </w:r>
      <w:proofErr w:type="spellEnd"/>
      <w:r w:rsidRPr="006A4028">
        <w:rPr>
          <w:sz w:val="28"/>
          <w:szCs w:val="28"/>
        </w:rPr>
        <w:t>.</w:t>
      </w:r>
      <w:proofErr w:type="gramStart"/>
      <w:r w:rsidRPr="006A4028">
        <w:rPr>
          <w:sz w:val="28"/>
          <w:szCs w:val="28"/>
        </w:rPr>
        <w:t>,  из</w:t>
      </w:r>
      <w:proofErr w:type="gramEnd"/>
      <w:r w:rsidRPr="006A4028">
        <w:rPr>
          <w:sz w:val="28"/>
          <w:szCs w:val="28"/>
        </w:rPr>
        <w:t xml:space="preserve"> них индивидуальных жилых домов – 7</w:t>
      </w:r>
      <w:r w:rsidR="006A4028" w:rsidRPr="006A4028">
        <w:rPr>
          <w:sz w:val="28"/>
          <w:szCs w:val="28"/>
        </w:rPr>
        <w:t>215</w:t>
      </w:r>
      <w:r w:rsidRPr="006A4028">
        <w:rPr>
          <w:sz w:val="28"/>
          <w:szCs w:val="28"/>
        </w:rPr>
        <w:t xml:space="preserve"> </w:t>
      </w:r>
      <w:proofErr w:type="spellStart"/>
      <w:r w:rsidRPr="006A4028">
        <w:rPr>
          <w:sz w:val="28"/>
          <w:szCs w:val="28"/>
        </w:rPr>
        <w:t>кв.м</w:t>
      </w:r>
      <w:proofErr w:type="spellEnd"/>
      <w:r w:rsidRPr="006A4028">
        <w:rPr>
          <w:sz w:val="28"/>
          <w:szCs w:val="28"/>
        </w:rPr>
        <w:t xml:space="preserve">.  В расчете на душу населения - 0,4 кв. м. </w:t>
      </w:r>
    </w:p>
    <w:p w:rsidR="003915F6" w:rsidRPr="006A4028" w:rsidRDefault="003915F6" w:rsidP="001E5284">
      <w:pPr>
        <w:spacing w:line="240" w:lineRule="auto"/>
        <w:contextualSpacing/>
        <w:rPr>
          <w:sz w:val="28"/>
          <w:szCs w:val="28"/>
        </w:rPr>
      </w:pPr>
      <w:r w:rsidRPr="006A4028">
        <w:rPr>
          <w:sz w:val="28"/>
          <w:szCs w:val="28"/>
        </w:rPr>
        <w:t>В современных условиях все большую значимость для экономики района приобретает малый и средний бизнес. На 1 января 202</w:t>
      </w:r>
      <w:r w:rsidR="006A4028" w:rsidRPr="006A4028">
        <w:rPr>
          <w:sz w:val="28"/>
          <w:szCs w:val="28"/>
        </w:rPr>
        <w:t>4</w:t>
      </w:r>
      <w:r w:rsidRPr="006A4028">
        <w:rPr>
          <w:sz w:val="28"/>
          <w:szCs w:val="28"/>
        </w:rPr>
        <w:t xml:space="preserve"> года количество субъектов малого и среднего предпринимательства составило </w:t>
      </w:r>
      <w:r w:rsidR="006A4028" w:rsidRPr="006A4028">
        <w:rPr>
          <w:sz w:val="28"/>
          <w:szCs w:val="28"/>
        </w:rPr>
        <w:t>658</w:t>
      </w:r>
      <w:r w:rsidRPr="006A4028">
        <w:rPr>
          <w:sz w:val="28"/>
          <w:szCs w:val="28"/>
        </w:rPr>
        <w:t xml:space="preserve"> единиц. В расчете на 1000 жителей этот показатель составил </w:t>
      </w:r>
      <w:r w:rsidR="006A4028" w:rsidRPr="006A4028">
        <w:rPr>
          <w:sz w:val="28"/>
          <w:szCs w:val="28"/>
        </w:rPr>
        <w:t>32</w:t>
      </w:r>
      <w:r w:rsidRPr="006A4028">
        <w:rPr>
          <w:sz w:val="28"/>
          <w:szCs w:val="28"/>
        </w:rPr>
        <w:t xml:space="preserve"> единиц</w:t>
      </w:r>
      <w:r w:rsidR="006A4028" w:rsidRPr="006A4028">
        <w:rPr>
          <w:sz w:val="28"/>
          <w:szCs w:val="28"/>
        </w:rPr>
        <w:t>ы</w:t>
      </w:r>
      <w:r w:rsidRPr="006A4028">
        <w:rPr>
          <w:sz w:val="28"/>
          <w:szCs w:val="28"/>
        </w:rPr>
        <w:t xml:space="preserve">. Несмотря на широкий спектр предоставляемых услуг в районе преимущественно население занято в сельском хозяйстве - 51 %, на втором месте занятые в промышленном секторе – 28% и на третьем торговая деятельность – 8%. </w:t>
      </w:r>
    </w:p>
    <w:p w:rsidR="003915F6" w:rsidRPr="006A4028" w:rsidRDefault="003915F6" w:rsidP="001E5284">
      <w:pPr>
        <w:spacing w:line="240" w:lineRule="auto"/>
        <w:contextualSpacing/>
        <w:rPr>
          <w:sz w:val="28"/>
          <w:szCs w:val="28"/>
        </w:rPr>
      </w:pPr>
      <w:r w:rsidRPr="006A4028">
        <w:rPr>
          <w:sz w:val="28"/>
          <w:szCs w:val="28"/>
        </w:rPr>
        <w:t xml:space="preserve">Также с начала 2020 года на территории Липецкой области был запущен пилотный проект управления социальной политики – Социальный контракт на развитие собственно дела для малообеспеченных жителей района в размере 250 </w:t>
      </w:r>
      <w:proofErr w:type="spellStart"/>
      <w:r w:rsidRPr="006A4028">
        <w:rPr>
          <w:sz w:val="28"/>
          <w:szCs w:val="28"/>
        </w:rPr>
        <w:t>тыс.руб</w:t>
      </w:r>
      <w:proofErr w:type="spellEnd"/>
      <w:r w:rsidRPr="006A4028">
        <w:rPr>
          <w:sz w:val="28"/>
          <w:szCs w:val="28"/>
        </w:rPr>
        <w:t xml:space="preserve">.  В 2022 году сумма была увеличена до 350 тыс. руб. Всего за год было заключено </w:t>
      </w:r>
      <w:r w:rsidR="00BD718C" w:rsidRPr="006A4028">
        <w:rPr>
          <w:sz w:val="28"/>
          <w:szCs w:val="28"/>
        </w:rPr>
        <w:t>13</w:t>
      </w:r>
      <w:r w:rsidRPr="006A4028">
        <w:rPr>
          <w:sz w:val="28"/>
          <w:szCs w:val="28"/>
        </w:rPr>
        <w:t xml:space="preserve">2 социальных контракта на сумму </w:t>
      </w:r>
      <w:r w:rsidR="00BD718C" w:rsidRPr="006A4028">
        <w:rPr>
          <w:sz w:val="28"/>
          <w:szCs w:val="28"/>
        </w:rPr>
        <w:t>18,2</w:t>
      </w:r>
      <w:r w:rsidRPr="006A4028">
        <w:rPr>
          <w:sz w:val="28"/>
          <w:szCs w:val="28"/>
        </w:rPr>
        <w:t xml:space="preserve"> млн. руб. (202</w:t>
      </w:r>
      <w:r w:rsidR="00BD718C" w:rsidRPr="006A4028">
        <w:rPr>
          <w:sz w:val="28"/>
          <w:szCs w:val="28"/>
        </w:rPr>
        <w:t>2</w:t>
      </w:r>
      <w:r w:rsidRPr="006A4028">
        <w:rPr>
          <w:sz w:val="28"/>
          <w:szCs w:val="28"/>
        </w:rPr>
        <w:t xml:space="preserve"> год – </w:t>
      </w:r>
      <w:r w:rsidR="00BD718C" w:rsidRPr="006A4028">
        <w:rPr>
          <w:sz w:val="28"/>
          <w:szCs w:val="28"/>
        </w:rPr>
        <w:t>11</w:t>
      </w:r>
      <w:r w:rsidRPr="006A4028">
        <w:rPr>
          <w:sz w:val="28"/>
          <w:szCs w:val="28"/>
        </w:rPr>
        <w:t xml:space="preserve">,5 млн. руб.). В том числе с 2022 года заключаются региональные социальные контракты на 2 года на сумму 250 тыс. руб. В районе </w:t>
      </w:r>
      <w:r w:rsidR="00BD718C" w:rsidRPr="006A4028">
        <w:rPr>
          <w:sz w:val="28"/>
          <w:szCs w:val="28"/>
        </w:rPr>
        <w:t xml:space="preserve">в 2023 г. </w:t>
      </w:r>
      <w:r w:rsidRPr="006A4028">
        <w:rPr>
          <w:sz w:val="28"/>
          <w:szCs w:val="28"/>
        </w:rPr>
        <w:t xml:space="preserve">заключено </w:t>
      </w:r>
      <w:r w:rsidR="00BD718C" w:rsidRPr="006A4028">
        <w:rPr>
          <w:sz w:val="28"/>
          <w:szCs w:val="28"/>
        </w:rPr>
        <w:t xml:space="preserve">2 на сумму 500 </w:t>
      </w:r>
      <w:proofErr w:type="spellStart"/>
      <w:r w:rsidR="00BD718C" w:rsidRPr="006A4028">
        <w:rPr>
          <w:sz w:val="28"/>
          <w:szCs w:val="28"/>
        </w:rPr>
        <w:t>тыс.руб</w:t>
      </w:r>
      <w:proofErr w:type="spellEnd"/>
      <w:r w:rsidR="00BD718C" w:rsidRPr="006A4028">
        <w:rPr>
          <w:sz w:val="28"/>
          <w:szCs w:val="28"/>
        </w:rPr>
        <w:t xml:space="preserve">. (в 2022 г. </w:t>
      </w:r>
      <w:r w:rsidRPr="006A4028">
        <w:rPr>
          <w:sz w:val="28"/>
          <w:szCs w:val="28"/>
        </w:rPr>
        <w:t>6 региональных социальных контрактов на сумму 1,5 млн. руб.</w:t>
      </w:r>
      <w:r w:rsidR="00BD718C" w:rsidRPr="006A4028">
        <w:rPr>
          <w:sz w:val="28"/>
          <w:szCs w:val="28"/>
        </w:rPr>
        <w:t>).</w:t>
      </w:r>
      <w:r w:rsidRPr="006A4028">
        <w:rPr>
          <w:sz w:val="28"/>
          <w:szCs w:val="28"/>
        </w:rPr>
        <w:t xml:space="preserve"> Реализация данного проекта позволяет обеспечить прирост по количеству индивидуальных предпринимателей и </w:t>
      </w:r>
      <w:proofErr w:type="spellStart"/>
      <w:r w:rsidRPr="006A4028">
        <w:rPr>
          <w:sz w:val="28"/>
          <w:szCs w:val="28"/>
        </w:rPr>
        <w:t>самозанятых</w:t>
      </w:r>
      <w:proofErr w:type="spellEnd"/>
      <w:r w:rsidRPr="006A4028">
        <w:rPr>
          <w:sz w:val="28"/>
          <w:szCs w:val="28"/>
        </w:rPr>
        <w:t xml:space="preserve">, а также способствует возобновлению на селе сельского хозяйства в ЛПХ, в том числе появлению новых видов услуг и товаров. </w:t>
      </w:r>
    </w:p>
    <w:p w:rsidR="003915F6" w:rsidRPr="001D32A7" w:rsidRDefault="003915F6" w:rsidP="001E5284">
      <w:pPr>
        <w:spacing w:line="240" w:lineRule="auto"/>
        <w:contextualSpacing/>
        <w:rPr>
          <w:sz w:val="28"/>
          <w:szCs w:val="28"/>
        </w:rPr>
      </w:pPr>
      <w:r w:rsidRPr="001D32A7">
        <w:rPr>
          <w:sz w:val="28"/>
          <w:szCs w:val="28"/>
        </w:rPr>
        <w:lastRenderedPageBreak/>
        <w:t xml:space="preserve">Объем инвестиций в основной капитал по итогам года составил </w:t>
      </w:r>
      <w:r w:rsidR="001D32A7" w:rsidRPr="001D32A7">
        <w:rPr>
          <w:sz w:val="28"/>
          <w:szCs w:val="28"/>
        </w:rPr>
        <w:t>5</w:t>
      </w:r>
      <w:r w:rsidRPr="001D32A7">
        <w:rPr>
          <w:sz w:val="28"/>
          <w:szCs w:val="28"/>
        </w:rPr>
        <w:t xml:space="preserve"> млрд. </w:t>
      </w:r>
      <w:r w:rsidR="001D32A7" w:rsidRPr="001D32A7">
        <w:rPr>
          <w:sz w:val="28"/>
          <w:szCs w:val="28"/>
        </w:rPr>
        <w:t>743</w:t>
      </w:r>
      <w:r w:rsidRPr="001D32A7">
        <w:rPr>
          <w:sz w:val="28"/>
          <w:szCs w:val="28"/>
        </w:rPr>
        <w:t xml:space="preserve"> млн. руб. (рост 1</w:t>
      </w:r>
      <w:r w:rsidR="001D32A7" w:rsidRPr="001D32A7">
        <w:rPr>
          <w:sz w:val="28"/>
          <w:szCs w:val="28"/>
        </w:rPr>
        <w:t>87,7</w:t>
      </w:r>
      <w:r w:rsidRPr="001D32A7">
        <w:rPr>
          <w:sz w:val="28"/>
          <w:szCs w:val="28"/>
        </w:rPr>
        <w:t>% к уровню 202</w:t>
      </w:r>
      <w:r w:rsidR="001D32A7" w:rsidRPr="001D32A7">
        <w:rPr>
          <w:sz w:val="28"/>
          <w:szCs w:val="28"/>
        </w:rPr>
        <w:t>2</w:t>
      </w:r>
      <w:r w:rsidRPr="001D32A7">
        <w:rPr>
          <w:sz w:val="28"/>
          <w:szCs w:val="28"/>
        </w:rPr>
        <w:t xml:space="preserve"> года), что составляет на душу населения </w:t>
      </w:r>
      <w:r w:rsidR="001D32A7" w:rsidRPr="001D32A7">
        <w:rPr>
          <w:sz w:val="28"/>
          <w:szCs w:val="28"/>
        </w:rPr>
        <w:t>280</w:t>
      </w:r>
      <w:r w:rsidRPr="001D32A7">
        <w:rPr>
          <w:sz w:val="28"/>
          <w:szCs w:val="28"/>
        </w:rPr>
        <w:t xml:space="preserve"> тыс. руб. Рост обеспечили действующие - участники промышленной инвестиционной площадки «Тербуны», предприятия сельского хозяйства.</w:t>
      </w:r>
    </w:p>
    <w:p w:rsidR="003915F6" w:rsidRPr="006A4028" w:rsidRDefault="003915F6" w:rsidP="001E5284">
      <w:pPr>
        <w:spacing w:line="240" w:lineRule="auto"/>
        <w:ind w:firstLine="708"/>
        <w:contextualSpacing/>
        <w:rPr>
          <w:sz w:val="28"/>
          <w:szCs w:val="28"/>
        </w:rPr>
      </w:pPr>
      <w:r w:rsidRPr="006A4028">
        <w:rPr>
          <w:sz w:val="28"/>
          <w:szCs w:val="28"/>
        </w:rPr>
        <w:t xml:space="preserve">Доля прибыльных сельскохозяйственных организаций в общей их численности сохраняется и составляет </w:t>
      </w:r>
      <w:r w:rsidR="006A4028" w:rsidRPr="006A4028">
        <w:rPr>
          <w:sz w:val="28"/>
          <w:szCs w:val="28"/>
        </w:rPr>
        <w:t>92,3</w:t>
      </w:r>
      <w:r w:rsidRPr="006A4028">
        <w:rPr>
          <w:sz w:val="28"/>
          <w:szCs w:val="28"/>
        </w:rPr>
        <w:t>%.</w:t>
      </w:r>
    </w:p>
    <w:p w:rsidR="003915F6" w:rsidRPr="006A4028" w:rsidRDefault="003915F6" w:rsidP="001E5284">
      <w:pPr>
        <w:spacing w:line="240" w:lineRule="auto"/>
        <w:contextualSpacing/>
        <w:rPr>
          <w:sz w:val="28"/>
          <w:szCs w:val="28"/>
        </w:rPr>
      </w:pPr>
      <w:r w:rsidRPr="006A4028">
        <w:rPr>
          <w:sz w:val="28"/>
          <w:szCs w:val="28"/>
        </w:rPr>
        <w:t>Из бюджетов всех уровней в 202</w:t>
      </w:r>
      <w:r w:rsidR="006A4028" w:rsidRPr="006A4028">
        <w:rPr>
          <w:sz w:val="28"/>
          <w:szCs w:val="28"/>
        </w:rPr>
        <w:t>3</w:t>
      </w:r>
      <w:r w:rsidRPr="006A4028">
        <w:rPr>
          <w:sz w:val="28"/>
          <w:szCs w:val="28"/>
        </w:rPr>
        <w:t xml:space="preserve"> год</w:t>
      </w:r>
      <w:r w:rsidR="006A4028" w:rsidRPr="006A4028">
        <w:rPr>
          <w:sz w:val="28"/>
          <w:szCs w:val="28"/>
        </w:rPr>
        <w:t>у</w:t>
      </w:r>
      <w:r w:rsidRPr="006A4028">
        <w:rPr>
          <w:sz w:val="28"/>
          <w:szCs w:val="28"/>
        </w:rPr>
        <w:t xml:space="preserve"> на обеспечение мероприятий по осуществлению дорожной деятельности в отношении автомобильных дорог общего пользования местного значения было затрачено – </w:t>
      </w:r>
      <w:r w:rsidR="006A4028" w:rsidRPr="006A4028">
        <w:rPr>
          <w:sz w:val="28"/>
          <w:szCs w:val="28"/>
        </w:rPr>
        <w:t>79,9</w:t>
      </w:r>
      <w:r w:rsidRPr="006A4028">
        <w:rPr>
          <w:sz w:val="28"/>
          <w:szCs w:val="28"/>
        </w:rPr>
        <w:t xml:space="preserve"> млн.  рублей. Был произведен ремонт автодорог общего пользования муниципального значения протяженностью 2</w:t>
      </w:r>
      <w:r w:rsidR="006A4028" w:rsidRPr="006A4028">
        <w:rPr>
          <w:sz w:val="28"/>
          <w:szCs w:val="28"/>
        </w:rPr>
        <w:t>2</w:t>
      </w:r>
      <w:r w:rsidRPr="006A4028">
        <w:rPr>
          <w:sz w:val="28"/>
          <w:szCs w:val="28"/>
        </w:rPr>
        <w:t>,</w:t>
      </w:r>
      <w:r w:rsidR="006A4028" w:rsidRPr="006A4028">
        <w:rPr>
          <w:sz w:val="28"/>
          <w:szCs w:val="28"/>
        </w:rPr>
        <w:t>58</w:t>
      </w:r>
      <w:r w:rsidRPr="006A4028">
        <w:rPr>
          <w:sz w:val="28"/>
          <w:szCs w:val="28"/>
        </w:rPr>
        <w:t xml:space="preserve"> км., из них заасфальтировано – </w:t>
      </w:r>
      <w:r w:rsidR="006A4028" w:rsidRPr="006A4028">
        <w:rPr>
          <w:sz w:val="28"/>
          <w:szCs w:val="28"/>
        </w:rPr>
        <w:t>10,4</w:t>
      </w:r>
      <w:r w:rsidRPr="006A4028">
        <w:rPr>
          <w:sz w:val="28"/>
          <w:szCs w:val="28"/>
        </w:rPr>
        <w:t xml:space="preserve"> км, отсыпано щебнем – 1</w:t>
      </w:r>
      <w:r w:rsidR="006A4028" w:rsidRPr="006A4028">
        <w:rPr>
          <w:sz w:val="28"/>
          <w:szCs w:val="28"/>
        </w:rPr>
        <w:t>2,2</w:t>
      </w:r>
      <w:r w:rsidRPr="006A4028">
        <w:rPr>
          <w:sz w:val="28"/>
          <w:szCs w:val="28"/>
        </w:rPr>
        <w:t xml:space="preserve"> км. Израсходовано на содержание дорог </w:t>
      </w:r>
      <w:r w:rsidR="006A4028" w:rsidRPr="006A4028">
        <w:rPr>
          <w:sz w:val="28"/>
          <w:szCs w:val="28"/>
        </w:rPr>
        <w:t>5,5</w:t>
      </w:r>
      <w:r w:rsidRPr="006A4028">
        <w:rPr>
          <w:sz w:val="28"/>
          <w:szCs w:val="28"/>
        </w:rPr>
        <w:t xml:space="preserve"> млн. руб.</w:t>
      </w:r>
    </w:p>
    <w:p w:rsidR="003915F6" w:rsidRPr="006A4028" w:rsidRDefault="003915F6" w:rsidP="001E5284">
      <w:pPr>
        <w:spacing w:line="240" w:lineRule="auto"/>
        <w:contextualSpacing/>
        <w:rPr>
          <w:sz w:val="28"/>
          <w:szCs w:val="28"/>
        </w:rPr>
      </w:pPr>
      <w:r w:rsidRPr="006A4028">
        <w:rPr>
          <w:sz w:val="28"/>
          <w:szCs w:val="28"/>
        </w:rPr>
        <w:t>В 202</w:t>
      </w:r>
      <w:r w:rsidR="006A4028" w:rsidRPr="006A4028">
        <w:rPr>
          <w:sz w:val="28"/>
          <w:szCs w:val="28"/>
        </w:rPr>
        <w:t>4</w:t>
      </w:r>
      <w:r w:rsidRPr="006A4028">
        <w:rPr>
          <w:sz w:val="28"/>
          <w:szCs w:val="28"/>
        </w:rPr>
        <w:t xml:space="preserve"> году намечена работа по обеспечению дорожной деятельности в части капитального ремонта и ремонта дорог общего пользования муниципального пользования на сумму </w:t>
      </w:r>
      <w:r w:rsidR="006A4028" w:rsidRPr="006A4028">
        <w:rPr>
          <w:sz w:val="28"/>
          <w:szCs w:val="28"/>
        </w:rPr>
        <w:t>57</w:t>
      </w:r>
      <w:r w:rsidRPr="006A4028">
        <w:rPr>
          <w:sz w:val="28"/>
          <w:szCs w:val="28"/>
        </w:rPr>
        <w:t xml:space="preserve"> млн. руб. Увеличение за счет дополнительно поступивших денежных средств за счет акцизов. На содержание запланировано </w:t>
      </w:r>
      <w:r w:rsidR="006A4028" w:rsidRPr="006A4028">
        <w:rPr>
          <w:sz w:val="28"/>
          <w:szCs w:val="28"/>
        </w:rPr>
        <w:t>7,8</w:t>
      </w:r>
      <w:r w:rsidRPr="006A4028">
        <w:rPr>
          <w:sz w:val="28"/>
          <w:szCs w:val="28"/>
        </w:rPr>
        <w:t xml:space="preserve"> млн. руб.</w:t>
      </w:r>
    </w:p>
    <w:p w:rsidR="003915F6" w:rsidRPr="006A4028" w:rsidRDefault="003915F6" w:rsidP="001E5284">
      <w:pPr>
        <w:spacing w:line="240" w:lineRule="auto"/>
        <w:contextualSpacing/>
        <w:rPr>
          <w:sz w:val="28"/>
          <w:szCs w:val="28"/>
        </w:rPr>
      </w:pPr>
      <w:r w:rsidRPr="006A4028">
        <w:rPr>
          <w:sz w:val="28"/>
          <w:szCs w:val="28"/>
        </w:rPr>
        <w:t>В системе здравоохранения функционирует ГУЗ «Тербунская ЦРБ» с поликлиникой и стационаром, двумя амбулаториями в с. Большая Поляна и с. Борки.</w:t>
      </w:r>
    </w:p>
    <w:p w:rsidR="003915F6" w:rsidRPr="00031DCA" w:rsidRDefault="003915F6" w:rsidP="001E5284">
      <w:pPr>
        <w:spacing w:line="240" w:lineRule="auto"/>
        <w:contextualSpacing/>
        <w:rPr>
          <w:sz w:val="28"/>
          <w:szCs w:val="28"/>
        </w:rPr>
      </w:pPr>
      <w:r w:rsidRPr="006A4028">
        <w:rPr>
          <w:sz w:val="28"/>
          <w:szCs w:val="28"/>
        </w:rPr>
        <w:t xml:space="preserve">В с. Тербуны функционирует культурно-спортивный комплекс, в состав которого входят: плавательный бассейн для спортивного и оздоровительного плавания размером ванны 25 х 16 м на 8 дорожек; спортивный зал размером 30х18 м, предназначенный для проведения </w:t>
      </w:r>
      <w:proofErr w:type="spellStart"/>
      <w:r w:rsidRPr="006A4028">
        <w:rPr>
          <w:sz w:val="28"/>
          <w:szCs w:val="28"/>
        </w:rPr>
        <w:t>учебно</w:t>
      </w:r>
      <w:proofErr w:type="spellEnd"/>
      <w:r w:rsidRPr="006A4028">
        <w:rPr>
          <w:sz w:val="28"/>
          <w:szCs w:val="28"/>
        </w:rPr>
        <w:t xml:space="preserve">–тренировочных занятий и соревнований по волейболу, баскетболу; зрительный зал на 246 зрительских места и балконом на 144 зрителей (всего 390 мест), предназначенный для проведения торжественных концертов, концертов художественной самодеятельности, показа кинофильмов и т.д.; два универсальных зала для проведения дискотек; здание располагается в парковой зоне площадью 20 га, к которому примыкает </w:t>
      </w:r>
      <w:r w:rsidRPr="00031DCA">
        <w:rPr>
          <w:sz w:val="28"/>
          <w:szCs w:val="28"/>
        </w:rPr>
        <w:t xml:space="preserve">футбольный стадион, спортивные площадки, хоккейная коробка. Количество сельских клубов - 20 единиц. </w:t>
      </w:r>
    </w:p>
    <w:p w:rsidR="003915F6" w:rsidRPr="00031DCA" w:rsidRDefault="003915F6" w:rsidP="001E5284">
      <w:pPr>
        <w:pStyle w:val="4"/>
        <w:spacing w:line="240" w:lineRule="auto"/>
        <w:contextualSpacing/>
        <w:rPr>
          <w:b/>
          <w:i w:val="0"/>
          <w:sz w:val="28"/>
          <w:szCs w:val="28"/>
        </w:rPr>
      </w:pPr>
      <w:r w:rsidRPr="00031DCA">
        <w:rPr>
          <w:b/>
          <w:i w:val="0"/>
          <w:sz w:val="28"/>
          <w:szCs w:val="28"/>
        </w:rPr>
        <w:t>Демографические характеристики</w:t>
      </w:r>
    </w:p>
    <w:p w:rsidR="003915F6" w:rsidRPr="00031DCA" w:rsidRDefault="003915F6" w:rsidP="001E5284">
      <w:pPr>
        <w:spacing w:line="240" w:lineRule="auto"/>
        <w:contextualSpacing/>
        <w:rPr>
          <w:sz w:val="28"/>
          <w:szCs w:val="28"/>
        </w:rPr>
      </w:pPr>
      <w:bookmarkStart w:id="10" w:name="_Toc495357531"/>
      <w:r w:rsidRPr="00031DCA">
        <w:rPr>
          <w:sz w:val="28"/>
          <w:szCs w:val="28"/>
        </w:rPr>
        <w:t>По предварительной оценке, численность населения Тербунского района по состоянию на 1 января 202</w:t>
      </w:r>
      <w:r w:rsidR="006A4028" w:rsidRPr="00031DCA">
        <w:rPr>
          <w:sz w:val="28"/>
          <w:szCs w:val="28"/>
        </w:rPr>
        <w:t>3</w:t>
      </w:r>
      <w:r w:rsidRPr="00031DCA">
        <w:rPr>
          <w:sz w:val="28"/>
          <w:szCs w:val="28"/>
        </w:rPr>
        <w:t xml:space="preserve"> года составила 20</w:t>
      </w:r>
      <w:r w:rsidR="006A4028" w:rsidRPr="00031DCA">
        <w:rPr>
          <w:sz w:val="28"/>
          <w:szCs w:val="28"/>
        </w:rPr>
        <w:t>572</w:t>
      </w:r>
      <w:r w:rsidRPr="00031DCA">
        <w:rPr>
          <w:sz w:val="28"/>
          <w:szCs w:val="28"/>
        </w:rPr>
        <w:t xml:space="preserve"> человек</w:t>
      </w:r>
      <w:r w:rsidR="006A4028" w:rsidRPr="00031DCA">
        <w:rPr>
          <w:sz w:val="28"/>
          <w:szCs w:val="28"/>
        </w:rPr>
        <w:t>а</w:t>
      </w:r>
      <w:r w:rsidRPr="00031DCA">
        <w:rPr>
          <w:sz w:val="28"/>
          <w:szCs w:val="28"/>
        </w:rPr>
        <w:t>. Демографическая ситуация характеризуется продолжающимся процессом естественной убыли населения, связанной со стабильным превышением смертности над рождаемостью в 2,</w:t>
      </w:r>
      <w:r w:rsidR="006A4028" w:rsidRPr="00031DCA">
        <w:rPr>
          <w:sz w:val="28"/>
          <w:szCs w:val="28"/>
        </w:rPr>
        <w:t>9</w:t>
      </w:r>
      <w:r w:rsidRPr="00031DCA">
        <w:rPr>
          <w:sz w:val="28"/>
          <w:szCs w:val="28"/>
        </w:rPr>
        <w:t xml:space="preserve"> раза (показатель 202</w:t>
      </w:r>
      <w:r w:rsidR="006A4028" w:rsidRPr="00031DCA">
        <w:rPr>
          <w:sz w:val="28"/>
          <w:szCs w:val="28"/>
        </w:rPr>
        <w:t>2</w:t>
      </w:r>
      <w:r w:rsidRPr="00031DCA">
        <w:rPr>
          <w:sz w:val="28"/>
          <w:szCs w:val="28"/>
        </w:rPr>
        <w:t xml:space="preserve"> года – </w:t>
      </w:r>
      <w:r w:rsidR="006A4028" w:rsidRPr="00031DCA">
        <w:rPr>
          <w:sz w:val="28"/>
          <w:szCs w:val="28"/>
        </w:rPr>
        <w:t>2,7</w:t>
      </w:r>
      <w:r w:rsidRPr="00031DCA">
        <w:rPr>
          <w:sz w:val="28"/>
          <w:szCs w:val="28"/>
        </w:rPr>
        <w:t>). В 202</w:t>
      </w:r>
      <w:r w:rsidR="006A4028" w:rsidRPr="00031DCA">
        <w:rPr>
          <w:sz w:val="28"/>
          <w:szCs w:val="28"/>
        </w:rPr>
        <w:t>3</w:t>
      </w:r>
      <w:r w:rsidRPr="00031DCA">
        <w:rPr>
          <w:sz w:val="28"/>
          <w:szCs w:val="28"/>
        </w:rPr>
        <w:t xml:space="preserve"> году отмечен</w:t>
      </w:r>
      <w:r w:rsidR="006A4028" w:rsidRPr="00031DCA">
        <w:rPr>
          <w:sz w:val="28"/>
          <w:szCs w:val="28"/>
        </w:rPr>
        <w:t>о снижение бракоразводных процессов в районе на 29%</w:t>
      </w:r>
      <w:r w:rsidRPr="00031DCA">
        <w:rPr>
          <w:sz w:val="28"/>
          <w:szCs w:val="28"/>
        </w:rPr>
        <w:t xml:space="preserve">. Демографическое значение </w:t>
      </w:r>
      <w:proofErr w:type="spellStart"/>
      <w:r w:rsidRPr="00031DCA">
        <w:rPr>
          <w:sz w:val="28"/>
          <w:szCs w:val="28"/>
        </w:rPr>
        <w:t>брачности</w:t>
      </w:r>
      <w:proofErr w:type="spellEnd"/>
      <w:r w:rsidRPr="00031DCA">
        <w:rPr>
          <w:sz w:val="28"/>
          <w:szCs w:val="28"/>
        </w:rPr>
        <w:t xml:space="preserve"> заключается в том, что она тесно связана с воспроизводством населения и является важнейшим демографическим фактором рождаемости, формирования семьи и изменения семейной структуры населения. Если оценивать тенденцию последних 2</w:t>
      </w:r>
      <w:r w:rsidR="006A4028" w:rsidRPr="00031DCA">
        <w:rPr>
          <w:sz w:val="28"/>
          <w:szCs w:val="28"/>
        </w:rPr>
        <w:t>-</w:t>
      </w:r>
      <w:r w:rsidRPr="00031DCA">
        <w:rPr>
          <w:sz w:val="28"/>
          <w:szCs w:val="28"/>
        </w:rPr>
        <w:t>х лет, то стоит отметить, что в 202</w:t>
      </w:r>
      <w:r w:rsidR="006A4028" w:rsidRPr="00031DCA">
        <w:rPr>
          <w:sz w:val="28"/>
          <w:szCs w:val="28"/>
        </w:rPr>
        <w:t>3</w:t>
      </w:r>
      <w:r w:rsidRPr="00031DCA">
        <w:rPr>
          <w:sz w:val="28"/>
          <w:szCs w:val="28"/>
        </w:rPr>
        <w:t xml:space="preserve"> году наметилось снижение показателя </w:t>
      </w:r>
      <w:r w:rsidRPr="00031DCA">
        <w:rPr>
          <w:sz w:val="28"/>
          <w:szCs w:val="28"/>
        </w:rPr>
        <w:lastRenderedPageBreak/>
        <w:t xml:space="preserve">смертности </w:t>
      </w:r>
      <w:r w:rsidR="006A4028" w:rsidRPr="00031DCA">
        <w:rPr>
          <w:sz w:val="28"/>
          <w:szCs w:val="28"/>
        </w:rPr>
        <w:t xml:space="preserve">353 </w:t>
      </w:r>
      <w:proofErr w:type="gramStart"/>
      <w:r w:rsidR="006A4028" w:rsidRPr="00031DCA">
        <w:rPr>
          <w:sz w:val="28"/>
          <w:szCs w:val="28"/>
        </w:rPr>
        <w:t>чел</w:t>
      </w:r>
      <w:proofErr w:type="gramEnd"/>
      <w:r w:rsidR="006A4028" w:rsidRPr="00031DCA">
        <w:rPr>
          <w:sz w:val="28"/>
          <w:szCs w:val="28"/>
        </w:rPr>
        <w:t xml:space="preserve"> в 2023 г. против 369 чел. в 2022 г.</w:t>
      </w:r>
      <w:r w:rsidRPr="00031DCA">
        <w:rPr>
          <w:sz w:val="28"/>
          <w:szCs w:val="28"/>
        </w:rPr>
        <w:t xml:space="preserve"> Миграционн</w:t>
      </w:r>
      <w:r w:rsidR="006A4028" w:rsidRPr="00031DCA">
        <w:rPr>
          <w:sz w:val="28"/>
          <w:szCs w:val="28"/>
        </w:rPr>
        <w:t>ый прирост</w:t>
      </w:r>
      <w:r w:rsidRPr="00031DCA">
        <w:rPr>
          <w:sz w:val="28"/>
          <w:szCs w:val="28"/>
        </w:rPr>
        <w:t xml:space="preserve"> населения составил </w:t>
      </w:r>
      <w:r w:rsidR="00031DCA" w:rsidRPr="00031DCA">
        <w:rPr>
          <w:sz w:val="28"/>
          <w:szCs w:val="28"/>
        </w:rPr>
        <w:t>плюс 126</w:t>
      </w:r>
      <w:r w:rsidRPr="00031DCA">
        <w:rPr>
          <w:sz w:val="28"/>
          <w:szCs w:val="28"/>
        </w:rPr>
        <w:t xml:space="preserve"> человек. </w:t>
      </w:r>
    </w:p>
    <w:p w:rsidR="003915F6" w:rsidRPr="00031DCA" w:rsidRDefault="003915F6" w:rsidP="001E5284">
      <w:pPr>
        <w:spacing w:line="240" w:lineRule="auto"/>
        <w:contextualSpacing/>
        <w:rPr>
          <w:sz w:val="28"/>
          <w:szCs w:val="28"/>
        </w:rPr>
      </w:pPr>
      <w:r w:rsidRPr="00031DCA">
        <w:rPr>
          <w:sz w:val="28"/>
          <w:szCs w:val="28"/>
        </w:rPr>
        <w:t xml:space="preserve"> Ухудшение демографической ситуации в сельской местности негативным образом отражается на количественных и качественных показателях, характеризующих трудовые ресурсы.</w:t>
      </w:r>
    </w:p>
    <w:p w:rsidR="003915F6" w:rsidRPr="00D41D12" w:rsidRDefault="003915F6" w:rsidP="001E5284">
      <w:pPr>
        <w:spacing w:line="240" w:lineRule="auto"/>
        <w:contextualSpacing/>
        <w:rPr>
          <w:sz w:val="28"/>
          <w:szCs w:val="28"/>
        </w:rPr>
      </w:pPr>
    </w:p>
    <w:p w:rsidR="003915F6" w:rsidRDefault="003915F6" w:rsidP="001E5284">
      <w:pPr>
        <w:pStyle w:val="3"/>
        <w:contextualSpacing/>
      </w:pPr>
      <w:r>
        <w:t>1.7. Особенности образовательной системы</w:t>
      </w:r>
      <w:bookmarkEnd w:id="10"/>
    </w:p>
    <w:p w:rsidR="003915F6" w:rsidRDefault="003915F6" w:rsidP="001E5284">
      <w:pPr>
        <w:pStyle w:val="a7"/>
        <w:pBdr>
          <w:top w:val="nil"/>
          <w:left w:val="nil"/>
          <w:bottom w:val="nil"/>
          <w:right w:val="nil"/>
          <w:between w:val="nil"/>
        </w:pBdr>
        <w:shd w:val="solid" w:color="FFFFFF" w:fill="auto"/>
        <w:spacing w:after="450" w:line="240" w:lineRule="auto"/>
        <w:ind w:left="0" w:firstLine="708"/>
        <w:rPr>
          <w:sz w:val="28"/>
          <w:szCs w:val="28"/>
        </w:rPr>
      </w:pPr>
      <w:r>
        <w:rPr>
          <w:sz w:val="28"/>
          <w:szCs w:val="28"/>
        </w:rPr>
        <w:t xml:space="preserve">Динамичное развитие экономики муниципалитета оказывает значительное влияние на систему образования и формирует внешний запрос к ней.   </w:t>
      </w:r>
      <w:r>
        <w:rPr>
          <w:sz w:val="28"/>
          <w:szCs w:val="28"/>
          <w:lang w:eastAsia="ru-RU"/>
        </w:rPr>
        <w:t>Происходящие в настоящее время системные изменения в образовании направлены на обеспечение требований инновационной экономики</w:t>
      </w:r>
      <w:r>
        <w:rPr>
          <w:sz w:val="28"/>
          <w:szCs w:val="28"/>
        </w:rPr>
        <w:t>. Предприятия особой экономической зоны с. Тербуны оснащены современным оборудованием. Например, технологическое оборудование лучших европейских производителей для изготовления лекарств на ЗАО «</w:t>
      </w:r>
      <w:proofErr w:type="spellStart"/>
      <w:r>
        <w:rPr>
          <w:sz w:val="28"/>
          <w:szCs w:val="28"/>
        </w:rPr>
        <w:t>Рафарма</w:t>
      </w:r>
      <w:proofErr w:type="spellEnd"/>
      <w:r>
        <w:rPr>
          <w:sz w:val="28"/>
          <w:szCs w:val="28"/>
        </w:rPr>
        <w:t xml:space="preserve">» требует специальных знаний в области информатизации. Кроме того, требуются специалисты по разработке лекарственных форм препаратов и их анализу (на предприятии имеются прекрасно оснащенные лаборатории), требуются наладчики технологического оборудования, инженеры-технологи и т.д. Местных специалистов не хватает. </w:t>
      </w:r>
    </w:p>
    <w:p w:rsidR="003915F6" w:rsidRDefault="003915F6" w:rsidP="001E5284">
      <w:pPr>
        <w:pStyle w:val="a7"/>
        <w:pBdr>
          <w:top w:val="nil"/>
          <w:left w:val="nil"/>
          <w:bottom w:val="nil"/>
          <w:right w:val="nil"/>
          <w:between w:val="nil"/>
        </w:pBdr>
        <w:shd w:val="solid" w:color="FFFFFF" w:fill="auto"/>
        <w:spacing w:after="450" w:line="240" w:lineRule="auto"/>
        <w:ind w:left="0" w:firstLine="708"/>
        <w:rPr>
          <w:sz w:val="28"/>
          <w:szCs w:val="28"/>
          <w:lang w:eastAsia="ru-RU"/>
        </w:rPr>
      </w:pPr>
      <w:r>
        <w:rPr>
          <w:sz w:val="28"/>
          <w:szCs w:val="28"/>
          <w:lang w:eastAsia="ru-RU"/>
        </w:rPr>
        <w:t xml:space="preserve">Одной из отличительных особенностей системы образования Тербунского муниципального района является обеспечение доступности качественного образования независимо от места жительства. Это нашло выражение в организации сетевого взаимодействия  школ с применением дистанционных образовательных технологий, что расширило  возможности  для естественнонаучного и математического образования (информатику и химию обучающиеся из малокомплектных школ и удаленных филиалов школ изучают дистанционно, в режиме видеоконференцсвязи, у квалифицированных учителей МБОУ СОШ с. Тербуны, в режиме видеоконференцсвязи  ведутся элективные курсы и практикумы по физике, математике преподавателями </w:t>
      </w:r>
      <w:r w:rsidR="005A2ED8">
        <w:rPr>
          <w:sz w:val="28"/>
          <w:szCs w:val="28"/>
          <w:lang w:eastAsia="ru-RU"/>
        </w:rPr>
        <w:t>вузов г. Липецка и г. Воронежа</w:t>
      </w:r>
      <w:r>
        <w:rPr>
          <w:sz w:val="28"/>
          <w:szCs w:val="28"/>
          <w:lang w:eastAsia="ru-RU"/>
        </w:rPr>
        <w:t>).</w:t>
      </w:r>
    </w:p>
    <w:p w:rsidR="003915F6" w:rsidRDefault="003915F6" w:rsidP="001E5284">
      <w:pPr>
        <w:pStyle w:val="2"/>
        <w:contextualSpacing/>
      </w:pPr>
      <w:bookmarkStart w:id="11" w:name="_Toc495357532"/>
      <w:r>
        <w:t>2. Анализ состояния и перспектив развития системы образования: основная часть.</w:t>
      </w:r>
      <w:bookmarkEnd w:id="11"/>
    </w:p>
    <w:p w:rsidR="003915F6" w:rsidRDefault="003915F6" w:rsidP="001E5284">
      <w:pPr>
        <w:pStyle w:val="3"/>
        <w:contextualSpacing/>
      </w:pPr>
      <w:bookmarkStart w:id="12" w:name="_Toc495357533"/>
      <w:r>
        <w:t>2.1. Сведения о развитии дошкольного образования</w:t>
      </w:r>
      <w:bookmarkEnd w:id="12"/>
    </w:p>
    <w:p w:rsidR="003915F6" w:rsidRDefault="003915F6" w:rsidP="001E5284">
      <w:pPr>
        <w:spacing w:line="240" w:lineRule="auto"/>
        <w:contextualSpacing/>
        <w:rPr>
          <w:sz w:val="28"/>
          <w:szCs w:val="28"/>
        </w:rPr>
      </w:pPr>
    </w:p>
    <w:p w:rsidR="003915F6" w:rsidRDefault="003915F6" w:rsidP="001E5284">
      <w:pPr>
        <w:pStyle w:val="4"/>
        <w:spacing w:line="240" w:lineRule="auto"/>
        <w:contextualSpacing/>
        <w:rPr>
          <w:b/>
          <w:sz w:val="28"/>
          <w:szCs w:val="28"/>
        </w:rPr>
      </w:pPr>
      <w:r>
        <w:rPr>
          <w:b/>
          <w:sz w:val="28"/>
          <w:szCs w:val="28"/>
        </w:rPr>
        <w:t>Контингент</w:t>
      </w:r>
    </w:p>
    <w:p w:rsidR="003915F6" w:rsidRDefault="003915F6" w:rsidP="001E5284">
      <w:pPr>
        <w:spacing w:line="240" w:lineRule="auto"/>
        <w:ind w:firstLine="708"/>
        <w:contextualSpacing/>
        <w:rPr>
          <w:sz w:val="28"/>
          <w:szCs w:val="28"/>
        </w:rPr>
      </w:pPr>
      <w:r>
        <w:rPr>
          <w:sz w:val="28"/>
          <w:szCs w:val="28"/>
        </w:rPr>
        <w:t xml:space="preserve">В </w:t>
      </w:r>
      <w:proofErr w:type="spellStart"/>
      <w:r>
        <w:rPr>
          <w:sz w:val="28"/>
          <w:szCs w:val="28"/>
        </w:rPr>
        <w:t>Тербунском</w:t>
      </w:r>
      <w:proofErr w:type="spellEnd"/>
      <w:r>
        <w:rPr>
          <w:sz w:val="28"/>
          <w:szCs w:val="28"/>
        </w:rPr>
        <w:t xml:space="preserve"> районе в 202</w:t>
      </w:r>
      <w:r w:rsidR="00EF6254">
        <w:rPr>
          <w:sz w:val="28"/>
          <w:szCs w:val="28"/>
        </w:rPr>
        <w:t>3</w:t>
      </w:r>
      <w:r>
        <w:rPr>
          <w:sz w:val="28"/>
          <w:szCs w:val="28"/>
        </w:rPr>
        <w:t xml:space="preserve"> году численность воспитанников образовательных организаций, осуществляющих образовательную деятельность по образовательным программам дошкольного образования, составила </w:t>
      </w:r>
      <w:r w:rsidR="004A2812">
        <w:rPr>
          <w:sz w:val="28"/>
          <w:szCs w:val="28"/>
        </w:rPr>
        <w:t>638</w:t>
      </w:r>
      <w:r>
        <w:rPr>
          <w:sz w:val="28"/>
          <w:szCs w:val="28"/>
        </w:rPr>
        <w:t xml:space="preserve"> человек.</w:t>
      </w:r>
    </w:p>
    <w:p w:rsidR="004A2812" w:rsidRDefault="004A2812" w:rsidP="001E5284">
      <w:pPr>
        <w:spacing w:line="240" w:lineRule="auto"/>
        <w:ind w:firstLine="708"/>
        <w:contextualSpacing/>
        <w:rPr>
          <w:sz w:val="28"/>
          <w:szCs w:val="28"/>
        </w:rPr>
      </w:pPr>
    </w:p>
    <w:p w:rsidR="00A529B8" w:rsidRDefault="003915F6" w:rsidP="001E5284">
      <w:pPr>
        <w:spacing w:line="240" w:lineRule="auto"/>
        <w:contextualSpacing/>
      </w:pPr>
      <w:r>
        <w:rPr>
          <w:noProof/>
          <w:lang w:eastAsia="ru-RU"/>
        </w:rPr>
        <w:lastRenderedPageBreak/>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F6254" w:rsidRDefault="00EF6254" w:rsidP="001E5284">
      <w:pPr>
        <w:spacing w:line="240" w:lineRule="auto"/>
        <w:contextualSpacing/>
      </w:pPr>
    </w:p>
    <w:p w:rsidR="00EF6254" w:rsidRDefault="00EF6254" w:rsidP="001E5284">
      <w:pPr>
        <w:spacing w:after="200" w:line="240" w:lineRule="auto"/>
        <w:ind w:firstLine="708"/>
        <w:contextualSpacing/>
        <w:rPr>
          <w:b/>
          <w:sz w:val="28"/>
          <w:szCs w:val="28"/>
        </w:rPr>
      </w:pPr>
      <w:r>
        <w:rPr>
          <w:b/>
          <w:sz w:val="28"/>
          <w:szCs w:val="28"/>
        </w:rPr>
        <w:t>Обеспечение детей дошкольным образованием</w:t>
      </w:r>
    </w:p>
    <w:p w:rsidR="00EF6254" w:rsidRDefault="00EF6254" w:rsidP="001E5284">
      <w:pPr>
        <w:spacing w:after="200" w:line="240" w:lineRule="auto"/>
        <w:ind w:firstLine="708"/>
        <w:contextualSpacing/>
        <w:rPr>
          <w:sz w:val="28"/>
          <w:szCs w:val="28"/>
        </w:rPr>
      </w:pPr>
      <w:r>
        <w:rPr>
          <w:sz w:val="28"/>
          <w:szCs w:val="28"/>
        </w:rPr>
        <w:t>На территории района</w:t>
      </w:r>
      <w:r>
        <w:t xml:space="preserve"> </w:t>
      </w:r>
      <w:r>
        <w:rPr>
          <w:sz w:val="28"/>
          <w:szCs w:val="28"/>
        </w:rPr>
        <w:t>наблюдается уменьшение численности детей в возрасте от 1 до 6 лет, в 2023 году зарегистрировано 1009 детей (2022 г. - 1118 детей).</w:t>
      </w:r>
    </w:p>
    <w:p w:rsidR="00EF6254" w:rsidRDefault="00EF6254" w:rsidP="001E5284">
      <w:pPr>
        <w:spacing w:line="240" w:lineRule="auto"/>
        <w:ind w:firstLine="0"/>
        <w:contextualSpacing/>
        <w:rPr>
          <w:sz w:val="28"/>
          <w:szCs w:val="28"/>
          <w:lang w:eastAsia="ru-RU"/>
        </w:rPr>
      </w:pPr>
    </w:p>
    <w:tbl>
      <w:tblPr>
        <w:tblW w:w="9345" w:type="dxa"/>
        <w:tblLook w:val="00A0" w:firstRow="1" w:lastRow="0" w:firstColumn="1" w:lastColumn="0" w:noHBand="0" w:noVBand="0"/>
      </w:tblPr>
      <w:tblGrid>
        <w:gridCol w:w="805"/>
        <w:gridCol w:w="806"/>
        <w:gridCol w:w="777"/>
        <w:gridCol w:w="777"/>
        <w:gridCol w:w="777"/>
        <w:gridCol w:w="777"/>
        <w:gridCol w:w="777"/>
        <w:gridCol w:w="777"/>
        <w:gridCol w:w="777"/>
        <w:gridCol w:w="771"/>
        <w:gridCol w:w="747"/>
        <w:gridCol w:w="777"/>
      </w:tblGrid>
      <w:tr w:rsidR="00EF6254" w:rsidTr="00305F3E">
        <w:tc>
          <w:tcPr>
            <w:tcW w:w="3165" w:type="dxa"/>
            <w:gridSpan w:val="4"/>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left"/>
              <w:rPr>
                <w:sz w:val="26"/>
                <w:szCs w:val="26"/>
              </w:rPr>
            </w:pPr>
            <w:r>
              <w:rPr>
                <w:sz w:val="26"/>
                <w:szCs w:val="26"/>
              </w:rPr>
              <w:t>Охвачено дошкольным образованием (чел.)</w:t>
            </w:r>
          </w:p>
        </w:tc>
        <w:tc>
          <w:tcPr>
            <w:tcW w:w="3108" w:type="dxa"/>
            <w:gridSpan w:val="4"/>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left"/>
              <w:rPr>
                <w:sz w:val="26"/>
                <w:szCs w:val="26"/>
              </w:rPr>
            </w:pPr>
            <w:r>
              <w:rPr>
                <w:sz w:val="26"/>
                <w:szCs w:val="26"/>
              </w:rPr>
              <w:t xml:space="preserve">Обеспеченность местами детей, желающих получить </w:t>
            </w:r>
          </w:p>
          <w:p w:rsidR="00EF6254" w:rsidRDefault="00EF6254" w:rsidP="001E5284">
            <w:pPr>
              <w:spacing w:line="240" w:lineRule="auto"/>
              <w:ind w:firstLine="0"/>
              <w:contextualSpacing/>
              <w:jc w:val="left"/>
              <w:rPr>
                <w:sz w:val="26"/>
                <w:szCs w:val="26"/>
              </w:rPr>
            </w:pPr>
            <w:r>
              <w:rPr>
                <w:sz w:val="26"/>
                <w:szCs w:val="26"/>
              </w:rPr>
              <w:t>дошкольное образование (%)</w:t>
            </w:r>
          </w:p>
          <w:p w:rsidR="00EF6254" w:rsidRDefault="00EF6254" w:rsidP="001E5284">
            <w:pPr>
              <w:spacing w:line="240" w:lineRule="auto"/>
              <w:ind w:firstLine="0"/>
              <w:contextualSpacing/>
              <w:jc w:val="left"/>
              <w:rPr>
                <w:b/>
                <w:sz w:val="26"/>
                <w:szCs w:val="26"/>
              </w:rPr>
            </w:pPr>
          </w:p>
        </w:tc>
        <w:tc>
          <w:tcPr>
            <w:tcW w:w="3072" w:type="dxa"/>
            <w:gridSpan w:val="4"/>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left"/>
              <w:rPr>
                <w:sz w:val="26"/>
                <w:szCs w:val="26"/>
              </w:rPr>
            </w:pPr>
            <w:r>
              <w:rPr>
                <w:sz w:val="26"/>
                <w:szCs w:val="26"/>
              </w:rPr>
              <w:t xml:space="preserve">Количество детей, не </w:t>
            </w:r>
          </w:p>
          <w:p w:rsidR="00EF6254" w:rsidRDefault="00EF6254" w:rsidP="001E5284">
            <w:pPr>
              <w:spacing w:line="240" w:lineRule="auto"/>
              <w:ind w:firstLine="0"/>
              <w:contextualSpacing/>
              <w:jc w:val="left"/>
              <w:rPr>
                <w:sz w:val="26"/>
                <w:szCs w:val="26"/>
              </w:rPr>
            </w:pPr>
            <w:r>
              <w:rPr>
                <w:sz w:val="26"/>
                <w:szCs w:val="26"/>
              </w:rPr>
              <w:t>обеспеченных местами (чел.)</w:t>
            </w:r>
          </w:p>
          <w:p w:rsidR="00EF6254" w:rsidRDefault="00EF6254" w:rsidP="001E5284">
            <w:pPr>
              <w:spacing w:line="240" w:lineRule="auto"/>
              <w:ind w:firstLine="0"/>
              <w:contextualSpacing/>
              <w:jc w:val="left"/>
              <w:rPr>
                <w:b/>
                <w:sz w:val="26"/>
                <w:szCs w:val="26"/>
              </w:rPr>
            </w:pPr>
          </w:p>
        </w:tc>
      </w:tr>
      <w:tr w:rsidR="00EF6254" w:rsidTr="00305F3E">
        <w:trPr>
          <w:trHeight w:val="660"/>
        </w:trPr>
        <w:tc>
          <w:tcPr>
            <w:tcW w:w="1611" w:type="dxa"/>
            <w:gridSpan w:val="2"/>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center"/>
              <w:rPr>
                <w:sz w:val="26"/>
                <w:szCs w:val="26"/>
              </w:rPr>
            </w:pPr>
            <w:r>
              <w:rPr>
                <w:sz w:val="26"/>
                <w:szCs w:val="26"/>
              </w:rPr>
              <w:t>В возрасте</w:t>
            </w:r>
          </w:p>
          <w:p w:rsidR="00EF6254" w:rsidRDefault="00EF6254" w:rsidP="001E5284">
            <w:pPr>
              <w:spacing w:line="240" w:lineRule="auto"/>
              <w:ind w:firstLine="0"/>
              <w:contextualSpacing/>
              <w:jc w:val="center"/>
              <w:rPr>
                <w:sz w:val="26"/>
                <w:szCs w:val="26"/>
              </w:rPr>
            </w:pPr>
            <w:r>
              <w:rPr>
                <w:sz w:val="26"/>
                <w:szCs w:val="26"/>
              </w:rPr>
              <w:t>от 1 до 7 лет</w:t>
            </w:r>
          </w:p>
        </w:tc>
        <w:tc>
          <w:tcPr>
            <w:tcW w:w="1554" w:type="dxa"/>
            <w:gridSpan w:val="2"/>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center"/>
              <w:rPr>
                <w:sz w:val="26"/>
                <w:szCs w:val="26"/>
              </w:rPr>
            </w:pPr>
            <w:r>
              <w:rPr>
                <w:sz w:val="26"/>
                <w:szCs w:val="26"/>
              </w:rPr>
              <w:t>%</w:t>
            </w:r>
          </w:p>
        </w:tc>
        <w:tc>
          <w:tcPr>
            <w:tcW w:w="1554" w:type="dxa"/>
            <w:gridSpan w:val="2"/>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center"/>
              <w:rPr>
                <w:sz w:val="26"/>
                <w:szCs w:val="26"/>
              </w:rPr>
            </w:pPr>
            <w:r>
              <w:rPr>
                <w:sz w:val="26"/>
                <w:szCs w:val="26"/>
              </w:rPr>
              <w:t>в возрасте от 3 до 7лет</w:t>
            </w:r>
          </w:p>
          <w:p w:rsidR="00EF6254" w:rsidRDefault="00EF6254" w:rsidP="001E5284">
            <w:pPr>
              <w:spacing w:line="240" w:lineRule="auto"/>
              <w:ind w:firstLine="0"/>
              <w:contextualSpacing/>
              <w:jc w:val="center"/>
              <w:rPr>
                <w:b/>
                <w:sz w:val="26"/>
                <w:szCs w:val="26"/>
              </w:rPr>
            </w:pPr>
          </w:p>
        </w:tc>
        <w:tc>
          <w:tcPr>
            <w:tcW w:w="1554" w:type="dxa"/>
            <w:gridSpan w:val="2"/>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center"/>
              <w:rPr>
                <w:sz w:val="26"/>
                <w:szCs w:val="26"/>
              </w:rPr>
            </w:pPr>
            <w:r>
              <w:rPr>
                <w:sz w:val="26"/>
                <w:szCs w:val="26"/>
              </w:rPr>
              <w:t>в возрасте</w:t>
            </w:r>
          </w:p>
          <w:p w:rsidR="00EF6254" w:rsidRDefault="00EF6254" w:rsidP="001E5284">
            <w:pPr>
              <w:spacing w:line="240" w:lineRule="auto"/>
              <w:ind w:firstLine="0"/>
              <w:contextualSpacing/>
              <w:jc w:val="center"/>
              <w:rPr>
                <w:sz w:val="26"/>
                <w:szCs w:val="26"/>
              </w:rPr>
            </w:pPr>
            <w:r>
              <w:rPr>
                <w:sz w:val="26"/>
                <w:szCs w:val="26"/>
              </w:rPr>
              <w:t>от 1 года до 3лет</w:t>
            </w:r>
          </w:p>
          <w:p w:rsidR="00EF6254" w:rsidRDefault="00EF6254" w:rsidP="001E5284">
            <w:pPr>
              <w:spacing w:line="240" w:lineRule="auto"/>
              <w:ind w:firstLine="0"/>
              <w:contextualSpacing/>
              <w:jc w:val="center"/>
              <w:rPr>
                <w:b/>
                <w:sz w:val="26"/>
                <w:szCs w:val="26"/>
              </w:rPr>
            </w:pPr>
          </w:p>
        </w:tc>
        <w:tc>
          <w:tcPr>
            <w:tcW w:w="1548" w:type="dxa"/>
            <w:gridSpan w:val="2"/>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center"/>
              <w:rPr>
                <w:sz w:val="26"/>
                <w:szCs w:val="26"/>
              </w:rPr>
            </w:pPr>
            <w:r>
              <w:rPr>
                <w:sz w:val="26"/>
                <w:szCs w:val="26"/>
              </w:rPr>
              <w:t>в возрасте</w:t>
            </w:r>
          </w:p>
          <w:p w:rsidR="00EF6254" w:rsidRDefault="00EF6254" w:rsidP="001E5284">
            <w:pPr>
              <w:spacing w:line="240" w:lineRule="auto"/>
              <w:ind w:firstLine="0"/>
              <w:contextualSpacing/>
              <w:jc w:val="center"/>
              <w:rPr>
                <w:sz w:val="26"/>
                <w:szCs w:val="26"/>
              </w:rPr>
            </w:pPr>
            <w:r>
              <w:rPr>
                <w:sz w:val="26"/>
                <w:szCs w:val="26"/>
              </w:rPr>
              <w:t>от 3 до 7 лет</w:t>
            </w:r>
          </w:p>
          <w:p w:rsidR="00EF6254" w:rsidRDefault="00EF6254" w:rsidP="001E5284">
            <w:pPr>
              <w:spacing w:line="240" w:lineRule="auto"/>
              <w:ind w:firstLine="0"/>
              <w:contextualSpacing/>
              <w:jc w:val="center"/>
              <w:rPr>
                <w:b/>
                <w:sz w:val="26"/>
                <w:szCs w:val="26"/>
              </w:rPr>
            </w:pPr>
          </w:p>
        </w:tc>
        <w:tc>
          <w:tcPr>
            <w:tcW w:w="1524" w:type="dxa"/>
            <w:gridSpan w:val="2"/>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center"/>
              <w:rPr>
                <w:sz w:val="26"/>
                <w:szCs w:val="26"/>
              </w:rPr>
            </w:pPr>
            <w:r>
              <w:rPr>
                <w:sz w:val="26"/>
                <w:szCs w:val="26"/>
              </w:rPr>
              <w:t>в возрасте</w:t>
            </w:r>
          </w:p>
          <w:p w:rsidR="00EF6254" w:rsidRDefault="00EF6254" w:rsidP="001E5284">
            <w:pPr>
              <w:spacing w:line="240" w:lineRule="auto"/>
              <w:ind w:firstLine="0"/>
              <w:contextualSpacing/>
              <w:jc w:val="center"/>
              <w:rPr>
                <w:sz w:val="26"/>
                <w:szCs w:val="26"/>
              </w:rPr>
            </w:pPr>
            <w:r>
              <w:rPr>
                <w:sz w:val="26"/>
                <w:szCs w:val="26"/>
              </w:rPr>
              <w:t>от 1 года до 3 лет</w:t>
            </w:r>
          </w:p>
          <w:p w:rsidR="00EF6254" w:rsidRDefault="00EF6254" w:rsidP="001E5284">
            <w:pPr>
              <w:spacing w:line="240" w:lineRule="auto"/>
              <w:ind w:firstLine="0"/>
              <w:contextualSpacing/>
              <w:jc w:val="center"/>
              <w:rPr>
                <w:b/>
                <w:sz w:val="26"/>
                <w:szCs w:val="26"/>
              </w:rPr>
            </w:pPr>
          </w:p>
        </w:tc>
      </w:tr>
      <w:tr w:rsidR="00EF6254" w:rsidTr="00305F3E">
        <w:trPr>
          <w:trHeight w:val="510"/>
        </w:trPr>
        <w:tc>
          <w:tcPr>
            <w:tcW w:w="805" w:type="dxa"/>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center"/>
              <w:rPr>
                <w:sz w:val="22"/>
              </w:rPr>
            </w:pPr>
            <w:r>
              <w:rPr>
                <w:sz w:val="22"/>
              </w:rPr>
              <w:t>2022</w:t>
            </w:r>
          </w:p>
        </w:tc>
        <w:tc>
          <w:tcPr>
            <w:tcW w:w="806" w:type="dxa"/>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center"/>
              <w:rPr>
                <w:sz w:val="22"/>
              </w:rPr>
            </w:pPr>
            <w:r>
              <w:rPr>
                <w:sz w:val="22"/>
              </w:rPr>
              <w:t>2023</w:t>
            </w:r>
          </w:p>
        </w:tc>
        <w:tc>
          <w:tcPr>
            <w:tcW w:w="777" w:type="dxa"/>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center"/>
              <w:rPr>
                <w:sz w:val="22"/>
              </w:rPr>
            </w:pPr>
            <w:r>
              <w:rPr>
                <w:sz w:val="22"/>
              </w:rPr>
              <w:t>2022</w:t>
            </w:r>
          </w:p>
        </w:tc>
        <w:tc>
          <w:tcPr>
            <w:tcW w:w="777" w:type="dxa"/>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center"/>
              <w:rPr>
                <w:sz w:val="22"/>
              </w:rPr>
            </w:pPr>
            <w:r>
              <w:rPr>
                <w:sz w:val="22"/>
              </w:rPr>
              <w:t>2023</w:t>
            </w:r>
          </w:p>
        </w:tc>
        <w:tc>
          <w:tcPr>
            <w:tcW w:w="777" w:type="dxa"/>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center"/>
              <w:rPr>
                <w:sz w:val="22"/>
              </w:rPr>
            </w:pPr>
            <w:r>
              <w:rPr>
                <w:sz w:val="22"/>
              </w:rPr>
              <w:t>2022</w:t>
            </w:r>
          </w:p>
        </w:tc>
        <w:tc>
          <w:tcPr>
            <w:tcW w:w="777" w:type="dxa"/>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center"/>
              <w:rPr>
                <w:sz w:val="22"/>
              </w:rPr>
            </w:pPr>
            <w:r>
              <w:rPr>
                <w:sz w:val="22"/>
              </w:rPr>
              <w:t>2023</w:t>
            </w:r>
          </w:p>
        </w:tc>
        <w:tc>
          <w:tcPr>
            <w:tcW w:w="777" w:type="dxa"/>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center"/>
              <w:rPr>
                <w:sz w:val="22"/>
              </w:rPr>
            </w:pPr>
            <w:r>
              <w:rPr>
                <w:sz w:val="22"/>
              </w:rPr>
              <w:t>2021</w:t>
            </w:r>
          </w:p>
        </w:tc>
        <w:tc>
          <w:tcPr>
            <w:tcW w:w="777" w:type="dxa"/>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center"/>
              <w:rPr>
                <w:sz w:val="22"/>
              </w:rPr>
            </w:pPr>
            <w:r>
              <w:rPr>
                <w:sz w:val="22"/>
              </w:rPr>
              <w:t>2022</w:t>
            </w:r>
          </w:p>
        </w:tc>
        <w:tc>
          <w:tcPr>
            <w:tcW w:w="777" w:type="dxa"/>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center"/>
              <w:rPr>
                <w:sz w:val="22"/>
              </w:rPr>
            </w:pPr>
            <w:r>
              <w:rPr>
                <w:sz w:val="22"/>
              </w:rPr>
              <w:t>2022</w:t>
            </w:r>
          </w:p>
        </w:tc>
        <w:tc>
          <w:tcPr>
            <w:tcW w:w="771" w:type="dxa"/>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center"/>
              <w:rPr>
                <w:sz w:val="22"/>
              </w:rPr>
            </w:pPr>
            <w:r>
              <w:rPr>
                <w:sz w:val="22"/>
              </w:rPr>
              <w:t>2023</w:t>
            </w:r>
          </w:p>
        </w:tc>
        <w:tc>
          <w:tcPr>
            <w:tcW w:w="747" w:type="dxa"/>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center"/>
              <w:rPr>
                <w:sz w:val="22"/>
              </w:rPr>
            </w:pPr>
            <w:r>
              <w:rPr>
                <w:sz w:val="22"/>
              </w:rPr>
              <w:t>2022</w:t>
            </w:r>
          </w:p>
        </w:tc>
        <w:tc>
          <w:tcPr>
            <w:tcW w:w="777" w:type="dxa"/>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center"/>
              <w:rPr>
                <w:sz w:val="22"/>
              </w:rPr>
            </w:pPr>
            <w:r>
              <w:rPr>
                <w:sz w:val="22"/>
              </w:rPr>
              <w:t>2023</w:t>
            </w:r>
          </w:p>
        </w:tc>
      </w:tr>
      <w:tr w:rsidR="00EF6254" w:rsidTr="00305F3E">
        <w:tc>
          <w:tcPr>
            <w:tcW w:w="805" w:type="dxa"/>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center"/>
              <w:rPr>
                <w:b/>
                <w:sz w:val="26"/>
                <w:szCs w:val="26"/>
              </w:rPr>
            </w:pPr>
            <w:r>
              <w:rPr>
                <w:b/>
                <w:sz w:val="26"/>
                <w:szCs w:val="26"/>
              </w:rPr>
              <w:t>709</w:t>
            </w:r>
          </w:p>
        </w:tc>
        <w:tc>
          <w:tcPr>
            <w:tcW w:w="806" w:type="dxa"/>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center"/>
              <w:rPr>
                <w:b/>
                <w:sz w:val="26"/>
                <w:szCs w:val="26"/>
              </w:rPr>
            </w:pPr>
            <w:r>
              <w:rPr>
                <w:b/>
                <w:sz w:val="26"/>
                <w:szCs w:val="26"/>
              </w:rPr>
              <w:t>725</w:t>
            </w:r>
          </w:p>
        </w:tc>
        <w:tc>
          <w:tcPr>
            <w:tcW w:w="777" w:type="dxa"/>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center"/>
              <w:rPr>
                <w:b/>
                <w:sz w:val="26"/>
                <w:szCs w:val="26"/>
              </w:rPr>
            </w:pPr>
            <w:r>
              <w:rPr>
                <w:b/>
                <w:sz w:val="26"/>
                <w:szCs w:val="26"/>
              </w:rPr>
              <w:t>63,4</w:t>
            </w:r>
          </w:p>
        </w:tc>
        <w:tc>
          <w:tcPr>
            <w:tcW w:w="777" w:type="dxa"/>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center"/>
              <w:rPr>
                <w:b/>
                <w:sz w:val="26"/>
                <w:szCs w:val="26"/>
              </w:rPr>
            </w:pPr>
            <w:r>
              <w:rPr>
                <w:b/>
                <w:sz w:val="26"/>
                <w:szCs w:val="26"/>
              </w:rPr>
              <w:t>71,9</w:t>
            </w:r>
          </w:p>
        </w:tc>
        <w:tc>
          <w:tcPr>
            <w:tcW w:w="777" w:type="dxa"/>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center"/>
              <w:rPr>
                <w:b/>
                <w:sz w:val="26"/>
                <w:szCs w:val="26"/>
              </w:rPr>
            </w:pPr>
            <w:r>
              <w:rPr>
                <w:b/>
                <w:sz w:val="26"/>
                <w:szCs w:val="26"/>
              </w:rPr>
              <w:t>100</w:t>
            </w:r>
          </w:p>
        </w:tc>
        <w:tc>
          <w:tcPr>
            <w:tcW w:w="777" w:type="dxa"/>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center"/>
              <w:rPr>
                <w:b/>
                <w:sz w:val="26"/>
                <w:szCs w:val="26"/>
              </w:rPr>
            </w:pPr>
            <w:r>
              <w:rPr>
                <w:b/>
                <w:sz w:val="26"/>
                <w:szCs w:val="26"/>
              </w:rPr>
              <w:t>100</w:t>
            </w:r>
          </w:p>
        </w:tc>
        <w:tc>
          <w:tcPr>
            <w:tcW w:w="777" w:type="dxa"/>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center"/>
              <w:rPr>
                <w:b/>
                <w:sz w:val="26"/>
                <w:szCs w:val="26"/>
              </w:rPr>
            </w:pPr>
            <w:r>
              <w:rPr>
                <w:b/>
                <w:sz w:val="26"/>
                <w:szCs w:val="26"/>
              </w:rPr>
              <w:t>100</w:t>
            </w:r>
          </w:p>
        </w:tc>
        <w:tc>
          <w:tcPr>
            <w:tcW w:w="777" w:type="dxa"/>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center"/>
              <w:rPr>
                <w:b/>
                <w:sz w:val="26"/>
                <w:szCs w:val="26"/>
              </w:rPr>
            </w:pPr>
            <w:r>
              <w:rPr>
                <w:b/>
                <w:sz w:val="26"/>
                <w:szCs w:val="26"/>
              </w:rPr>
              <w:t>100</w:t>
            </w:r>
          </w:p>
        </w:tc>
        <w:tc>
          <w:tcPr>
            <w:tcW w:w="777" w:type="dxa"/>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center"/>
              <w:rPr>
                <w:b/>
                <w:sz w:val="26"/>
                <w:szCs w:val="26"/>
              </w:rPr>
            </w:pPr>
            <w:r>
              <w:rPr>
                <w:b/>
                <w:sz w:val="26"/>
                <w:szCs w:val="26"/>
              </w:rPr>
              <w:t>0</w:t>
            </w:r>
          </w:p>
        </w:tc>
        <w:tc>
          <w:tcPr>
            <w:tcW w:w="771" w:type="dxa"/>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center"/>
              <w:rPr>
                <w:b/>
                <w:sz w:val="26"/>
                <w:szCs w:val="26"/>
              </w:rPr>
            </w:pPr>
            <w:r>
              <w:rPr>
                <w:b/>
                <w:sz w:val="26"/>
                <w:szCs w:val="26"/>
              </w:rPr>
              <w:t>0</w:t>
            </w:r>
          </w:p>
        </w:tc>
        <w:tc>
          <w:tcPr>
            <w:tcW w:w="747" w:type="dxa"/>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center"/>
              <w:rPr>
                <w:b/>
                <w:sz w:val="26"/>
                <w:szCs w:val="26"/>
              </w:rPr>
            </w:pPr>
            <w:r>
              <w:rPr>
                <w:b/>
                <w:sz w:val="26"/>
                <w:szCs w:val="26"/>
              </w:rPr>
              <w:t>0</w:t>
            </w:r>
          </w:p>
        </w:tc>
        <w:tc>
          <w:tcPr>
            <w:tcW w:w="777" w:type="dxa"/>
            <w:tcBorders>
              <w:top w:val="single" w:sz="4" w:space="0" w:color="000000"/>
              <w:left w:val="single" w:sz="4" w:space="0" w:color="000000"/>
              <w:bottom w:val="single" w:sz="4" w:space="0" w:color="000000"/>
              <w:right w:val="single" w:sz="4" w:space="0" w:color="000000"/>
            </w:tcBorders>
          </w:tcPr>
          <w:p w:rsidR="00EF6254" w:rsidRDefault="00EF6254" w:rsidP="001E5284">
            <w:pPr>
              <w:spacing w:line="240" w:lineRule="auto"/>
              <w:ind w:firstLine="0"/>
              <w:contextualSpacing/>
              <w:jc w:val="center"/>
              <w:rPr>
                <w:b/>
                <w:sz w:val="26"/>
                <w:szCs w:val="26"/>
              </w:rPr>
            </w:pPr>
            <w:r>
              <w:rPr>
                <w:b/>
                <w:sz w:val="26"/>
                <w:szCs w:val="26"/>
              </w:rPr>
              <w:t>0</w:t>
            </w:r>
          </w:p>
        </w:tc>
      </w:tr>
    </w:tbl>
    <w:p w:rsidR="00EF6254" w:rsidRDefault="00EF6254" w:rsidP="001E5284">
      <w:pPr>
        <w:spacing w:line="240" w:lineRule="auto"/>
        <w:ind w:firstLine="0"/>
        <w:contextualSpacing/>
        <w:jc w:val="center"/>
        <w:rPr>
          <w:sz w:val="28"/>
          <w:szCs w:val="28"/>
          <w:lang w:eastAsia="ru-RU"/>
        </w:rPr>
      </w:pPr>
    </w:p>
    <w:p w:rsidR="00EF6254" w:rsidRDefault="00EF6254" w:rsidP="001E5284">
      <w:pPr>
        <w:spacing w:line="240" w:lineRule="auto"/>
        <w:ind w:firstLine="708"/>
        <w:contextualSpacing/>
        <w:rPr>
          <w:sz w:val="28"/>
          <w:szCs w:val="28"/>
          <w:lang w:eastAsia="ru-RU"/>
        </w:rPr>
      </w:pPr>
      <w:r>
        <w:rPr>
          <w:sz w:val="28"/>
          <w:szCs w:val="28"/>
          <w:lang w:eastAsia="ru-RU"/>
        </w:rPr>
        <w:t>В 2023 году в районе функционировало 3 дошкольных образовательных организации, 4 филиала детских садов, 12 дошкольных групп в общеобразовательных организациях. Дошкольным образованием охвачено 71,9 % (в 2022 году – 63,4%) детей дошкольного возраста, проживающих на территории района.</w:t>
      </w:r>
    </w:p>
    <w:p w:rsidR="00EF6254" w:rsidRDefault="00EF6254" w:rsidP="001E5284">
      <w:pPr>
        <w:spacing w:line="240" w:lineRule="auto"/>
        <w:ind w:firstLine="708"/>
        <w:contextualSpacing/>
        <w:rPr>
          <w:sz w:val="28"/>
          <w:szCs w:val="28"/>
        </w:rPr>
      </w:pPr>
      <w:r>
        <w:rPr>
          <w:sz w:val="28"/>
          <w:szCs w:val="28"/>
          <w:lang w:eastAsia="ru-RU"/>
        </w:rPr>
        <w:t xml:space="preserve">Обеспечена 100% доступность дошкольного образования для детей в возрасте от 3 до 7 лет. Для детей в возрасте от 0 до 3 лет постоянной очередности нет, по мере обращения родителей места предоставляются. </w:t>
      </w:r>
      <w:r w:rsidR="005328C8">
        <w:rPr>
          <w:sz w:val="28"/>
          <w:szCs w:val="28"/>
        </w:rPr>
        <w:t>В 2023 году в дошкольные образовательные учреждения района было направлено 58 детей.</w:t>
      </w:r>
    </w:p>
    <w:p w:rsidR="004A2812" w:rsidRDefault="004A2812" w:rsidP="001E5284">
      <w:pPr>
        <w:spacing w:line="240" w:lineRule="auto"/>
        <w:contextualSpacing/>
        <w:rPr>
          <w:sz w:val="28"/>
          <w:szCs w:val="28"/>
        </w:rPr>
      </w:pPr>
      <w:r w:rsidRPr="00892497">
        <w:rPr>
          <w:sz w:val="28"/>
          <w:szCs w:val="28"/>
        </w:rPr>
        <w:lastRenderedPageBreak/>
        <w:t>Количество детей в дошкольных образовательных учреждениях</w:t>
      </w:r>
      <w:r>
        <w:rPr>
          <w:sz w:val="28"/>
          <w:szCs w:val="28"/>
        </w:rPr>
        <w:t xml:space="preserve"> района</w:t>
      </w:r>
      <w:r w:rsidRPr="00892497">
        <w:rPr>
          <w:sz w:val="28"/>
          <w:szCs w:val="28"/>
        </w:rPr>
        <w:t xml:space="preserve"> в 202</w:t>
      </w:r>
      <w:r>
        <w:rPr>
          <w:sz w:val="28"/>
          <w:szCs w:val="28"/>
        </w:rPr>
        <w:t>3</w:t>
      </w:r>
      <w:r w:rsidRPr="00892497">
        <w:rPr>
          <w:sz w:val="28"/>
          <w:szCs w:val="28"/>
        </w:rPr>
        <w:t xml:space="preserve"> году снизилось. Дошкольным образованием охвачено </w:t>
      </w:r>
      <w:r>
        <w:rPr>
          <w:sz w:val="28"/>
          <w:szCs w:val="28"/>
        </w:rPr>
        <w:t>638</w:t>
      </w:r>
      <w:r w:rsidRPr="00892497">
        <w:rPr>
          <w:sz w:val="28"/>
          <w:szCs w:val="28"/>
        </w:rPr>
        <w:t xml:space="preserve"> человек</w:t>
      </w:r>
      <w:r>
        <w:rPr>
          <w:sz w:val="28"/>
          <w:szCs w:val="28"/>
        </w:rPr>
        <w:t>,</w:t>
      </w:r>
      <w:r w:rsidRPr="00634C54">
        <w:rPr>
          <w:sz w:val="28"/>
          <w:szCs w:val="28"/>
        </w:rPr>
        <w:t xml:space="preserve"> </w:t>
      </w:r>
      <w:r>
        <w:rPr>
          <w:sz w:val="28"/>
          <w:szCs w:val="28"/>
        </w:rPr>
        <w:t>что составляет 57% от числа детей дошкольного возраста, проживающих на территории района.</w:t>
      </w:r>
      <w:r w:rsidRPr="00892497">
        <w:rPr>
          <w:sz w:val="28"/>
          <w:szCs w:val="28"/>
        </w:rPr>
        <w:t xml:space="preserve"> Снижение количества детей, посещающих дошкольные учреждения, связано со снижением рождаемости в последние годы, при этом охват детей дошкольным образованием сохраняется практически на одном уровне.</w:t>
      </w:r>
      <w:r>
        <w:rPr>
          <w:sz w:val="28"/>
          <w:szCs w:val="28"/>
        </w:rPr>
        <w:t xml:space="preserve"> </w:t>
      </w:r>
    </w:p>
    <w:p w:rsidR="004A2812" w:rsidRPr="00892497" w:rsidRDefault="004A2812" w:rsidP="001E5284">
      <w:pPr>
        <w:spacing w:line="240" w:lineRule="auto"/>
        <w:contextualSpacing/>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36"/>
        <w:gridCol w:w="2336"/>
        <w:gridCol w:w="2336"/>
      </w:tblGrid>
      <w:tr w:rsidR="004A2812" w:rsidRPr="00211E9F" w:rsidTr="00305F3E">
        <w:tc>
          <w:tcPr>
            <w:tcW w:w="4785" w:type="dxa"/>
            <w:gridSpan w:val="2"/>
          </w:tcPr>
          <w:p w:rsidR="004A2812" w:rsidRPr="00211E9F" w:rsidRDefault="004A2812" w:rsidP="001E5284">
            <w:pPr>
              <w:spacing w:line="240" w:lineRule="auto"/>
              <w:contextualSpacing/>
              <w:jc w:val="center"/>
              <w:rPr>
                <w:b/>
              </w:rPr>
            </w:pPr>
            <w:r w:rsidRPr="00211E9F">
              <w:rPr>
                <w:b/>
              </w:rPr>
              <w:t>2022 год</w:t>
            </w:r>
          </w:p>
        </w:tc>
        <w:tc>
          <w:tcPr>
            <w:tcW w:w="4786" w:type="dxa"/>
            <w:gridSpan w:val="2"/>
          </w:tcPr>
          <w:p w:rsidR="004A2812" w:rsidRPr="00211E9F" w:rsidRDefault="004A2812" w:rsidP="001E5284">
            <w:pPr>
              <w:spacing w:line="240" w:lineRule="auto"/>
              <w:contextualSpacing/>
              <w:jc w:val="center"/>
              <w:rPr>
                <w:b/>
              </w:rPr>
            </w:pPr>
            <w:r w:rsidRPr="00211E9F">
              <w:rPr>
                <w:b/>
              </w:rPr>
              <w:t>2023 год</w:t>
            </w:r>
          </w:p>
        </w:tc>
      </w:tr>
      <w:tr w:rsidR="004A2812" w:rsidRPr="00211E9F" w:rsidTr="00305F3E">
        <w:tc>
          <w:tcPr>
            <w:tcW w:w="2392" w:type="dxa"/>
          </w:tcPr>
          <w:p w:rsidR="004A2812" w:rsidRPr="00211E9F" w:rsidRDefault="004A2812" w:rsidP="001E5284">
            <w:pPr>
              <w:spacing w:line="240" w:lineRule="auto"/>
              <w:contextualSpacing/>
            </w:pPr>
            <w:r w:rsidRPr="00211E9F">
              <w:t>Количество детей</w:t>
            </w:r>
            <w:r>
              <w:t xml:space="preserve"> </w:t>
            </w:r>
            <w:r w:rsidRPr="00211E9F">
              <w:t>от 1 до 6</w:t>
            </w:r>
          </w:p>
        </w:tc>
        <w:tc>
          <w:tcPr>
            <w:tcW w:w="2393" w:type="dxa"/>
          </w:tcPr>
          <w:p w:rsidR="004A2812" w:rsidRPr="00211E9F" w:rsidRDefault="004A2812" w:rsidP="001E5284">
            <w:pPr>
              <w:spacing w:line="240" w:lineRule="auto"/>
              <w:contextualSpacing/>
            </w:pPr>
            <w:r w:rsidRPr="00211E9F">
              <w:t>Количество детей</w:t>
            </w:r>
            <w:r>
              <w:t xml:space="preserve"> </w:t>
            </w:r>
            <w:r w:rsidRPr="00211E9F">
              <w:t>от 1-6 лет в д/садах</w:t>
            </w:r>
          </w:p>
        </w:tc>
        <w:tc>
          <w:tcPr>
            <w:tcW w:w="2393" w:type="dxa"/>
          </w:tcPr>
          <w:p w:rsidR="004A2812" w:rsidRPr="00211E9F" w:rsidRDefault="004A2812" w:rsidP="001E5284">
            <w:pPr>
              <w:spacing w:line="240" w:lineRule="auto"/>
              <w:contextualSpacing/>
            </w:pPr>
            <w:r w:rsidRPr="00211E9F">
              <w:t>Количество детей</w:t>
            </w:r>
            <w:r>
              <w:t xml:space="preserve"> </w:t>
            </w:r>
            <w:r w:rsidRPr="00211E9F">
              <w:t>от 1 до 6</w:t>
            </w:r>
          </w:p>
        </w:tc>
        <w:tc>
          <w:tcPr>
            <w:tcW w:w="2393" w:type="dxa"/>
          </w:tcPr>
          <w:p w:rsidR="004A2812" w:rsidRPr="00211E9F" w:rsidRDefault="004A2812" w:rsidP="001E5284">
            <w:pPr>
              <w:spacing w:line="240" w:lineRule="auto"/>
              <w:contextualSpacing/>
            </w:pPr>
            <w:r w:rsidRPr="00211E9F">
              <w:t>Количество детей</w:t>
            </w:r>
            <w:r>
              <w:t xml:space="preserve"> </w:t>
            </w:r>
            <w:r w:rsidRPr="00211E9F">
              <w:t>от 1-6 лет в д/садах</w:t>
            </w:r>
          </w:p>
        </w:tc>
      </w:tr>
      <w:tr w:rsidR="004A2812" w:rsidRPr="00211E9F" w:rsidTr="00305F3E">
        <w:tc>
          <w:tcPr>
            <w:tcW w:w="2392" w:type="dxa"/>
          </w:tcPr>
          <w:p w:rsidR="004A2812" w:rsidRPr="00211E9F" w:rsidRDefault="004A2812" w:rsidP="001E5284">
            <w:pPr>
              <w:spacing w:line="240" w:lineRule="auto"/>
              <w:contextualSpacing/>
            </w:pPr>
            <w:r w:rsidRPr="00211E9F">
              <w:t>1201</w:t>
            </w:r>
          </w:p>
        </w:tc>
        <w:tc>
          <w:tcPr>
            <w:tcW w:w="2393" w:type="dxa"/>
          </w:tcPr>
          <w:p w:rsidR="004A2812" w:rsidRPr="00211E9F" w:rsidRDefault="004A2812" w:rsidP="001E5284">
            <w:pPr>
              <w:spacing w:line="240" w:lineRule="auto"/>
              <w:contextualSpacing/>
            </w:pPr>
            <w:r w:rsidRPr="00211E9F">
              <w:t>709</w:t>
            </w:r>
          </w:p>
        </w:tc>
        <w:tc>
          <w:tcPr>
            <w:tcW w:w="2393" w:type="dxa"/>
          </w:tcPr>
          <w:p w:rsidR="004A2812" w:rsidRPr="00211E9F" w:rsidRDefault="004A2812" w:rsidP="001E5284">
            <w:pPr>
              <w:spacing w:line="240" w:lineRule="auto"/>
              <w:contextualSpacing/>
            </w:pPr>
            <w:r w:rsidRPr="00211E9F">
              <w:t>1118</w:t>
            </w:r>
          </w:p>
        </w:tc>
        <w:tc>
          <w:tcPr>
            <w:tcW w:w="2393" w:type="dxa"/>
          </w:tcPr>
          <w:p w:rsidR="004A2812" w:rsidRPr="00211E9F" w:rsidRDefault="004A2812" w:rsidP="001E5284">
            <w:pPr>
              <w:spacing w:line="240" w:lineRule="auto"/>
              <w:contextualSpacing/>
            </w:pPr>
            <w:r w:rsidRPr="00211E9F">
              <w:t>638</w:t>
            </w:r>
          </w:p>
        </w:tc>
      </w:tr>
      <w:tr w:rsidR="004A2812" w:rsidRPr="00211E9F" w:rsidTr="00305F3E">
        <w:trPr>
          <w:trHeight w:val="405"/>
        </w:trPr>
        <w:tc>
          <w:tcPr>
            <w:tcW w:w="4785" w:type="dxa"/>
            <w:gridSpan w:val="2"/>
          </w:tcPr>
          <w:p w:rsidR="004A2812" w:rsidRPr="00211E9F" w:rsidRDefault="004A2812" w:rsidP="001E5284">
            <w:pPr>
              <w:spacing w:line="240" w:lineRule="auto"/>
              <w:contextualSpacing/>
              <w:rPr>
                <w:b/>
              </w:rPr>
            </w:pPr>
            <w:r w:rsidRPr="00211E9F">
              <w:rPr>
                <w:b/>
              </w:rPr>
              <w:t>Охват: 59 %</w:t>
            </w:r>
          </w:p>
        </w:tc>
        <w:tc>
          <w:tcPr>
            <w:tcW w:w="4786" w:type="dxa"/>
            <w:gridSpan w:val="2"/>
          </w:tcPr>
          <w:p w:rsidR="004A2812" w:rsidRPr="00211E9F" w:rsidRDefault="004A2812" w:rsidP="001E5284">
            <w:pPr>
              <w:spacing w:line="240" w:lineRule="auto"/>
              <w:contextualSpacing/>
              <w:rPr>
                <w:b/>
              </w:rPr>
            </w:pPr>
            <w:r w:rsidRPr="00211E9F">
              <w:rPr>
                <w:b/>
              </w:rPr>
              <w:t>Охват: 57 %</w:t>
            </w:r>
          </w:p>
        </w:tc>
      </w:tr>
    </w:tbl>
    <w:p w:rsidR="004A2812" w:rsidRPr="00892497" w:rsidRDefault="004A2812" w:rsidP="001E5284">
      <w:pPr>
        <w:spacing w:line="240" w:lineRule="auto"/>
        <w:contextualSpacing/>
        <w:rPr>
          <w:b/>
          <w:sz w:val="28"/>
          <w:szCs w:val="28"/>
        </w:rPr>
      </w:pPr>
    </w:p>
    <w:p w:rsidR="00EF6254" w:rsidRDefault="00EF6254" w:rsidP="001E5284">
      <w:pPr>
        <w:spacing w:line="240" w:lineRule="auto"/>
        <w:contextualSpacing/>
        <w:rPr>
          <w:sz w:val="28"/>
          <w:szCs w:val="28"/>
        </w:rPr>
      </w:pPr>
      <w:r>
        <w:rPr>
          <w:sz w:val="28"/>
          <w:szCs w:val="28"/>
        </w:rPr>
        <w:t xml:space="preserve">С целью удовлетворения потребности населения в услугах дошкольного образования на базе каждой образовательной организаций района, реализующей программу дошкольного образования функционируют консультационные пункты. В консультационном пункте семьям предлагается: </w:t>
      </w:r>
    </w:p>
    <w:p w:rsidR="00EF6254" w:rsidRDefault="00EF6254" w:rsidP="001E5284">
      <w:pPr>
        <w:spacing w:line="240" w:lineRule="auto"/>
        <w:contextualSpacing/>
        <w:rPr>
          <w:sz w:val="28"/>
          <w:szCs w:val="28"/>
        </w:rPr>
      </w:pPr>
      <w:r>
        <w:rPr>
          <w:sz w:val="28"/>
          <w:szCs w:val="28"/>
        </w:rPr>
        <w:t>-групповое консультирование;</w:t>
      </w:r>
    </w:p>
    <w:p w:rsidR="00EF6254" w:rsidRDefault="00EF6254" w:rsidP="001E5284">
      <w:pPr>
        <w:spacing w:line="240" w:lineRule="auto"/>
        <w:contextualSpacing/>
        <w:rPr>
          <w:sz w:val="28"/>
          <w:szCs w:val="28"/>
        </w:rPr>
      </w:pPr>
      <w:r>
        <w:rPr>
          <w:sz w:val="28"/>
          <w:szCs w:val="28"/>
        </w:rPr>
        <w:t>-семейное консультирование в сочетании с индивидуальными занятиями ребенка с педагогами (по запросу родителей);</w:t>
      </w:r>
    </w:p>
    <w:p w:rsidR="00EF6254" w:rsidRDefault="00EF6254" w:rsidP="001E5284">
      <w:pPr>
        <w:spacing w:line="240" w:lineRule="auto"/>
        <w:contextualSpacing/>
        <w:rPr>
          <w:sz w:val="28"/>
          <w:szCs w:val="28"/>
        </w:rPr>
      </w:pPr>
      <w:r>
        <w:rPr>
          <w:sz w:val="28"/>
          <w:szCs w:val="28"/>
        </w:rPr>
        <w:t>-индивидуальные консультации;</w:t>
      </w:r>
    </w:p>
    <w:p w:rsidR="00EF6254" w:rsidRDefault="00EF6254" w:rsidP="001E5284">
      <w:pPr>
        <w:spacing w:line="240" w:lineRule="auto"/>
        <w:contextualSpacing/>
        <w:rPr>
          <w:sz w:val="28"/>
          <w:szCs w:val="28"/>
        </w:rPr>
      </w:pPr>
      <w:r>
        <w:rPr>
          <w:sz w:val="28"/>
          <w:szCs w:val="28"/>
        </w:rPr>
        <w:t>-семинары-практикумы и тематические выставки.</w:t>
      </w:r>
    </w:p>
    <w:p w:rsidR="00EF6254" w:rsidRPr="00F81820" w:rsidRDefault="00EF6254" w:rsidP="001E5284">
      <w:pPr>
        <w:spacing w:line="240" w:lineRule="auto"/>
        <w:contextualSpacing/>
        <w:rPr>
          <w:sz w:val="28"/>
          <w:szCs w:val="28"/>
        </w:rPr>
      </w:pPr>
      <w:r w:rsidRPr="00F81820">
        <w:rPr>
          <w:sz w:val="28"/>
          <w:szCs w:val="28"/>
        </w:rPr>
        <w:t xml:space="preserve">Всего в дошкольных организациях 875 </w:t>
      </w:r>
      <w:proofErr w:type="gramStart"/>
      <w:r w:rsidRPr="00F81820">
        <w:rPr>
          <w:sz w:val="28"/>
          <w:szCs w:val="28"/>
        </w:rPr>
        <w:t xml:space="preserve">мест,   </w:t>
      </w:r>
      <w:proofErr w:type="gramEnd"/>
      <w:r w:rsidRPr="00F81820">
        <w:rPr>
          <w:sz w:val="28"/>
          <w:szCs w:val="28"/>
        </w:rPr>
        <w:t xml:space="preserve">                                                                                                  количество мест на 1 тыс. детей – 7</w:t>
      </w:r>
      <w:r w:rsidR="00F81820" w:rsidRPr="00F81820">
        <w:rPr>
          <w:sz w:val="28"/>
          <w:szCs w:val="28"/>
        </w:rPr>
        <w:t>82</w:t>
      </w:r>
      <w:r w:rsidRPr="00F81820">
        <w:rPr>
          <w:sz w:val="28"/>
          <w:szCs w:val="28"/>
        </w:rPr>
        <w:t xml:space="preserve"> (в 202</w:t>
      </w:r>
      <w:r w:rsidR="00F81820" w:rsidRPr="00F81820">
        <w:rPr>
          <w:sz w:val="28"/>
          <w:szCs w:val="28"/>
        </w:rPr>
        <w:t>2</w:t>
      </w:r>
      <w:r w:rsidRPr="00F81820">
        <w:rPr>
          <w:sz w:val="28"/>
          <w:szCs w:val="28"/>
        </w:rPr>
        <w:t xml:space="preserve"> году – 7</w:t>
      </w:r>
      <w:r w:rsidR="00F81820" w:rsidRPr="00F81820">
        <w:rPr>
          <w:sz w:val="28"/>
          <w:szCs w:val="28"/>
        </w:rPr>
        <w:t>29</w:t>
      </w:r>
      <w:r w:rsidRPr="00F81820">
        <w:rPr>
          <w:sz w:val="28"/>
          <w:szCs w:val="28"/>
        </w:rPr>
        <w:t xml:space="preserve"> мест). </w:t>
      </w:r>
    </w:p>
    <w:p w:rsidR="00EF6254" w:rsidRDefault="00EF6254" w:rsidP="001E5284">
      <w:pPr>
        <w:spacing w:line="240" w:lineRule="auto"/>
        <w:contextualSpacing/>
        <w:rPr>
          <w:sz w:val="28"/>
          <w:szCs w:val="28"/>
        </w:rPr>
      </w:pPr>
      <w:r>
        <w:rPr>
          <w:sz w:val="28"/>
          <w:szCs w:val="28"/>
        </w:rPr>
        <w:t xml:space="preserve">В </w:t>
      </w:r>
      <w:proofErr w:type="spellStart"/>
      <w:r>
        <w:rPr>
          <w:sz w:val="28"/>
          <w:szCs w:val="28"/>
        </w:rPr>
        <w:t>Тербунском</w:t>
      </w:r>
      <w:proofErr w:type="spellEnd"/>
      <w:r>
        <w:rPr>
          <w:sz w:val="28"/>
          <w:szCs w:val="28"/>
        </w:rPr>
        <w:t xml:space="preserve"> муниципальном районе учет детей дошкольного возраста осуществляется через автоматизированную информационную систему «Электронный детский сад». Для родителей создана возможность подать заявление о постановке ребенка на учет через портал </w:t>
      </w:r>
      <w:proofErr w:type="spellStart"/>
      <w:r>
        <w:rPr>
          <w:sz w:val="28"/>
          <w:szCs w:val="28"/>
        </w:rPr>
        <w:t>Госуслуг</w:t>
      </w:r>
      <w:proofErr w:type="spellEnd"/>
      <w:r>
        <w:rPr>
          <w:sz w:val="28"/>
          <w:szCs w:val="28"/>
        </w:rPr>
        <w:t xml:space="preserve">. Используя данный программный комплекс, стало возможно: </w:t>
      </w:r>
    </w:p>
    <w:p w:rsidR="00EF6254" w:rsidRDefault="00EF6254" w:rsidP="001E5284">
      <w:pPr>
        <w:spacing w:line="240" w:lineRule="auto"/>
        <w:contextualSpacing/>
        <w:rPr>
          <w:sz w:val="28"/>
          <w:szCs w:val="28"/>
        </w:rPr>
      </w:pPr>
      <w:r>
        <w:rPr>
          <w:sz w:val="28"/>
          <w:szCs w:val="28"/>
        </w:rPr>
        <w:t xml:space="preserve">• вести учет детей, нуждающихся в устройстве в детский сад (как принадлежащих к льготной категории, так и подлежащих зачислению на общих основаниях); </w:t>
      </w:r>
    </w:p>
    <w:p w:rsidR="00EF6254" w:rsidRDefault="00EF6254" w:rsidP="001E5284">
      <w:pPr>
        <w:spacing w:line="240" w:lineRule="auto"/>
        <w:contextualSpacing/>
        <w:rPr>
          <w:sz w:val="28"/>
          <w:szCs w:val="28"/>
        </w:rPr>
      </w:pPr>
      <w:r>
        <w:rPr>
          <w:sz w:val="28"/>
          <w:szCs w:val="28"/>
        </w:rPr>
        <w:t xml:space="preserve">• ранжировать заявления родителей в соответствии с желаемой датой начала посещения дошкольной образовательной организации; </w:t>
      </w:r>
    </w:p>
    <w:p w:rsidR="00EF6254" w:rsidRDefault="00EF6254" w:rsidP="001E5284">
      <w:pPr>
        <w:spacing w:line="240" w:lineRule="auto"/>
        <w:contextualSpacing/>
        <w:rPr>
          <w:sz w:val="28"/>
          <w:szCs w:val="28"/>
        </w:rPr>
      </w:pPr>
      <w:r>
        <w:rPr>
          <w:sz w:val="28"/>
          <w:szCs w:val="28"/>
        </w:rPr>
        <w:t xml:space="preserve">• своевременно прогнозировать количество освобождающихся мест в детских садах; </w:t>
      </w:r>
    </w:p>
    <w:p w:rsidR="00EF6254" w:rsidRDefault="00EF6254" w:rsidP="001E5284">
      <w:pPr>
        <w:spacing w:line="240" w:lineRule="auto"/>
        <w:contextualSpacing/>
        <w:rPr>
          <w:sz w:val="28"/>
          <w:szCs w:val="28"/>
        </w:rPr>
      </w:pPr>
      <w:r>
        <w:rPr>
          <w:sz w:val="28"/>
          <w:szCs w:val="28"/>
        </w:rPr>
        <w:t xml:space="preserve">• устранять дублирование записей при учете детей; </w:t>
      </w:r>
    </w:p>
    <w:p w:rsidR="00EF6254" w:rsidRDefault="00EF6254" w:rsidP="001E5284">
      <w:pPr>
        <w:spacing w:line="240" w:lineRule="auto"/>
        <w:contextualSpacing/>
        <w:rPr>
          <w:sz w:val="28"/>
          <w:szCs w:val="28"/>
        </w:rPr>
      </w:pPr>
      <w:r>
        <w:rPr>
          <w:sz w:val="28"/>
          <w:szCs w:val="28"/>
        </w:rPr>
        <w:t xml:space="preserve">• обеспечивать прозрачность и оперативность оказания услуги. </w:t>
      </w:r>
    </w:p>
    <w:p w:rsidR="00EF6254" w:rsidRPr="00644CBE" w:rsidRDefault="00EF6254" w:rsidP="001E5284">
      <w:pPr>
        <w:spacing w:line="240" w:lineRule="auto"/>
        <w:contextualSpacing/>
        <w:rPr>
          <w:sz w:val="28"/>
          <w:szCs w:val="28"/>
        </w:rPr>
      </w:pPr>
      <w:r w:rsidRPr="00644CBE">
        <w:rPr>
          <w:sz w:val="28"/>
          <w:szCs w:val="28"/>
        </w:rPr>
        <w:t xml:space="preserve">В каждой дошкольной образовательной организации района работают консультативные пункты, оказывающие консультативную, методическую помощь родителям детей, которые не посещают детские сады. </w:t>
      </w:r>
    </w:p>
    <w:p w:rsidR="00EF6254" w:rsidRPr="00644CBE" w:rsidRDefault="00EF6254" w:rsidP="001E5284">
      <w:pPr>
        <w:spacing w:line="240" w:lineRule="auto"/>
        <w:contextualSpacing/>
        <w:rPr>
          <w:sz w:val="28"/>
          <w:szCs w:val="28"/>
        </w:rPr>
      </w:pPr>
      <w:r>
        <w:rPr>
          <w:sz w:val="28"/>
          <w:szCs w:val="28"/>
        </w:rPr>
        <w:t xml:space="preserve"> </w:t>
      </w:r>
      <w:r w:rsidRPr="00644CBE">
        <w:rPr>
          <w:sz w:val="28"/>
          <w:szCs w:val="28"/>
        </w:rPr>
        <w:t>Медицинское обслуживание в 3 дошкольных организациях осуществляется по договору с районной больницей.</w:t>
      </w:r>
    </w:p>
    <w:p w:rsidR="00EF6254" w:rsidRPr="00644CBE" w:rsidRDefault="00EF6254" w:rsidP="001E5284">
      <w:pPr>
        <w:spacing w:line="240" w:lineRule="auto"/>
        <w:contextualSpacing/>
        <w:rPr>
          <w:sz w:val="28"/>
          <w:szCs w:val="28"/>
        </w:rPr>
      </w:pPr>
      <w:r w:rsidRPr="00644CBE">
        <w:rPr>
          <w:sz w:val="28"/>
          <w:szCs w:val="28"/>
        </w:rPr>
        <w:lastRenderedPageBreak/>
        <w:t>В целях исполнения поручения Президента Российской Федерации от 18 октября 2013 года №2431</w:t>
      </w:r>
      <w:r>
        <w:rPr>
          <w:sz w:val="28"/>
          <w:szCs w:val="28"/>
        </w:rPr>
        <w:t>,</w:t>
      </w:r>
      <w:r w:rsidRPr="00644CBE">
        <w:rPr>
          <w:sz w:val="28"/>
          <w:szCs w:val="28"/>
        </w:rPr>
        <w:t xml:space="preserve"> постановка детей на учет для предоставления места в дошкольной образовательной организации осуществляется в электронном виде через информационную систему «Барс. Образование – электронный детский сад».</w:t>
      </w:r>
      <w:r w:rsidRPr="00644CBE">
        <w:rPr>
          <w:sz w:val="28"/>
          <w:szCs w:val="28"/>
        </w:rPr>
        <w:tab/>
        <w:t xml:space="preserve"> </w:t>
      </w:r>
    </w:p>
    <w:p w:rsidR="00EF6254" w:rsidRPr="00644CBE" w:rsidRDefault="00EF6254" w:rsidP="001E5284">
      <w:pPr>
        <w:spacing w:line="240" w:lineRule="auto"/>
        <w:contextualSpacing/>
        <w:rPr>
          <w:sz w:val="28"/>
          <w:szCs w:val="28"/>
        </w:rPr>
      </w:pPr>
      <w:r w:rsidRPr="00644CBE">
        <w:rPr>
          <w:sz w:val="28"/>
          <w:szCs w:val="28"/>
        </w:rPr>
        <w:t>Размер родительской платы за присмотр и уход за детьми в дошко</w:t>
      </w:r>
      <w:r>
        <w:rPr>
          <w:sz w:val="28"/>
          <w:szCs w:val="28"/>
        </w:rPr>
        <w:t>льных организациях составляет 14</w:t>
      </w:r>
      <w:r w:rsidR="00F81820">
        <w:rPr>
          <w:sz w:val="28"/>
          <w:szCs w:val="28"/>
        </w:rPr>
        <w:t>23</w:t>
      </w:r>
      <w:r>
        <w:rPr>
          <w:sz w:val="28"/>
          <w:szCs w:val="28"/>
        </w:rPr>
        <w:t xml:space="preserve"> рубля</w:t>
      </w:r>
      <w:r w:rsidRPr="00644CBE">
        <w:rPr>
          <w:sz w:val="28"/>
          <w:szCs w:val="28"/>
        </w:rPr>
        <w:t xml:space="preserve">. Для отдельных категорий семей предоставляются льготы: 50% (малообеспеченные семьи, семьи, в которых потерян один из родителей), 100%  (родители-инвалиды </w:t>
      </w:r>
      <w:r w:rsidRPr="00644CBE">
        <w:rPr>
          <w:sz w:val="28"/>
          <w:szCs w:val="28"/>
          <w:lang w:val="en-US"/>
        </w:rPr>
        <w:t>I</w:t>
      </w:r>
      <w:r w:rsidRPr="00644CBE">
        <w:rPr>
          <w:sz w:val="28"/>
          <w:szCs w:val="28"/>
        </w:rPr>
        <w:t xml:space="preserve">, </w:t>
      </w:r>
      <w:r w:rsidRPr="00644CBE">
        <w:rPr>
          <w:sz w:val="28"/>
          <w:szCs w:val="28"/>
          <w:lang w:val="en-US"/>
        </w:rPr>
        <w:t>II</w:t>
      </w:r>
      <w:r w:rsidRPr="00644CBE">
        <w:rPr>
          <w:sz w:val="28"/>
          <w:szCs w:val="28"/>
        </w:rPr>
        <w:t xml:space="preserve"> группы, опекуны детей-сирот, родители, имеющие ребенка-инвалида детства, дети участников боевых действий и др.) Семьям со среднедушевым доходом, размер которого не превышает полуторакратную величину прожиточного минимума в области в расчете на душу населения, установленную нормативным правовым актом администрации области за второй квартал года, предшествующего году обращения за назначением компенсационной выплаты, выплачивается компенсация на 1-го ребенка – 20%, на 2-го – 50%. </w:t>
      </w:r>
    </w:p>
    <w:p w:rsidR="00EF6254" w:rsidRDefault="00EF6254" w:rsidP="001E5284">
      <w:pPr>
        <w:spacing w:line="240" w:lineRule="auto"/>
        <w:contextualSpacing/>
        <w:rPr>
          <w:sz w:val="28"/>
          <w:szCs w:val="28"/>
        </w:rPr>
      </w:pPr>
      <w:r w:rsidRPr="00644CBE">
        <w:rPr>
          <w:sz w:val="28"/>
          <w:szCs w:val="28"/>
        </w:rPr>
        <w:t xml:space="preserve">Многодетным семьям компенсация части родительской платы за присмотр и уход выплачивается в размере 100% независимо от среднедушевого дохода (если удостоверение многодетной семья не Липецкой области, то в размере 70%). </w:t>
      </w:r>
    </w:p>
    <w:p w:rsidR="00EF6254" w:rsidRDefault="00EF6254" w:rsidP="001E5284">
      <w:pPr>
        <w:spacing w:line="240" w:lineRule="auto"/>
        <w:contextualSpacing/>
        <w:rPr>
          <w:sz w:val="28"/>
          <w:szCs w:val="28"/>
        </w:rPr>
      </w:pPr>
      <w:r>
        <w:rPr>
          <w:sz w:val="28"/>
          <w:szCs w:val="28"/>
        </w:rPr>
        <w:t>Члены семьи лиц, которых принимают участие в специальной военной операции на территории Украины, Донецкой Народной Республики, Луганской Народной Республики, Запорожской и Херсонской областей</w:t>
      </w:r>
      <w:r w:rsidRPr="00DF5994">
        <w:rPr>
          <w:sz w:val="28"/>
          <w:szCs w:val="28"/>
        </w:rPr>
        <w:t xml:space="preserve"> </w:t>
      </w:r>
      <w:r w:rsidRPr="00644CBE">
        <w:rPr>
          <w:sz w:val="28"/>
          <w:szCs w:val="28"/>
        </w:rPr>
        <w:t>компенсация части родительской платы за присмотр и уход выплачивается в размере 100% независимо от среднедушевого дохода</w:t>
      </w:r>
      <w:r>
        <w:rPr>
          <w:sz w:val="28"/>
          <w:szCs w:val="28"/>
        </w:rPr>
        <w:t>.</w:t>
      </w:r>
    </w:p>
    <w:p w:rsidR="005328C8" w:rsidRDefault="005328C8" w:rsidP="001E5284">
      <w:pPr>
        <w:spacing w:line="240" w:lineRule="auto"/>
        <w:contextualSpacing/>
        <w:rPr>
          <w:sz w:val="28"/>
          <w:szCs w:val="28"/>
        </w:rPr>
      </w:pPr>
      <w:r>
        <w:rPr>
          <w:sz w:val="28"/>
          <w:szCs w:val="28"/>
        </w:rPr>
        <w:t>В декабре 2023 года была проведена работа по передаче полномочий по предоставлению компенсационной выплаты за присмотр и уход за детьми в дошкольных образовательных организациях (далее-компенсационная выплата) из сферы образования в сферу социальной политики с 1 января 2024 года. Передано 201 дело.</w:t>
      </w:r>
    </w:p>
    <w:p w:rsidR="005328C8" w:rsidRPr="00644CBE" w:rsidRDefault="005328C8" w:rsidP="001E5284">
      <w:pPr>
        <w:spacing w:line="240" w:lineRule="auto"/>
        <w:contextualSpacing/>
        <w:rPr>
          <w:sz w:val="28"/>
          <w:szCs w:val="28"/>
        </w:rPr>
      </w:pPr>
    </w:p>
    <w:p w:rsidR="00EF6254" w:rsidRDefault="00EF6254" w:rsidP="001E5284">
      <w:pPr>
        <w:spacing w:line="240" w:lineRule="auto"/>
        <w:contextualSpacing/>
        <w:rPr>
          <w:b/>
          <w:i/>
          <w:sz w:val="28"/>
          <w:szCs w:val="28"/>
          <w:u w:val="single"/>
        </w:rPr>
      </w:pPr>
      <w:r>
        <w:rPr>
          <w:b/>
          <w:i/>
          <w:sz w:val="28"/>
          <w:szCs w:val="28"/>
          <w:u w:val="single"/>
        </w:rPr>
        <w:t>Кадровое обеспечение</w:t>
      </w:r>
    </w:p>
    <w:p w:rsidR="00EF6254" w:rsidRDefault="00EF6254" w:rsidP="001E5284">
      <w:pPr>
        <w:spacing w:line="240" w:lineRule="auto"/>
        <w:contextualSpacing/>
        <w:rPr>
          <w:sz w:val="28"/>
          <w:szCs w:val="28"/>
        </w:rPr>
      </w:pPr>
      <w:r>
        <w:rPr>
          <w:sz w:val="28"/>
          <w:szCs w:val="28"/>
        </w:rPr>
        <w:t xml:space="preserve">Образовательные организации, реализующие программу дошкольного образования, полностью укомплектованы педагогическими кадрами. В детских садах работает </w:t>
      </w:r>
      <w:r w:rsidR="00F81820">
        <w:rPr>
          <w:sz w:val="28"/>
          <w:szCs w:val="28"/>
        </w:rPr>
        <w:t>79</w:t>
      </w:r>
      <w:r>
        <w:rPr>
          <w:sz w:val="28"/>
          <w:szCs w:val="28"/>
        </w:rPr>
        <w:t xml:space="preserve"> педагогический работник (в 202</w:t>
      </w:r>
      <w:r w:rsidR="00F81820">
        <w:rPr>
          <w:sz w:val="28"/>
          <w:szCs w:val="28"/>
        </w:rPr>
        <w:t>2</w:t>
      </w:r>
      <w:r>
        <w:rPr>
          <w:sz w:val="28"/>
          <w:szCs w:val="28"/>
        </w:rPr>
        <w:t xml:space="preserve"> году - 8</w:t>
      </w:r>
      <w:r w:rsidR="00F81820">
        <w:rPr>
          <w:sz w:val="28"/>
          <w:szCs w:val="28"/>
        </w:rPr>
        <w:t>1</w:t>
      </w:r>
      <w:r>
        <w:rPr>
          <w:sz w:val="28"/>
          <w:szCs w:val="28"/>
        </w:rPr>
        <w:t xml:space="preserve"> человек). Повышение требований к качеству образования ведет к необходимости постоянного повышения профессионального мастерства и квалификации педагогов. 100% педагогов прошли курсы повышения квалификации и профессиональную переподготовку в соответствии с ФГОС ДО. </w:t>
      </w:r>
    </w:p>
    <w:p w:rsidR="00EF6254" w:rsidRDefault="00EF6254" w:rsidP="001E5284">
      <w:pPr>
        <w:spacing w:line="240" w:lineRule="auto"/>
        <w:contextualSpacing/>
        <w:rPr>
          <w:sz w:val="28"/>
          <w:szCs w:val="28"/>
        </w:rPr>
      </w:pPr>
      <w:r>
        <w:rPr>
          <w:sz w:val="28"/>
          <w:szCs w:val="28"/>
        </w:rPr>
        <w:t>На одного педагогического работника в 202</w:t>
      </w:r>
      <w:r w:rsidR="00F81820">
        <w:rPr>
          <w:sz w:val="28"/>
          <w:szCs w:val="28"/>
        </w:rPr>
        <w:t>3</w:t>
      </w:r>
      <w:r>
        <w:rPr>
          <w:sz w:val="28"/>
          <w:szCs w:val="28"/>
        </w:rPr>
        <w:t xml:space="preserve"> г. приходилось 9 воспитанников дошкольных организаций (в 202</w:t>
      </w:r>
      <w:r w:rsidR="00F81820">
        <w:rPr>
          <w:sz w:val="28"/>
          <w:szCs w:val="28"/>
        </w:rPr>
        <w:t>2</w:t>
      </w:r>
      <w:r>
        <w:rPr>
          <w:sz w:val="28"/>
          <w:szCs w:val="28"/>
        </w:rPr>
        <w:t xml:space="preserve"> г. – 9).</w:t>
      </w:r>
    </w:p>
    <w:p w:rsidR="00EF6254" w:rsidRDefault="00EF6254" w:rsidP="001E5284">
      <w:pPr>
        <w:spacing w:line="240" w:lineRule="auto"/>
        <w:contextualSpacing/>
        <w:rPr>
          <w:sz w:val="28"/>
          <w:szCs w:val="28"/>
        </w:rPr>
      </w:pPr>
      <w:r>
        <w:rPr>
          <w:sz w:val="28"/>
          <w:szCs w:val="28"/>
        </w:rPr>
        <w:t>Расположенные в селах дошкольные группы функционируют в общеобразовательных школах, это способствует преемственности дошкольного и начального общего образования.</w:t>
      </w:r>
    </w:p>
    <w:p w:rsidR="005328C8" w:rsidRDefault="005328C8" w:rsidP="001E5284">
      <w:pPr>
        <w:spacing w:line="240" w:lineRule="auto"/>
        <w:contextualSpacing/>
        <w:rPr>
          <w:sz w:val="28"/>
          <w:szCs w:val="28"/>
        </w:rPr>
      </w:pPr>
      <w:r>
        <w:rPr>
          <w:sz w:val="28"/>
          <w:szCs w:val="28"/>
        </w:rPr>
        <w:lastRenderedPageBreak/>
        <w:t xml:space="preserve">В феврале-марте 2023 года в </w:t>
      </w:r>
      <w:proofErr w:type="spellStart"/>
      <w:r>
        <w:rPr>
          <w:sz w:val="28"/>
          <w:szCs w:val="28"/>
        </w:rPr>
        <w:t>Тербунском</w:t>
      </w:r>
      <w:proofErr w:type="spellEnd"/>
      <w:r>
        <w:rPr>
          <w:sz w:val="28"/>
          <w:szCs w:val="28"/>
        </w:rPr>
        <w:t xml:space="preserve"> районе традиционно проводился муниципальный конкурс «Воспитатель года-2023».</w:t>
      </w:r>
      <w:r>
        <w:rPr>
          <w:sz w:val="28"/>
          <w:szCs w:val="28"/>
        </w:rPr>
        <w:br/>
        <w:t xml:space="preserve">Трое воспитателей боролись за звание лучшего из лучших, победителем стала </w:t>
      </w:r>
      <w:proofErr w:type="spellStart"/>
      <w:r>
        <w:rPr>
          <w:sz w:val="28"/>
          <w:szCs w:val="28"/>
        </w:rPr>
        <w:t>Парахина</w:t>
      </w:r>
      <w:proofErr w:type="spellEnd"/>
      <w:r>
        <w:rPr>
          <w:sz w:val="28"/>
          <w:szCs w:val="28"/>
        </w:rPr>
        <w:t xml:space="preserve"> Любовь Николаевна - воспитатель МАДОУ д/</w:t>
      </w:r>
      <w:r>
        <w:rPr>
          <w:sz w:val="28"/>
          <w:szCs w:val="28"/>
          <w:lang w:val="en-US"/>
        </w:rPr>
        <w:t>c</w:t>
      </w:r>
      <w:r>
        <w:rPr>
          <w:sz w:val="28"/>
          <w:szCs w:val="28"/>
        </w:rPr>
        <w:t xml:space="preserve"> «Солнышко» с.Тербуны.</w:t>
      </w:r>
    </w:p>
    <w:p w:rsidR="005328C8" w:rsidRDefault="005328C8" w:rsidP="001E5284">
      <w:pPr>
        <w:spacing w:line="240" w:lineRule="auto"/>
        <w:contextualSpacing/>
        <w:rPr>
          <w:sz w:val="28"/>
          <w:szCs w:val="28"/>
        </w:rPr>
      </w:pPr>
      <w:r>
        <w:rPr>
          <w:sz w:val="28"/>
          <w:szCs w:val="28"/>
        </w:rPr>
        <w:t>С 23 по 29 мая 2023 года проводился мониторинг качества дошкольного образования на территории Тербунского муниципального района. Все ДОУ муниципалитета его успешно прошли.</w:t>
      </w:r>
    </w:p>
    <w:p w:rsidR="00EF6254" w:rsidRDefault="00EF6254" w:rsidP="001E5284">
      <w:pPr>
        <w:spacing w:line="240" w:lineRule="auto"/>
        <w:contextualSpacing/>
        <w:rPr>
          <w:sz w:val="28"/>
          <w:szCs w:val="28"/>
        </w:rPr>
      </w:pPr>
    </w:p>
    <w:p w:rsidR="00EF6254" w:rsidRDefault="00EF6254" w:rsidP="001E5284">
      <w:pPr>
        <w:pStyle w:val="4"/>
        <w:spacing w:line="240" w:lineRule="auto"/>
        <w:contextualSpacing/>
        <w:rPr>
          <w:b/>
          <w:sz w:val="28"/>
          <w:szCs w:val="28"/>
        </w:rPr>
      </w:pPr>
      <w:r>
        <w:rPr>
          <w:b/>
          <w:sz w:val="28"/>
          <w:szCs w:val="28"/>
        </w:rPr>
        <w:t>Сеть дошкольных образовательных организаций</w:t>
      </w:r>
    </w:p>
    <w:p w:rsidR="005328C8" w:rsidRDefault="00EF6254" w:rsidP="001E5284">
      <w:pPr>
        <w:spacing w:line="240" w:lineRule="auto"/>
        <w:contextualSpacing/>
        <w:rPr>
          <w:sz w:val="28"/>
          <w:szCs w:val="28"/>
        </w:rPr>
      </w:pPr>
      <w:r>
        <w:rPr>
          <w:sz w:val="28"/>
          <w:szCs w:val="28"/>
        </w:rPr>
        <w:t>Сеть дошкольных образовательных организаций осталась такой же, как и в 202</w:t>
      </w:r>
      <w:r w:rsidR="00F81820">
        <w:rPr>
          <w:sz w:val="28"/>
          <w:szCs w:val="28"/>
        </w:rPr>
        <w:t>2</w:t>
      </w:r>
      <w:r>
        <w:rPr>
          <w:sz w:val="28"/>
          <w:szCs w:val="28"/>
        </w:rPr>
        <w:t xml:space="preserve"> году: 3 детских сада в с. Тербуны - самостоятельные юридические лица, 4 филиала данных садов и 12 дошкольных групп при школах. </w:t>
      </w:r>
      <w:r w:rsidR="005328C8">
        <w:rPr>
          <w:sz w:val="28"/>
          <w:szCs w:val="28"/>
        </w:rPr>
        <w:t xml:space="preserve">24 апреля 2023 года вступило в силу Постановление №63 «О ликвидации филиала Муниципального бюджетного образовательного учреждения средней школы </w:t>
      </w:r>
      <w:proofErr w:type="spellStart"/>
      <w:r w:rsidR="005328C8">
        <w:rPr>
          <w:sz w:val="28"/>
          <w:szCs w:val="28"/>
        </w:rPr>
        <w:t>с.Борки</w:t>
      </w:r>
      <w:proofErr w:type="spellEnd"/>
      <w:r w:rsidR="005328C8">
        <w:rPr>
          <w:sz w:val="28"/>
          <w:szCs w:val="28"/>
        </w:rPr>
        <w:t xml:space="preserve"> в </w:t>
      </w:r>
      <w:proofErr w:type="spellStart"/>
      <w:r w:rsidR="005328C8">
        <w:rPr>
          <w:sz w:val="28"/>
          <w:szCs w:val="28"/>
        </w:rPr>
        <w:t>с.Заречное</w:t>
      </w:r>
      <w:proofErr w:type="spellEnd"/>
      <w:r w:rsidR="005328C8">
        <w:rPr>
          <w:sz w:val="28"/>
          <w:szCs w:val="28"/>
        </w:rPr>
        <w:t xml:space="preserve"> Тербунского муниципального района Липецкой области». Решению предшествовала работа по изучению мнения жителей с. Заречное. Принятие Постановления обусловлено отсутствием потребности в дошкольном учреждении в вышеуказанном населенном пункте. </w:t>
      </w:r>
    </w:p>
    <w:p w:rsidR="00EF6254" w:rsidRDefault="00EF6254" w:rsidP="001E5284">
      <w:pPr>
        <w:spacing w:line="240" w:lineRule="auto"/>
        <w:ind w:firstLine="708"/>
        <w:contextualSpacing/>
        <w:rPr>
          <w:sz w:val="28"/>
          <w:szCs w:val="28"/>
        </w:rPr>
      </w:pPr>
      <w:r>
        <w:rPr>
          <w:sz w:val="28"/>
          <w:szCs w:val="28"/>
        </w:rPr>
        <w:t xml:space="preserve">Частных детских садов, групп с кратковременным пребыванием детей в районе нет. </w:t>
      </w:r>
    </w:p>
    <w:p w:rsidR="00EF6254" w:rsidRDefault="00EF6254" w:rsidP="001E5284">
      <w:pPr>
        <w:spacing w:line="240" w:lineRule="auto"/>
        <w:ind w:firstLine="708"/>
        <w:contextualSpacing/>
        <w:rPr>
          <w:sz w:val="28"/>
          <w:szCs w:val="28"/>
        </w:rPr>
      </w:pPr>
      <w:r>
        <w:rPr>
          <w:sz w:val="28"/>
          <w:szCs w:val="28"/>
        </w:rPr>
        <w:t>Зданий, находящихся в аварийном состоянии, требующих капитального ремонта нет.</w:t>
      </w:r>
    </w:p>
    <w:p w:rsidR="00EF6254" w:rsidRDefault="00EF6254" w:rsidP="001E5284">
      <w:pPr>
        <w:pStyle w:val="4"/>
        <w:spacing w:line="240" w:lineRule="auto"/>
        <w:contextualSpacing/>
        <w:rPr>
          <w:b/>
          <w:sz w:val="28"/>
          <w:szCs w:val="28"/>
        </w:rPr>
      </w:pPr>
    </w:p>
    <w:p w:rsidR="00EF6254" w:rsidRDefault="00EF6254" w:rsidP="001E5284">
      <w:pPr>
        <w:pStyle w:val="4"/>
        <w:spacing w:line="240" w:lineRule="auto"/>
        <w:contextualSpacing/>
        <w:rPr>
          <w:b/>
          <w:sz w:val="28"/>
          <w:szCs w:val="28"/>
        </w:rPr>
      </w:pPr>
      <w:r>
        <w:rPr>
          <w:b/>
          <w:sz w:val="28"/>
          <w:szCs w:val="28"/>
        </w:rPr>
        <w:t>Материально-техническое и информационное обеспечение</w:t>
      </w:r>
    </w:p>
    <w:p w:rsidR="00EF6254" w:rsidRDefault="00EF6254" w:rsidP="001E5284">
      <w:pPr>
        <w:spacing w:line="240" w:lineRule="auto"/>
        <w:ind w:firstLine="708"/>
        <w:contextualSpacing/>
        <w:rPr>
          <w:sz w:val="28"/>
          <w:szCs w:val="28"/>
        </w:rPr>
      </w:pPr>
      <w:r>
        <w:rPr>
          <w:sz w:val="28"/>
          <w:szCs w:val="28"/>
        </w:rPr>
        <w:t>В детских садах Тербунского муниципального района созданы необходимые условия для полноценного развития воспитанников, комфортного и безопасного пребывания в дошкольных организациях: продолжает обновляться материально-техническое оснащение и оборудование детских садов, обогащается предметная среда дошкольных учреждений. Благодаря более рациональному использованию площадей дошкольных организаций при организации образовательного процесса, а также оснащению их компактной трансформируемой мебелью, оптимизируется режим двигательной активности детей, высвобождаются дополнительные площади для организации игровой и образовательной деятельности. Площадь помещений, используемых непосредственно для нужд дошкольных организаций, в расчете на одного воспитанника - 8 кв. м (в 202</w:t>
      </w:r>
      <w:r w:rsidR="005328C8">
        <w:rPr>
          <w:sz w:val="28"/>
          <w:szCs w:val="28"/>
        </w:rPr>
        <w:t>2</w:t>
      </w:r>
      <w:r>
        <w:rPr>
          <w:sz w:val="28"/>
          <w:szCs w:val="28"/>
        </w:rPr>
        <w:t xml:space="preserve"> году - 8 кв. м.). 100% дошкольных организаций имеют водоснабжение, и канализацию, 66,6% имеют центральное отопление, в остальных учреждениях имеются собственные котельные. Детские сады с. Тербуны имеют кнопку тревожной сигнализации.</w:t>
      </w:r>
    </w:p>
    <w:p w:rsidR="00EF6254" w:rsidRDefault="00EF6254" w:rsidP="001E5284">
      <w:pPr>
        <w:spacing w:line="240" w:lineRule="auto"/>
        <w:contextualSpacing/>
        <w:rPr>
          <w:sz w:val="28"/>
          <w:szCs w:val="28"/>
        </w:rPr>
      </w:pPr>
      <w:r>
        <w:rPr>
          <w:sz w:val="28"/>
          <w:szCs w:val="28"/>
        </w:rPr>
        <w:t xml:space="preserve">Все здания детских садов полностью благоустроены. </w:t>
      </w:r>
    </w:p>
    <w:p w:rsidR="00EF6254" w:rsidRDefault="00EF6254" w:rsidP="001E5284">
      <w:pPr>
        <w:spacing w:line="240" w:lineRule="auto"/>
        <w:contextualSpacing/>
        <w:rPr>
          <w:sz w:val="28"/>
          <w:szCs w:val="28"/>
        </w:rPr>
      </w:pPr>
      <w:r>
        <w:rPr>
          <w:sz w:val="28"/>
          <w:szCs w:val="28"/>
        </w:rPr>
        <w:t xml:space="preserve">В двух детских садах имеются спортивные залы, оснащенные необходимым инвентарем и оборудованием, один детский сад использует групповые комнаты, которые при необходимости могут быть </w:t>
      </w:r>
      <w:r>
        <w:rPr>
          <w:sz w:val="28"/>
          <w:szCs w:val="28"/>
        </w:rPr>
        <w:lastRenderedPageBreak/>
        <w:t xml:space="preserve">трансформированы и использоваться для проведения музыкальных и спортивных занятий, общих праздников. Кроме того, дети, посещающие дошкольные группы при школах, пользуются школьными спортивными залами. </w:t>
      </w:r>
    </w:p>
    <w:p w:rsidR="00EF6254" w:rsidRDefault="00EF6254" w:rsidP="001E5284">
      <w:pPr>
        <w:spacing w:line="240" w:lineRule="auto"/>
        <w:contextualSpacing/>
        <w:rPr>
          <w:sz w:val="28"/>
          <w:szCs w:val="28"/>
        </w:rPr>
      </w:pPr>
      <w:r>
        <w:rPr>
          <w:sz w:val="28"/>
          <w:szCs w:val="28"/>
        </w:rPr>
        <w:t xml:space="preserve">Все дошкольные учреждения района оборудованы персональными компьютерами и подключены к сети Интернет. Число персональных компьютеров, доступных для использования детьми, в расчете на 100 воспитанников дошкольных образовательных организаций составляет 5 единиц. Все дошкольные организации имеют собственные сайты. </w:t>
      </w:r>
    </w:p>
    <w:p w:rsidR="00EF6254" w:rsidRDefault="00EF6254" w:rsidP="001E5284">
      <w:pPr>
        <w:pStyle w:val="4"/>
        <w:spacing w:line="240" w:lineRule="auto"/>
        <w:contextualSpacing/>
        <w:rPr>
          <w:b/>
          <w:sz w:val="28"/>
          <w:szCs w:val="28"/>
        </w:rPr>
      </w:pPr>
      <w:r>
        <w:rPr>
          <w:b/>
          <w:sz w:val="28"/>
          <w:szCs w:val="28"/>
        </w:rPr>
        <w:t>Условия получения дошкольного образования лицами с ограниченными возможностями здоровья и инвалидами</w:t>
      </w:r>
    </w:p>
    <w:p w:rsidR="00EF6254" w:rsidRDefault="00EF6254" w:rsidP="001E5284">
      <w:pPr>
        <w:spacing w:line="240" w:lineRule="auto"/>
        <w:ind w:firstLine="708"/>
        <w:contextualSpacing/>
        <w:rPr>
          <w:sz w:val="28"/>
          <w:szCs w:val="28"/>
        </w:rPr>
      </w:pPr>
      <w:r w:rsidRPr="00644CBE">
        <w:rPr>
          <w:sz w:val="28"/>
          <w:szCs w:val="28"/>
        </w:rPr>
        <w:t xml:space="preserve">На территории Тербунского муниципального района дошкольным образованием </w:t>
      </w:r>
      <w:r w:rsidRPr="00B03EF3">
        <w:rPr>
          <w:sz w:val="28"/>
          <w:szCs w:val="28"/>
        </w:rPr>
        <w:t xml:space="preserve">охвачены </w:t>
      </w:r>
      <w:r w:rsidR="00B03EF3" w:rsidRPr="00B03EF3">
        <w:rPr>
          <w:sz w:val="28"/>
          <w:szCs w:val="28"/>
        </w:rPr>
        <w:t>3</w:t>
      </w:r>
      <w:r w:rsidRPr="00B03EF3">
        <w:rPr>
          <w:sz w:val="28"/>
          <w:szCs w:val="28"/>
        </w:rPr>
        <w:t xml:space="preserve"> ребенка-инвалида.</w:t>
      </w:r>
      <w:r w:rsidRPr="00644CBE">
        <w:rPr>
          <w:sz w:val="28"/>
          <w:szCs w:val="28"/>
        </w:rPr>
        <w:t xml:space="preserve"> </w:t>
      </w:r>
    </w:p>
    <w:p w:rsidR="00EF6254" w:rsidRDefault="00EF6254" w:rsidP="001E5284">
      <w:pPr>
        <w:spacing w:line="240" w:lineRule="auto"/>
        <w:ind w:firstLine="708"/>
        <w:contextualSpacing/>
        <w:rPr>
          <w:sz w:val="28"/>
          <w:szCs w:val="28"/>
        </w:rPr>
      </w:pPr>
      <w:r>
        <w:rPr>
          <w:sz w:val="28"/>
          <w:szCs w:val="28"/>
        </w:rPr>
        <w:t xml:space="preserve">Дети-инвалиды обеспечиваются местами в дошкольных учреждениях в первоочередном порядке. Родительская плата за присмотр и уход в образовательных учреждениях не взимается с законных представителей детей-сирот, детей, оставшихся без попечения родителей, с родителей и законных представителей детей-инвалидов, детей с туберкулезной интоксикацией. Таким образом, в </w:t>
      </w:r>
      <w:proofErr w:type="spellStart"/>
      <w:r>
        <w:rPr>
          <w:sz w:val="28"/>
          <w:szCs w:val="28"/>
        </w:rPr>
        <w:t>Тербунском</w:t>
      </w:r>
      <w:proofErr w:type="spellEnd"/>
      <w:r>
        <w:rPr>
          <w:sz w:val="28"/>
          <w:szCs w:val="28"/>
        </w:rPr>
        <w:t xml:space="preserve"> районе обеспечивается равная доступность дошкольного образования для всех детей, в том числе имеющих «особые» образовательные потребности и ограниченные возможности здоровья.</w:t>
      </w:r>
    </w:p>
    <w:p w:rsidR="00EF6254" w:rsidRDefault="00EF6254" w:rsidP="001E5284">
      <w:pPr>
        <w:pStyle w:val="4"/>
        <w:spacing w:line="240" w:lineRule="auto"/>
        <w:contextualSpacing/>
        <w:rPr>
          <w:b/>
          <w:sz w:val="28"/>
          <w:szCs w:val="28"/>
        </w:rPr>
      </w:pPr>
    </w:p>
    <w:p w:rsidR="00EF6254" w:rsidRDefault="00EF6254" w:rsidP="001E5284">
      <w:pPr>
        <w:pStyle w:val="4"/>
        <w:spacing w:line="240" w:lineRule="auto"/>
        <w:contextualSpacing/>
        <w:rPr>
          <w:b/>
          <w:sz w:val="28"/>
          <w:szCs w:val="28"/>
        </w:rPr>
      </w:pPr>
      <w:r>
        <w:rPr>
          <w:b/>
          <w:sz w:val="28"/>
          <w:szCs w:val="28"/>
        </w:rPr>
        <w:t>Выводы</w:t>
      </w:r>
    </w:p>
    <w:p w:rsidR="00EF6254" w:rsidRDefault="00EF6254" w:rsidP="001E5284">
      <w:pPr>
        <w:spacing w:line="240" w:lineRule="auto"/>
        <w:contextualSpacing/>
        <w:rPr>
          <w:sz w:val="28"/>
          <w:szCs w:val="28"/>
        </w:rPr>
      </w:pPr>
      <w:r>
        <w:rPr>
          <w:sz w:val="28"/>
          <w:szCs w:val="28"/>
        </w:rPr>
        <w:t xml:space="preserve">В </w:t>
      </w:r>
      <w:proofErr w:type="spellStart"/>
      <w:r>
        <w:rPr>
          <w:sz w:val="28"/>
          <w:szCs w:val="28"/>
        </w:rPr>
        <w:t>Тербунском</w:t>
      </w:r>
      <w:proofErr w:type="spellEnd"/>
      <w:r>
        <w:rPr>
          <w:sz w:val="28"/>
          <w:szCs w:val="28"/>
        </w:rPr>
        <w:t xml:space="preserve"> муниципальном районе принимаются соответствующие меры, направленные на реализацию политики демографического развития в части обеспечения государственных гарантий доступного и качественного дошкольного образования.</w:t>
      </w:r>
    </w:p>
    <w:p w:rsidR="00EF6254" w:rsidRDefault="00EF6254" w:rsidP="001E5284">
      <w:pPr>
        <w:spacing w:line="240" w:lineRule="auto"/>
        <w:ind w:firstLine="708"/>
        <w:contextualSpacing/>
        <w:rPr>
          <w:sz w:val="28"/>
          <w:szCs w:val="28"/>
          <w:lang w:eastAsia="ru-RU"/>
        </w:rPr>
      </w:pPr>
      <w:r>
        <w:rPr>
          <w:sz w:val="28"/>
          <w:szCs w:val="28"/>
          <w:lang w:eastAsia="ru-RU"/>
        </w:rPr>
        <w:t>В настоящее время в районе обеспечено стабильное функционирование системы дошкольного образования и созданы предпосылки для ее дальнейшего развития, успешно реализованы задачи по повышению заработной платы педагогов детских садов.</w:t>
      </w:r>
    </w:p>
    <w:p w:rsidR="00EF6254" w:rsidRDefault="00EF6254" w:rsidP="001E5284">
      <w:pPr>
        <w:spacing w:line="240" w:lineRule="auto"/>
        <w:ind w:firstLine="708"/>
        <w:contextualSpacing/>
        <w:rPr>
          <w:sz w:val="28"/>
          <w:szCs w:val="28"/>
        </w:rPr>
      </w:pPr>
      <w:r>
        <w:rPr>
          <w:sz w:val="28"/>
          <w:szCs w:val="28"/>
        </w:rPr>
        <w:t>Задачи на 202</w:t>
      </w:r>
      <w:r w:rsidR="005328C8">
        <w:rPr>
          <w:sz w:val="28"/>
          <w:szCs w:val="28"/>
        </w:rPr>
        <w:t>4</w:t>
      </w:r>
      <w:r>
        <w:rPr>
          <w:sz w:val="28"/>
          <w:szCs w:val="28"/>
        </w:rPr>
        <w:t xml:space="preserve"> год:</w:t>
      </w:r>
    </w:p>
    <w:p w:rsidR="00EF6254" w:rsidRDefault="00EF6254" w:rsidP="001E5284">
      <w:pPr>
        <w:pStyle w:val="a7"/>
        <w:numPr>
          <w:ilvl w:val="0"/>
          <w:numId w:val="1"/>
        </w:numPr>
        <w:spacing w:line="240" w:lineRule="auto"/>
        <w:ind w:left="720" w:hanging="360"/>
        <w:rPr>
          <w:sz w:val="28"/>
          <w:szCs w:val="28"/>
          <w:lang w:eastAsia="ru-RU"/>
        </w:rPr>
      </w:pPr>
      <w:r>
        <w:rPr>
          <w:sz w:val="28"/>
          <w:szCs w:val="28"/>
          <w:lang w:eastAsia="ru-RU"/>
        </w:rPr>
        <w:t xml:space="preserve">Обеспечение доступности дошкольного образования для детей от 1 года до 7 лет на уровне 100%. </w:t>
      </w:r>
    </w:p>
    <w:p w:rsidR="00EF6254" w:rsidRDefault="00EF6254" w:rsidP="001E5284">
      <w:pPr>
        <w:pStyle w:val="a7"/>
        <w:numPr>
          <w:ilvl w:val="0"/>
          <w:numId w:val="1"/>
        </w:numPr>
        <w:spacing w:line="240" w:lineRule="auto"/>
        <w:ind w:left="720" w:hanging="360"/>
        <w:rPr>
          <w:sz w:val="28"/>
          <w:szCs w:val="28"/>
          <w:lang w:eastAsia="ru-RU"/>
        </w:rPr>
      </w:pPr>
      <w:r>
        <w:rPr>
          <w:sz w:val="28"/>
          <w:szCs w:val="28"/>
          <w:lang w:eastAsia="ru-RU"/>
        </w:rPr>
        <w:t>Создание условий для обучения детей с ОВЗ и детей-инвалидов в образовательных организациях.</w:t>
      </w:r>
    </w:p>
    <w:p w:rsidR="00EF6254" w:rsidRDefault="00EF6254" w:rsidP="001E5284">
      <w:pPr>
        <w:pStyle w:val="a7"/>
        <w:numPr>
          <w:ilvl w:val="0"/>
          <w:numId w:val="1"/>
        </w:numPr>
        <w:spacing w:line="240" w:lineRule="auto"/>
        <w:ind w:left="720" w:hanging="360"/>
        <w:rPr>
          <w:sz w:val="28"/>
          <w:szCs w:val="28"/>
          <w:lang w:eastAsia="ru-RU"/>
        </w:rPr>
      </w:pPr>
      <w:r>
        <w:rPr>
          <w:sz w:val="28"/>
          <w:szCs w:val="28"/>
          <w:lang w:eastAsia="ru-RU"/>
        </w:rPr>
        <w:t>Доведение средней заработной платы педагогическим работникам дошкольных образовательных организаций до средней заработной платы в сфере общего образования в регионе.</w:t>
      </w:r>
    </w:p>
    <w:p w:rsidR="00EF6254" w:rsidRDefault="00EF6254" w:rsidP="001E5284">
      <w:pPr>
        <w:spacing w:line="240" w:lineRule="auto"/>
        <w:contextualSpacing/>
      </w:pPr>
    </w:p>
    <w:p w:rsidR="00FF5ED3" w:rsidRDefault="00FF5ED3" w:rsidP="00FF5ED3">
      <w:pPr>
        <w:pStyle w:val="3"/>
        <w:contextualSpacing/>
      </w:pPr>
      <w:r>
        <w:t>2.2</w:t>
      </w:r>
      <w:r>
        <w:t xml:space="preserve">. Сведения о развитии </w:t>
      </w:r>
      <w:r>
        <w:t>начального общего</w:t>
      </w:r>
      <w:r>
        <w:t xml:space="preserve"> образования</w:t>
      </w:r>
      <w:r>
        <w:t>, основного общего образования и среднего общего образования</w:t>
      </w:r>
    </w:p>
    <w:p w:rsidR="001E5284" w:rsidRDefault="001E5284" w:rsidP="001E5284">
      <w:pPr>
        <w:widowControl w:val="0"/>
        <w:spacing w:line="240" w:lineRule="auto"/>
        <w:contextualSpacing/>
        <w:rPr>
          <w:sz w:val="28"/>
          <w:szCs w:val="28"/>
        </w:rPr>
      </w:pPr>
      <w:r w:rsidRPr="00892497">
        <w:rPr>
          <w:sz w:val="28"/>
          <w:szCs w:val="28"/>
        </w:rPr>
        <w:t>Число обучающихся в школах района</w:t>
      </w:r>
      <w:r>
        <w:rPr>
          <w:sz w:val="28"/>
          <w:szCs w:val="28"/>
        </w:rPr>
        <w:t xml:space="preserve"> немного</w:t>
      </w:r>
      <w:r w:rsidRPr="00892497">
        <w:rPr>
          <w:sz w:val="28"/>
          <w:szCs w:val="28"/>
        </w:rPr>
        <w:t xml:space="preserve"> у</w:t>
      </w:r>
      <w:r>
        <w:rPr>
          <w:sz w:val="28"/>
          <w:szCs w:val="28"/>
        </w:rPr>
        <w:t>меньшилось</w:t>
      </w:r>
      <w:r w:rsidRPr="00892497">
        <w:rPr>
          <w:sz w:val="28"/>
          <w:szCs w:val="28"/>
        </w:rPr>
        <w:t xml:space="preserve"> по сравнению с 202</w:t>
      </w:r>
      <w:r>
        <w:rPr>
          <w:sz w:val="28"/>
          <w:szCs w:val="28"/>
        </w:rPr>
        <w:t>2</w:t>
      </w:r>
      <w:r w:rsidRPr="00892497">
        <w:rPr>
          <w:sz w:val="28"/>
          <w:szCs w:val="28"/>
        </w:rPr>
        <w:t xml:space="preserve"> г. и составляет 2</w:t>
      </w:r>
      <w:r>
        <w:rPr>
          <w:sz w:val="28"/>
          <w:szCs w:val="28"/>
        </w:rPr>
        <w:t>076</w:t>
      </w:r>
      <w:r w:rsidRPr="00892497">
        <w:rPr>
          <w:sz w:val="28"/>
          <w:szCs w:val="28"/>
        </w:rPr>
        <w:t xml:space="preserve"> человек. Во всех школах района обучение проводится в первую смену.</w:t>
      </w:r>
    </w:p>
    <w:p w:rsidR="00694A3E" w:rsidRDefault="00694A3E" w:rsidP="001E5284">
      <w:pPr>
        <w:widowControl w:val="0"/>
        <w:spacing w:line="240" w:lineRule="auto"/>
        <w:contextualSpacing/>
        <w:rPr>
          <w:sz w:val="28"/>
          <w:szCs w:val="28"/>
        </w:rPr>
      </w:pPr>
    </w:p>
    <w:p w:rsidR="00270D17" w:rsidRDefault="00694A3E" w:rsidP="001E5284">
      <w:pPr>
        <w:widowControl w:val="0"/>
        <w:spacing w:line="240" w:lineRule="auto"/>
        <w:contextualSpacing/>
        <w:rPr>
          <w:sz w:val="28"/>
          <w:szCs w:val="28"/>
        </w:rPr>
      </w:pPr>
      <w:r>
        <w:rPr>
          <w:noProof/>
          <w:sz w:val="28"/>
          <w:szCs w:val="28"/>
          <w:lang w:eastAsia="ru-RU"/>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94A3E" w:rsidRDefault="00694A3E" w:rsidP="001E5284">
      <w:pPr>
        <w:widowControl w:val="0"/>
        <w:spacing w:line="240" w:lineRule="auto"/>
        <w:contextualSpacing/>
        <w:rPr>
          <w:sz w:val="28"/>
          <w:szCs w:val="28"/>
        </w:rPr>
      </w:pPr>
    </w:p>
    <w:p w:rsidR="001E5284" w:rsidRDefault="001E5284" w:rsidP="001E5284">
      <w:pPr>
        <w:widowControl w:val="0"/>
        <w:spacing w:line="240" w:lineRule="auto"/>
        <w:contextualSpacing/>
        <w:rPr>
          <w:sz w:val="28"/>
          <w:szCs w:val="28"/>
        </w:rPr>
      </w:pPr>
      <w:r w:rsidRPr="00892497">
        <w:rPr>
          <w:sz w:val="28"/>
          <w:szCs w:val="28"/>
        </w:rPr>
        <w:t>Наибольшее количество обучающихся в МБОУ СОШ с углублённым изучением отдельных предметов с. Тербуны – в ней обучается 1</w:t>
      </w:r>
      <w:r>
        <w:rPr>
          <w:sz w:val="28"/>
          <w:szCs w:val="28"/>
        </w:rPr>
        <w:t>195</w:t>
      </w:r>
      <w:r w:rsidRPr="00892497">
        <w:rPr>
          <w:sz w:val="28"/>
          <w:szCs w:val="28"/>
        </w:rPr>
        <w:t xml:space="preserve"> человек (в 202</w:t>
      </w:r>
      <w:r>
        <w:rPr>
          <w:sz w:val="28"/>
          <w:szCs w:val="28"/>
        </w:rPr>
        <w:t>2</w:t>
      </w:r>
      <w:r w:rsidRPr="00892497">
        <w:rPr>
          <w:sz w:val="28"/>
          <w:szCs w:val="28"/>
        </w:rPr>
        <w:t xml:space="preserve"> г. – 1</w:t>
      </w:r>
      <w:r>
        <w:rPr>
          <w:sz w:val="28"/>
          <w:szCs w:val="28"/>
        </w:rPr>
        <w:t>204</w:t>
      </w:r>
      <w:r w:rsidRPr="00892497">
        <w:rPr>
          <w:sz w:val="28"/>
          <w:szCs w:val="28"/>
        </w:rPr>
        <w:t xml:space="preserve"> чел., 202</w:t>
      </w:r>
      <w:r>
        <w:rPr>
          <w:sz w:val="28"/>
          <w:szCs w:val="28"/>
        </w:rPr>
        <w:t xml:space="preserve">1 </w:t>
      </w:r>
      <w:r w:rsidRPr="00892497">
        <w:rPr>
          <w:sz w:val="28"/>
          <w:szCs w:val="28"/>
        </w:rPr>
        <w:t>г. - 11</w:t>
      </w:r>
      <w:r>
        <w:rPr>
          <w:sz w:val="28"/>
          <w:szCs w:val="28"/>
        </w:rPr>
        <w:t>55</w:t>
      </w:r>
      <w:r w:rsidRPr="00892497">
        <w:rPr>
          <w:sz w:val="28"/>
          <w:szCs w:val="28"/>
        </w:rPr>
        <w:t xml:space="preserve"> чел.) – это более 50 % детей всего района.</w:t>
      </w:r>
    </w:p>
    <w:p w:rsidR="001E5284" w:rsidRDefault="001E5284" w:rsidP="001E5284">
      <w:pPr>
        <w:spacing w:line="240" w:lineRule="auto"/>
        <w:contextualSpacing/>
        <w:rPr>
          <w:sz w:val="28"/>
          <w:szCs w:val="28"/>
        </w:rPr>
      </w:pPr>
      <w:r>
        <w:rPr>
          <w:sz w:val="28"/>
          <w:szCs w:val="28"/>
        </w:rPr>
        <w:t>В образовательных организациях Тербунского муниципального района учащиеся активно принимают участие в выборе модулей предметных областей ОРКСЭ и ОДНКНР. В ОРКСЭ 209 обучающихся 4-х классов, из них: 197 детей выбрали основы православной культуры, 10 детей - основы религиозных культур народов России, 2 детей - основы светской этики.</w:t>
      </w:r>
    </w:p>
    <w:p w:rsidR="001E5284" w:rsidRDefault="001E5284" w:rsidP="001E5284">
      <w:pPr>
        <w:spacing w:line="240" w:lineRule="auto"/>
        <w:contextualSpacing/>
        <w:rPr>
          <w:sz w:val="28"/>
          <w:szCs w:val="28"/>
        </w:rPr>
      </w:pPr>
      <w:r>
        <w:rPr>
          <w:sz w:val="28"/>
          <w:szCs w:val="28"/>
        </w:rPr>
        <w:t>Численность обучающихся, изучающих учебный предмет ОДНКНР, включенный в обязательную часть учебного плана с 5-ых по 9-ые классы-1080 детей.</w:t>
      </w:r>
    </w:p>
    <w:p w:rsidR="001E5284" w:rsidRDefault="001E5284" w:rsidP="001E5284">
      <w:pPr>
        <w:spacing w:line="240" w:lineRule="auto"/>
        <w:contextualSpacing/>
        <w:rPr>
          <w:sz w:val="28"/>
          <w:szCs w:val="28"/>
        </w:rPr>
      </w:pPr>
      <w:r>
        <w:rPr>
          <w:sz w:val="28"/>
          <w:szCs w:val="28"/>
        </w:rPr>
        <w:t>С целью</w:t>
      </w:r>
      <w:r w:rsidRPr="008700BE">
        <w:rPr>
          <w:sz w:val="28"/>
          <w:szCs w:val="28"/>
        </w:rPr>
        <w:t xml:space="preserve"> развития</w:t>
      </w:r>
      <w:r>
        <w:rPr>
          <w:sz w:val="28"/>
          <w:szCs w:val="28"/>
        </w:rPr>
        <w:t xml:space="preserve"> </w:t>
      </w:r>
      <w:r w:rsidRPr="008700BE">
        <w:rPr>
          <w:sz w:val="28"/>
          <w:szCs w:val="28"/>
        </w:rPr>
        <w:t>исследовательской деятельности школьников в различных предметных областях, совершенствования работы по пропаганде научных знаний</w:t>
      </w:r>
      <w:r>
        <w:rPr>
          <w:sz w:val="28"/>
          <w:szCs w:val="28"/>
        </w:rPr>
        <w:t xml:space="preserve"> </w:t>
      </w:r>
      <w:r w:rsidRPr="008700BE">
        <w:rPr>
          <w:sz w:val="28"/>
          <w:szCs w:val="28"/>
        </w:rPr>
        <w:t>и повышения интереса у обучающихся к изучаемым предметам 17 марта 2023 года прошла XIV муниципальная научно-практическая</w:t>
      </w:r>
      <w:r>
        <w:rPr>
          <w:sz w:val="28"/>
          <w:szCs w:val="28"/>
        </w:rPr>
        <w:t xml:space="preserve"> </w:t>
      </w:r>
      <w:r w:rsidRPr="008700BE">
        <w:rPr>
          <w:sz w:val="28"/>
          <w:szCs w:val="28"/>
        </w:rPr>
        <w:t>конференции школьников «В науку первые шаги». На конференцию было представлено 42 проекта из</w:t>
      </w:r>
      <w:r>
        <w:rPr>
          <w:sz w:val="28"/>
          <w:szCs w:val="28"/>
        </w:rPr>
        <w:t xml:space="preserve"> </w:t>
      </w:r>
      <w:r w:rsidRPr="008700BE">
        <w:rPr>
          <w:sz w:val="28"/>
          <w:szCs w:val="28"/>
        </w:rPr>
        <w:t>6 общеобразовательных организаций и филиалов.</w:t>
      </w:r>
      <w:r>
        <w:rPr>
          <w:sz w:val="28"/>
          <w:szCs w:val="28"/>
        </w:rPr>
        <w:t xml:space="preserve"> С</w:t>
      </w:r>
      <w:r w:rsidRPr="008700BE">
        <w:rPr>
          <w:sz w:val="28"/>
          <w:szCs w:val="28"/>
        </w:rPr>
        <w:t>вои работы</w:t>
      </w:r>
      <w:r>
        <w:rPr>
          <w:sz w:val="28"/>
          <w:szCs w:val="28"/>
        </w:rPr>
        <w:t xml:space="preserve"> </w:t>
      </w:r>
      <w:r w:rsidRPr="001A0170">
        <w:rPr>
          <w:sz w:val="28"/>
          <w:szCs w:val="28"/>
        </w:rPr>
        <w:t xml:space="preserve">защищали </w:t>
      </w:r>
      <w:r>
        <w:rPr>
          <w:sz w:val="28"/>
          <w:szCs w:val="28"/>
        </w:rPr>
        <w:t>45 участников конференции.</w:t>
      </w:r>
    </w:p>
    <w:p w:rsidR="001E5284" w:rsidRDefault="001E5284" w:rsidP="001E5284">
      <w:pPr>
        <w:spacing w:line="240" w:lineRule="auto"/>
        <w:contextualSpacing/>
        <w:rPr>
          <w:sz w:val="28"/>
          <w:szCs w:val="28"/>
        </w:rPr>
      </w:pPr>
      <w:r>
        <w:rPr>
          <w:sz w:val="28"/>
          <w:szCs w:val="28"/>
        </w:rPr>
        <w:t>С 25 января по 21 апреля 2023 года организовано участие учащихся 8-11 классов всех общеобразовательных организаций района в весенней сессии онлайн уроков финансовой грамотности более чем по двадцати темам, посвященным грамотному распоряжению личными финансами, выбору и рациональному использованию финансовых инструментов, страхованию, налогам, будущей пенсии и др.</w:t>
      </w:r>
    </w:p>
    <w:p w:rsidR="001E5284" w:rsidRDefault="001E5284" w:rsidP="001E5284">
      <w:pPr>
        <w:spacing w:line="240" w:lineRule="auto"/>
        <w:contextualSpacing/>
        <w:rPr>
          <w:sz w:val="28"/>
          <w:szCs w:val="28"/>
        </w:rPr>
      </w:pPr>
      <w:r>
        <w:rPr>
          <w:sz w:val="28"/>
          <w:szCs w:val="28"/>
        </w:rPr>
        <w:t>В 2023</w:t>
      </w:r>
      <w:r w:rsidRPr="00096040">
        <w:rPr>
          <w:sz w:val="28"/>
          <w:szCs w:val="28"/>
        </w:rPr>
        <w:t xml:space="preserve"> учебном году подвоз обучающихся был организован для </w:t>
      </w:r>
      <w:r>
        <w:rPr>
          <w:sz w:val="28"/>
          <w:szCs w:val="28"/>
        </w:rPr>
        <w:t>252</w:t>
      </w:r>
      <w:r w:rsidRPr="00096040">
        <w:rPr>
          <w:sz w:val="28"/>
          <w:szCs w:val="28"/>
        </w:rPr>
        <w:t xml:space="preserve"> обучающихся на 11 школьных автобусах по 1</w:t>
      </w:r>
      <w:r>
        <w:rPr>
          <w:sz w:val="28"/>
          <w:szCs w:val="28"/>
        </w:rPr>
        <w:t>6</w:t>
      </w:r>
      <w:r w:rsidRPr="00096040">
        <w:rPr>
          <w:sz w:val="28"/>
          <w:szCs w:val="28"/>
        </w:rPr>
        <w:t xml:space="preserve"> школьным маршрутам. </w:t>
      </w:r>
      <w:r>
        <w:rPr>
          <w:sz w:val="28"/>
          <w:szCs w:val="28"/>
        </w:rPr>
        <w:t>48</w:t>
      </w:r>
      <w:r w:rsidRPr="00096040">
        <w:rPr>
          <w:sz w:val="28"/>
          <w:szCs w:val="28"/>
        </w:rPr>
        <w:t xml:space="preserve"> обучающихся подъезжали к месту обучения на муниципальном рейсовом </w:t>
      </w:r>
      <w:r w:rsidRPr="00096040">
        <w:rPr>
          <w:sz w:val="28"/>
          <w:szCs w:val="28"/>
        </w:rPr>
        <w:lastRenderedPageBreak/>
        <w:t>транспорте. Общеобразовательные организации, чьи обучающиеся пользовались муниципальным рейсовым транспортом, заключали договоры об оплате проезда обучающихся к месту обучения и обратно.</w:t>
      </w:r>
    </w:p>
    <w:p w:rsidR="001E5284" w:rsidRPr="006F643C" w:rsidRDefault="001E5284" w:rsidP="001E5284">
      <w:pPr>
        <w:spacing w:line="240" w:lineRule="auto"/>
        <w:contextualSpacing/>
        <w:rPr>
          <w:rStyle w:val="a4"/>
          <w:rFonts w:ascii="Times New Roman" w:hAnsi="Times New Roman"/>
          <w:sz w:val="28"/>
        </w:rPr>
      </w:pPr>
      <w:r w:rsidRPr="006F643C">
        <w:rPr>
          <w:sz w:val="28"/>
        </w:rPr>
        <w:t xml:space="preserve">В соответствии с постановлением администрации Тербунского района от 27.06.2016 г. № 120 «Об утверждении административного регламента предоставления муниципальной услуги «Выдача разрешения на прием ребенка, не </w:t>
      </w:r>
      <w:r w:rsidRPr="006F643C">
        <w:rPr>
          <w:rStyle w:val="a4"/>
          <w:rFonts w:ascii="Times New Roman" w:hAnsi="Times New Roman"/>
          <w:sz w:val="28"/>
        </w:rPr>
        <w:t>достигшего на начало учебного года возраста шести лет шести месяцев, либо достигшего к началу учебного года возраста более восьми лет в первый класс общеобразовательного учреждения, реализующего программы начального общего образования» в отдел образования в период за 2023 год было подано 6 заявлений и выдано 6 разрешений на зачисление детей, не достигших возраста шести лет шести месяцев, в 1 класс общеобразовательных организаций.</w:t>
      </w:r>
    </w:p>
    <w:p w:rsidR="001E5284" w:rsidRPr="006F643C" w:rsidRDefault="001E5284" w:rsidP="001E5284">
      <w:pPr>
        <w:spacing w:line="240" w:lineRule="auto"/>
        <w:contextualSpacing/>
        <w:rPr>
          <w:b/>
          <w:sz w:val="28"/>
          <w:szCs w:val="28"/>
        </w:rPr>
      </w:pPr>
      <w:r w:rsidRPr="006F643C">
        <w:rPr>
          <w:b/>
          <w:sz w:val="28"/>
          <w:szCs w:val="28"/>
        </w:rPr>
        <w:t>Мониторинги и оценочные процедуры</w:t>
      </w:r>
    </w:p>
    <w:p w:rsidR="001E5284" w:rsidRPr="00BA649B" w:rsidRDefault="001E5284" w:rsidP="001E5284">
      <w:pPr>
        <w:spacing w:line="240" w:lineRule="auto"/>
        <w:contextualSpacing/>
        <w:rPr>
          <w:sz w:val="28"/>
        </w:rPr>
      </w:pPr>
      <w:r w:rsidRPr="00BA649B">
        <w:rPr>
          <w:sz w:val="28"/>
        </w:rPr>
        <w:t xml:space="preserve">В соответствии с </w:t>
      </w:r>
      <w:r w:rsidRPr="00BA649B">
        <w:rPr>
          <w:noProof/>
          <w:sz w:val="28"/>
          <w:szCs w:val="28"/>
        </w:rPr>
        <w:t xml:space="preserve">графиком проведения мероприятий, направленных на исследования качества образования на территории Липецкой области в 2023 году, </w:t>
      </w:r>
      <w:r w:rsidRPr="00BA649B">
        <w:rPr>
          <w:sz w:val="28"/>
        </w:rPr>
        <w:t>обучающиеся района приняли участие в мониторингах.</w:t>
      </w:r>
    </w:p>
    <w:p w:rsidR="001E5284" w:rsidRPr="00BA649B" w:rsidRDefault="001E5284" w:rsidP="001E5284">
      <w:pPr>
        <w:pStyle w:val="a3"/>
        <w:ind w:firstLine="709"/>
        <w:contextualSpacing/>
        <w:jc w:val="both"/>
        <w:rPr>
          <w:rFonts w:ascii="Times New Roman" w:hAnsi="Times New Roman"/>
          <w:sz w:val="28"/>
          <w:szCs w:val="28"/>
        </w:rPr>
      </w:pPr>
      <w:r w:rsidRPr="00BA649B">
        <w:rPr>
          <w:rFonts w:ascii="Times New Roman" w:hAnsi="Times New Roman"/>
          <w:sz w:val="28"/>
          <w:szCs w:val="28"/>
        </w:rPr>
        <w:t xml:space="preserve">1. В рамках регионального мониторинга использования открытого электронного банка заданий по оценке функциональной грамотности в период с 25 января по 10 февраля 2023 года и с 15 мая по 31 мая 2023 </w:t>
      </w:r>
      <w:proofErr w:type="gramStart"/>
      <w:r w:rsidRPr="00BA649B">
        <w:rPr>
          <w:rFonts w:ascii="Times New Roman" w:hAnsi="Times New Roman"/>
          <w:sz w:val="28"/>
          <w:szCs w:val="28"/>
        </w:rPr>
        <w:t>года</w:t>
      </w:r>
      <w:proofErr w:type="gramEnd"/>
      <w:r w:rsidRPr="00BA649B">
        <w:rPr>
          <w:rFonts w:ascii="Times New Roman" w:hAnsi="Times New Roman"/>
          <w:sz w:val="28"/>
          <w:szCs w:val="28"/>
        </w:rPr>
        <w:t xml:space="preserve"> обучающиеся общеобразовательных организаций приняли участие в мониторинге с использованием ресурса «Российская электронная школа». </w:t>
      </w:r>
    </w:p>
    <w:p w:rsidR="001E5284" w:rsidRPr="00BA649B" w:rsidRDefault="001E5284" w:rsidP="001E5284">
      <w:pPr>
        <w:pStyle w:val="a3"/>
        <w:ind w:firstLine="709"/>
        <w:contextualSpacing/>
        <w:jc w:val="both"/>
        <w:rPr>
          <w:rFonts w:ascii="Times New Roman" w:hAnsi="Times New Roman"/>
          <w:sz w:val="28"/>
          <w:szCs w:val="28"/>
        </w:rPr>
      </w:pPr>
      <w:r w:rsidRPr="00BA649B">
        <w:rPr>
          <w:rFonts w:ascii="Times New Roman" w:hAnsi="Times New Roman"/>
          <w:sz w:val="28"/>
          <w:szCs w:val="28"/>
        </w:rPr>
        <w:t>Цель – эффективное развитие региональной системы оценки качества образования, реализация мер, направленных на совершенствование механизмов управления качеством образования на региональном и муниципальном уровнях.</w:t>
      </w:r>
    </w:p>
    <w:p w:rsidR="001E5284" w:rsidRPr="00BA649B" w:rsidRDefault="001E5284" w:rsidP="001E5284">
      <w:pPr>
        <w:pStyle w:val="a3"/>
        <w:ind w:firstLine="709"/>
        <w:contextualSpacing/>
        <w:jc w:val="both"/>
        <w:rPr>
          <w:rStyle w:val="a4"/>
          <w:rFonts w:ascii="Times New Roman" w:hAnsi="Times New Roman"/>
          <w:sz w:val="28"/>
          <w:szCs w:val="28"/>
        </w:rPr>
      </w:pPr>
      <w:r w:rsidRPr="00BA649B">
        <w:rPr>
          <w:rFonts w:ascii="Times New Roman" w:hAnsi="Times New Roman"/>
          <w:sz w:val="28"/>
          <w:szCs w:val="28"/>
        </w:rPr>
        <w:t xml:space="preserve">2. В рамках регионального мониторинга </w:t>
      </w:r>
      <w:proofErr w:type="spellStart"/>
      <w:r w:rsidRPr="00BA649B">
        <w:rPr>
          <w:rFonts w:ascii="Times New Roman" w:hAnsi="Times New Roman"/>
          <w:sz w:val="28"/>
          <w:szCs w:val="28"/>
        </w:rPr>
        <w:t>сформированности</w:t>
      </w:r>
      <w:proofErr w:type="spellEnd"/>
      <w:r w:rsidRPr="00BA649B">
        <w:rPr>
          <w:rFonts w:ascii="Times New Roman" w:hAnsi="Times New Roman"/>
          <w:sz w:val="28"/>
          <w:szCs w:val="28"/>
        </w:rPr>
        <w:t xml:space="preserve"> функциональной грамотности учащихся 7-х классов 14.03.2023 г. была проведена диагностическая работа </w:t>
      </w:r>
      <w:r w:rsidRPr="00BA649B">
        <w:rPr>
          <w:rStyle w:val="a4"/>
          <w:rFonts w:ascii="Times New Roman" w:hAnsi="Times New Roman"/>
          <w:sz w:val="28"/>
          <w:szCs w:val="28"/>
        </w:rPr>
        <w:t xml:space="preserve">по оценке компетенций в рамках читательской, математической и естественнонаучной грамотности обучающихся. Цель – оценка уровня </w:t>
      </w:r>
      <w:proofErr w:type="spellStart"/>
      <w:r w:rsidRPr="00BA649B">
        <w:rPr>
          <w:rStyle w:val="a4"/>
          <w:rFonts w:ascii="Times New Roman" w:hAnsi="Times New Roman"/>
          <w:sz w:val="28"/>
          <w:szCs w:val="28"/>
        </w:rPr>
        <w:t>сформированности</w:t>
      </w:r>
      <w:proofErr w:type="spellEnd"/>
      <w:r w:rsidRPr="00BA649B">
        <w:rPr>
          <w:rStyle w:val="a4"/>
          <w:rFonts w:ascii="Times New Roman" w:hAnsi="Times New Roman"/>
          <w:sz w:val="28"/>
          <w:szCs w:val="28"/>
        </w:rPr>
        <w:t xml:space="preserve"> функциональной грамотности обучающихся 7-х классов образовательных организаций Тербунского района.</w:t>
      </w:r>
    </w:p>
    <w:p w:rsidR="001E5284" w:rsidRPr="00BA649B" w:rsidRDefault="001E5284" w:rsidP="001E5284">
      <w:pPr>
        <w:pStyle w:val="a3"/>
        <w:ind w:firstLine="709"/>
        <w:contextualSpacing/>
        <w:jc w:val="both"/>
        <w:rPr>
          <w:rStyle w:val="a4"/>
          <w:rFonts w:ascii="Times New Roman" w:hAnsi="Times New Roman"/>
          <w:sz w:val="28"/>
          <w:szCs w:val="28"/>
        </w:rPr>
      </w:pPr>
      <w:r w:rsidRPr="00BA649B">
        <w:rPr>
          <w:rStyle w:val="a4"/>
          <w:rFonts w:ascii="Times New Roman" w:hAnsi="Times New Roman"/>
          <w:sz w:val="28"/>
          <w:szCs w:val="28"/>
        </w:rPr>
        <w:t>В мониторинге приняли участие 8 общеобразовательных организаций Тербунского района, реализующих программы основного общего образования.</w:t>
      </w:r>
    </w:p>
    <w:p w:rsidR="001E5284" w:rsidRDefault="001E5284" w:rsidP="001E5284">
      <w:pPr>
        <w:spacing w:line="240" w:lineRule="auto"/>
        <w:contextualSpacing/>
        <w:rPr>
          <w:sz w:val="28"/>
          <w:szCs w:val="28"/>
        </w:rPr>
      </w:pPr>
      <w:r w:rsidRPr="00BA649B">
        <w:rPr>
          <w:sz w:val="28"/>
          <w:szCs w:val="28"/>
        </w:rPr>
        <w:t>3.</w:t>
      </w:r>
      <w:r w:rsidRPr="00BA649B">
        <w:rPr>
          <w:b/>
          <w:sz w:val="28"/>
          <w:szCs w:val="28"/>
        </w:rPr>
        <w:t xml:space="preserve"> </w:t>
      </w:r>
      <w:r w:rsidRPr="00BA649B">
        <w:rPr>
          <w:sz w:val="28"/>
          <w:szCs w:val="28"/>
        </w:rPr>
        <w:t xml:space="preserve">В рамках реализации регионального проекта «Эффективное управление» с целью выявления, трансляции и тиражирования лучших управленческих практик подготовки к государственной итоговой аттестации муниципальное родительское собрание </w:t>
      </w:r>
      <w:r w:rsidRPr="00BA649B">
        <w:rPr>
          <w:sz w:val="28"/>
        </w:rPr>
        <w:t>для родителей (законных представителей</w:t>
      </w:r>
      <w:r>
        <w:rPr>
          <w:sz w:val="28"/>
        </w:rPr>
        <w:t xml:space="preserve">) </w:t>
      </w:r>
      <w:r>
        <w:rPr>
          <w:sz w:val="28"/>
          <w:szCs w:val="28"/>
        </w:rPr>
        <w:t>обучающихся 11-х классов</w:t>
      </w:r>
      <w:r w:rsidRPr="00032045">
        <w:rPr>
          <w:sz w:val="28"/>
          <w:szCs w:val="28"/>
        </w:rPr>
        <w:t xml:space="preserve"> </w:t>
      </w:r>
      <w:r>
        <w:rPr>
          <w:sz w:val="28"/>
          <w:szCs w:val="28"/>
        </w:rPr>
        <w:t xml:space="preserve">было проведено </w:t>
      </w:r>
      <w:r w:rsidRPr="00BB6CC8">
        <w:rPr>
          <w:sz w:val="28"/>
          <w:szCs w:val="28"/>
        </w:rPr>
        <w:t>24 января 2023 года</w:t>
      </w:r>
      <w:r w:rsidRPr="00B2354D">
        <w:rPr>
          <w:b/>
          <w:sz w:val="28"/>
          <w:szCs w:val="28"/>
        </w:rPr>
        <w:t xml:space="preserve"> </w:t>
      </w:r>
      <w:r>
        <w:rPr>
          <w:sz w:val="28"/>
          <w:szCs w:val="28"/>
        </w:rPr>
        <w:t>на базе МБОУ СОШ с.Тербуны.</w:t>
      </w:r>
    </w:p>
    <w:p w:rsidR="001E5284" w:rsidRDefault="001E5284" w:rsidP="001E5284">
      <w:pPr>
        <w:spacing w:line="240" w:lineRule="auto"/>
        <w:contextualSpacing/>
        <w:rPr>
          <w:sz w:val="28"/>
          <w:szCs w:val="28"/>
        </w:rPr>
      </w:pPr>
      <w:r>
        <w:rPr>
          <w:sz w:val="28"/>
          <w:szCs w:val="28"/>
        </w:rPr>
        <w:t xml:space="preserve">В рамках регионального мониторинга участия родителей выпускников в образовательном процессе, в ходе муниципального родительского собрания </w:t>
      </w:r>
      <w:r w:rsidRPr="00BB6CC8">
        <w:rPr>
          <w:sz w:val="28"/>
          <w:szCs w:val="28"/>
        </w:rPr>
        <w:t>(декабрь 2022 года - февраль 2023 года)</w:t>
      </w:r>
      <w:r>
        <w:rPr>
          <w:sz w:val="28"/>
          <w:szCs w:val="28"/>
        </w:rPr>
        <w:t xml:space="preserve"> был организован ежегодный опрос </w:t>
      </w:r>
      <w:r>
        <w:rPr>
          <w:sz w:val="28"/>
          <w:szCs w:val="28"/>
        </w:rPr>
        <w:lastRenderedPageBreak/>
        <w:t>родителей выпускников 11-х классов. В опросе приняли участие 65 родителей выпускников.</w:t>
      </w:r>
    </w:p>
    <w:p w:rsidR="001E5284" w:rsidRDefault="001E5284" w:rsidP="001E5284">
      <w:pPr>
        <w:spacing w:line="240" w:lineRule="auto"/>
        <w:contextualSpacing/>
        <w:rPr>
          <w:sz w:val="28"/>
          <w:szCs w:val="28"/>
        </w:rPr>
      </w:pPr>
      <w:r>
        <w:rPr>
          <w:sz w:val="28"/>
          <w:szCs w:val="28"/>
        </w:rPr>
        <w:t>Большинство родителей удовлетворены качеством школьного образования (считают, что «в школе учат хорошо» 76,9% родителей). 63% родителей уверены, что ЕГЭ можно сдать без подсказок. По результатам опроса родителей, достаточно велика доля выпускников, дополнительно занимающихся с репетитором подготовкой к выпускным экзаменам (66,2%).</w:t>
      </w:r>
    </w:p>
    <w:p w:rsidR="001E5284" w:rsidRDefault="001E5284" w:rsidP="001E5284">
      <w:pPr>
        <w:spacing w:line="240" w:lineRule="auto"/>
        <w:contextualSpacing/>
        <w:rPr>
          <w:sz w:val="28"/>
        </w:rPr>
      </w:pPr>
      <w:r>
        <w:rPr>
          <w:sz w:val="28"/>
          <w:szCs w:val="28"/>
        </w:rPr>
        <w:t>4</w:t>
      </w:r>
      <w:r w:rsidRPr="009B67C2">
        <w:rPr>
          <w:sz w:val="28"/>
          <w:szCs w:val="28"/>
        </w:rPr>
        <w:t>.</w:t>
      </w:r>
      <w:r>
        <w:rPr>
          <w:sz w:val="28"/>
        </w:rPr>
        <w:t xml:space="preserve"> В соответствии с </w:t>
      </w:r>
      <w:r w:rsidRPr="009B67C2">
        <w:rPr>
          <w:sz w:val="28"/>
        </w:rPr>
        <w:t>приказом Федеральной службы по надзору в сфере образования и науки от 23.12.2022</w:t>
      </w:r>
      <w:r>
        <w:rPr>
          <w:sz w:val="28"/>
        </w:rPr>
        <w:t xml:space="preserve"> г.</w:t>
      </w:r>
      <w:r w:rsidRPr="009B67C2">
        <w:rPr>
          <w:sz w:val="28"/>
        </w:rPr>
        <w:t xml:space="preserve">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w:t>
      </w:r>
      <w:r>
        <w:rPr>
          <w:sz w:val="28"/>
        </w:rPr>
        <w:t xml:space="preserve"> в период с 01.03.2023 г. по 23.03.2023 г. прошел мониторинг качества подготовки обучающихся в форме всероссийских проверочных работ в 11 классах, в период с 15.03.2023 г. по 20.05.2023 г. – в 4-8 классах.</w:t>
      </w:r>
    </w:p>
    <w:p w:rsidR="001E5284" w:rsidRDefault="001E5284" w:rsidP="001E5284">
      <w:pPr>
        <w:spacing w:line="240" w:lineRule="auto"/>
        <w:contextualSpacing/>
        <w:rPr>
          <w:sz w:val="28"/>
        </w:rPr>
      </w:pPr>
      <w:r>
        <w:rPr>
          <w:sz w:val="28"/>
        </w:rPr>
        <w:t xml:space="preserve"> </w:t>
      </w:r>
      <w:r w:rsidRPr="00843759">
        <w:rPr>
          <w:sz w:val="28"/>
        </w:rPr>
        <w:t xml:space="preserve">В мониторинге приняли участие </w:t>
      </w:r>
      <w:r>
        <w:rPr>
          <w:sz w:val="28"/>
        </w:rPr>
        <w:t xml:space="preserve">все </w:t>
      </w:r>
      <w:r w:rsidRPr="00843759">
        <w:rPr>
          <w:sz w:val="28"/>
        </w:rPr>
        <w:t>общеобразовательны</w:t>
      </w:r>
      <w:r>
        <w:rPr>
          <w:sz w:val="28"/>
        </w:rPr>
        <w:t>е</w:t>
      </w:r>
      <w:r w:rsidRPr="00843759">
        <w:rPr>
          <w:sz w:val="28"/>
        </w:rPr>
        <w:t xml:space="preserve"> организаци</w:t>
      </w:r>
      <w:r>
        <w:rPr>
          <w:sz w:val="28"/>
        </w:rPr>
        <w:t>и, реализующие образовательные программы начального общего, основного общего и среднего общего образования.</w:t>
      </w:r>
    </w:p>
    <w:p w:rsidR="001E5284" w:rsidRDefault="001E5284" w:rsidP="001E5284">
      <w:pPr>
        <w:pStyle w:val="a3"/>
        <w:ind w:firstLine="709"/>
        <w:contextualSpacing/>
        <w:jc w:val="both"/>
        <w:rPr>
          <w:rFonts w:ascii="Times New Roman" w:hAnsi="Times New Roman"/>
          <w:sz w:val="28"/>
          <w:szCs w:val="24"/>
        </w:rPr>
      </w:pPr>
      <w:r>
        <w:rPr>
          <w:rFonts w:ascii="Times New Roman" w:eastAsia="Times New Roman" w:hAnsi="Times New Roman"/>
          <w:noProof/>
          <w:sz w:val="28"/>
          <w:szCs w:val="24"/>
        </w:rPr>
        <w:t>В</w:t>
      </w:r>
      <w:r w:rsidRPr="00D85559">
        <w:rPr>
          <w:rFonts w:ascii="Times New Roman" w:eastAsia="Times New Roman" w:hAnsi="Times New Roman"/>
          <w:noProof/>
          <w:sz w:val="28"/>
          <w:szCs w:val="24"/>
          <w:lang w:val="de-DE"/>
        </w:rPr>
        <w:t xml:space="preserve"> целях реализации </w:t>
      </w:r>
      <w:r>
        <w:rPr>
          <w:rFonts w:ascii="Times New Roman" w:eastAsia="Times New Roman" w:hAnsi="Times New Roman"/>
          <w:noProof/>
          <w:sz w:val="28"/>
          <w:szCs w:val="24"/>
        </w:rPr>
        <w:t xml:space="preserve">комплекса мероприятий </w:t>
      </w:r>
      <w:r w:rsidRPr="00D85559">
        <w:rPr>
          <w:rFonts w:ascii="Times New Roman" w:eastAsia="Times New Roman" w:hAnsi="Times New Roman"/>
          <w:noProof/>
          <w:sz w:val="28"/>
          <w:szCs w:val="24"/>
        </w:rPr>
        <w:t xml:space="preserve">по обеспечению объективности </w:t>
      </w:r>
      <w:r>
        <w:rPr>
          <w:rFonts w:ascii="Times New Roman" w:eastAsia="Times New Roman" w:hAnsi="Times New Roman"/>
          <w:noProof/>
          <w:sz w:val="28"/>
          <w:szCs w:val="24"/>
        </w:rPr>
        <w:t>результатов</w:t>
      </w:r>
      <w:r w:rsidRPr="00D85559">
        <w:rPr>
          <w:rFonts w:ascii="Times New Roman" w:eastAsia="Times New Roman" w:hAnsi="Times New Roman"/>
          <w:noProof/>
          <w:sz w:val="28"/>
          <w:szCs w:val="24"/>
        </w:rPr>
        <w:t xml:space="preserve"> ВПР </w:t>
      </w:r>
      <w:r w:rsidRPr="00C05B05">
        <w:rPr>
          <w:rFonts w:ascii="Times New Roman" w:eastAsia="Times New Roman" w:hAnsi="Times New Roman"/>
          <w:sz w:val="28"/>
          <w:szCs w:val="24"/>
        </w:rPr>
        <w:t xml:space="preserve">в </w:t>
      </w:r>
      <w:r>
        <w:rPr>
          <w:rFonts w:ascii="Times New Roman" w:eastAsia="Times New Roman" w:hAnsi="Times New Roman"/>
          <w:sz w:val="28"/>
          <w:szCs w:val="24"/>
        </w:rPr>
        <w:t xml:space="preserve">общеобразовательные организации были направлены общественные наблюдатели из числа представителей отдела образования, методистов центра ресурсного обеспечения, учителей района, а также </w:t>
      </w:r>
      <w:r>
        <w:rPr>
          <w:rFonts w:ascii="Times New Roman" w:eastAsia="Times New Roman" w:hAnsi="Times New Roman"/>
          <w:noProof/>
          <w:sz w:val="28"/>
          <w:szCs w:val="24"/>
        </w:rPr>
        <w:t>была</w:t>
      </w:r>
      <w:r w:rsidRPr="00D85559">
        <w:rPr>
          <w:rFonts w:ascii="Times New Roman" w:eastAsia="Times New Roman" w:hAnsi="Times New Roman"/>
          <w:noProof/>
          <w:sz w:val="28"/>
          <w:szCs w:val="24"/>
        </w:rPr>
        <w:t xml:space="preserve"> </w:t>
      </w:r>
      <w:r>
        <w:rPr>
          <w:rFonts w:ascii="Times New Roman" w:hAnsi="Times New Roman"/>
          <w:sz w:val="28"/>
          <w:szCs w:val="24"/>
        </w:rPr>
        <w:t xml:space="preserve">проведена </w:t>
      </w:r>
      <w:r w:rsidRPr="00D85559">
        <w:rPr>
          <w:rFonts w:ascii="Times New Roman" w:hAnsi="Times New Roman"/>
          <w:sz w:val="28"/>
          <w:szCs w:val="24"/>
        </w:rPr>
        <w:t>перекрёстн</w:t>
      </w:r>
      <w:r>
        <w:rPr>
          <w:rFonts w:ascii="Times New Roman" w:hAnsi="Times New Roman"/>
          <w:sz w:val="28"/>
          <w:szCs w:val="24"/>
        </w:rPr>
        <w:t>ая</w:t>
      </w:r>
      <w:r w:rsidRPr="00D85559">
        <w:rPr>
          <w:rFonts w:ascii="Times New Roman" w:hAnsi="Times New Roman"/>
          <w:sz w:val="28"/>
          <w:szCs w:val="24"/>
        </w:rPr>
        <w:t xml:space="preserve"> проверк</w:t>
      </w:r>
      <w:r>
        <w:rPr>
          <w:rFonts w:ascii="Times New Roman" w:hAnsi="Times New Roman"/>
          <w:sz w:val="28"/>
          <w:szCs w:val="24"/>
        </w:rPr>
        <w:t>а</w:t>
      </w:r>
      <w:r w:rsidRPr="00D85559">
        <w:rPr>
          <w:rFonts w:ascii="Times New Roman" w:hAnsi="Times New Roman"/>
          <w:sz w:val="28"/>
          <w:szCs w:val="24"/>
        </w:rPr>
        <w:t xml:space="preserve"> работ (части работ) между </w:t>
      </w:r>
      <w:r>
        <w:rPr>
          <w:rFonts w:ascii="Times New Roman" w:hAnsi="Times New Roman"/>
          <w:sz w:val="28"/>
          <w:szCs w:val="24"/>
        </w:rPr>
        <w:t>обще</w:t>
      </w:r>
      <w:r w:rsidRPr="00D85559">
        <w:rPr>
          <w:rFonts w:ascii="Times New Roman" w:hAnsi="Times New Roman"/>
          <w:sz w:val="28"/>
          <w:szCs w:val="24"/>
        </w:rPr>
        <w:t>образовательными орг</w:t>
      </w:r>
      <w:r>
        <w:rPr>
          <w:rFonts w:ascii="Times New Roman" w:hAnsi="Times New Roman"/>
          <w:sz w:val="28"/>
          <w:szCs w:val="24"/>
        </w:rPr>
        <w:t>анизациями района.</w:t>
      </w:r>
    </w:p>
    <w:p w:rsidR="001E5284" w:rsidRDefault="001E5284" w:rsidP="001E5284">
      <w:pPr>
        <w:pStyle w:val="a3"/>
        <w:ind w:firstLine="709"/>
        <w:contextualSpacing/>
        <w:jc w:val="both"/>
        <w:rPr>
          <w:rFonts w:ascii="Times New Roman" w:hAnsi="Times New Roman"/>
          <w:sz w:val="28"/>
          <w:szCs w:val="27"/>
          <w:shd w:val="clear" w:color="auto" w:fill="FFFFFF"/>
        </w:rPr>
      </w:pPr>
      <w:r w:rsidRPr="00BB6CC8">
        <w:rPr>
          <w:rFonts w:ascii="Times New Roman" w:eastAsia="Times New Roman" w:hAnsi="Times New Roman"/>
          <w:sz w:val="28"/>
          <w:szCs w:val="28"/>
        </w:rPr>
        <w:t>5.</w:t>
      </w:r>
      <w:r>
        <w:rPr>
          <w:rFonts w:ascii="Times New Roman" w:eastAsia="Times New Roman" w:hAnsi="Times New Roman"/>
          <w:b/>
          <w:sz w:val="28"/>
          <w:szCs w:val="28"/>
        </w:rPr>
        <w:t xml:space="preserve"> </w:t>
      </w:r>
      <w:r>
        <w:rPr>
          <w:rFonts w:ascii="Times New Roman" w:hAnsi="Times New Roman"/>
          <w:sz w:val="28"/>
          <w:szCs w:val="27"/>
          <w:shd w:val="clear" w:color="auto" w:fill="FFFFFF"/>
        </w:rPr>
        <w:t>В рамках проведения мероприятий по развитию механизмов управления качеством образования на региональном и муниципальном уровнях реализуется проект «Эффективное управление», направленный на повышение качества управления образованием.</w:t>
      </w:r>
    </w:p>
    <w:p w:rsidR="001E5284" w:rsidRDefault="001E5284" w:rsidP="001E5284">
      <w:pPr>
        <w:pStyle w:val="a3"/>
        <w:ind w:firstLine="709"/>
        <w:contextualSpacing/>
        <w:jc w:val="both"/>
        <w:rPr>
          <w:rFonts w:ascii="Times New Roman" w:eastAsia="Times New Roman" w:hAnsi="Times New Roman"/>
          <w:b/>
          <w:sz w:val="28"/>
          <w:szCs w:val="28"/>
        </w:rPr>
      </w:pPr>
      <w:r>
        <w:rPr>
          <w:rFonts w:ascii="Times New Roman" w:hAnsi="Times New Roman"/>
          <w:sz w:val="28"/>
          <w:szCs w:val="27"/>
          <w:shd w:val="clear" w:color="auto" w:fill="FFFFFF"/>
        </w:rPr>
        <w:t>В декабре 2023 года приняли участие в подготовке к семинару-собеседованию по результатам внешней объективной оценки состояния муниципальной образовательной системы, выявление проблемных зон, а также формулирование путей решения поставленных проблем.</w:t>
      </w:r>
    </w:p>
    <w:p w:rsidR="001E5284" w:rsidRDefault="001E5284" w:rsidP="001E5284">
      <w:pPr>
        <w:spacing w:line="240" w:lineRule="auto"/>
        <w:contextualSpacing/>
        <w:rPr>
          <w:sz w:val="28"/>
        </w:rPr>
      </w:pPr>
      <w:r w:rsidRPr="00BB6CC8">
        <w:rPr>
          <w:sz w:val="28"/>
        </w:rPr>
        <w:t>6.</w:t>
      </w:r>
      <w:r>
        <w:rPr>
          <w:b/>
          <w:sz w:val="28"/>
        </w:rPr>
        <w:t xml:space="preserve"> </w:t>
      </w:r>
      <w:r w:rsidRPr="00297440">
        <w:rPr>
          <w:sz w:val="28"/>
        </w:rPr>
        <w:t>В рамках</w:t>
      </w:r>
      <w:r>
        <w:rPr>
          <w:b/>
          <w:sz w:val="28"/>
        </w:rPr>
        <w:t xml:space="preserve"> </w:t>
      </w:r>
      <w:r w:rsidRPr="00297440">
        <w:rPr>
          <w:sz w:val="28"/>
        </w:rPr>
        <w:t>оценки</w:t>
      </w:r>
      <w:r>
        <w:rPr>
          <w:b/>
          <w:sz w:val="28"/>
        </w:rPr>
        <w:t xml:space="preserve"> </w:t>
      </w:r>
      <w:r w:rsidRPr="00297440">
        <w:rPr>
          <w:sz w:val="28"/>
        </w:rPr>
        <w:t>готовности организаций, осуществляющих образовательную деятельность, к началу нового учебного года</w:t>
      </w:r>
      <w:r>
        <w:rPr>
          <w:sz w:val="28"/>
        </w:rPr>
        <w:t xml:space="preserve"> приняли участие в подготовке информации к основному д</w:t>
      </w:r>
      <w:r w:rsidRPr="00297440">
        <w:rPr>
          <w:sz w:val="28"/>
        </w:rPr>
        <w:t>оклад</w:t>
      </w:r>
      <w:r>
        <w:rPr>
          <w:sz w:val="28"/>
        </w:rPr>
        <w:t>у</w:t>
      </w:r>
      <w:r w:rsidRPr="00297440">
        <w:rPr>
          <w:sz w:val="28"/>
        </w:rPr>
        <w:t xml:space="preserve"> «Информация о готовности организаций, осуществляющих образовательную деятельность, к началу нового 2023-2024 учебного года»</w:t>
      </w:r>
      <w:r>
        <w:rPr>
          <w:sz w:val="28"/>
        </w:rPr>
        <w:t>.</w:t>
      </w:r>
    </w:p>
    <w:p w:rsidR="001E5284" w:rsidRPr="00CB30DB" w:rsidRDefault="001E5284" w:rsidP="001E5284">
      <w:pPr>
        <w:spacing w:line="240" w:lineRule="auto"/>
        <w:contextualSpacing/>
        <w:rPr>
          <w:sz w:val="28"/>
        </w:rPr>
      </w:pPr>
      <w:r>
        <w:rPr>
          <w:sz w:val="28"/>
        </w:rPr>
        <w:t xml:space="preserve">7. </w:t>
      </w:r>
      <w:r w:rsidRPr="00CB30DB">
        <w:rPr>
          <w:sz w:val="28"/>
        </w:rPr>
        <w:t xml:space="preserve">С </w:t>
      </w:r>
      <w:r>
        <w:rPr>
          <w:sz w:val="28"/>
        </w:rPr>
        <w:t>25</w:t>
      </w:r>
      <w:r w:rsidRPr="00CB30DB">
        <w:rPr>
          <w:sz w:val="28"/>
        </w:rPr>
        <w:t xml:space="preserve"> июля по </w:t>
      </w:r>
      <w:r>
        <w:rPr>
          <w:sz w:val="28"/>
        </w:rPr>
        <w:t>8 сентября</w:t>
      </w:r>
      <w:r w:rsidRPr="00CB30DB">
        <w:rPr>
          <w:sz w:val="28"/>
        </w:rPr>
        <w:t xml:space="preserve"> 202</w:t>
      </w:r>
      <w:r>
        <w:rPr>
          <w:sz w:val="28"/>
        </w:rPr>
        <w:t>3</w:t>
      </w:r>
      <w:r w:rsidRPr="00CB30DB">
        <w:rPr>
          <w:sz w:val="28"/>
        </w:rPr>
        <w:t xml:space="preserve"> года прошел региональный мониторинг </w:t>
      </w:r>
      <w:r>
        <w:rPr>
          <w:sz w:val="28"/>
        </w:rPr>
        <w:t xml:space="preserve">соответствия внешней и внутренней оценки </w:t>
      </w:r>
      <w:r w:rsidRPr="00CB30DB">
        <w:rPr>
          <w:sz w:val="28"/>
        </w:rPr>
        <w:t xml:space="preserve">образовательных достижений отдельных категорий выпускников общеобразовательных организаций (качество внутренней оценки). В </w:t>
      </w:r>
      <w:proofErr w:type="spellStart"/>
      <w:r w:rsidRPr="00CB30DB">
        <w:rPr>
          <w:sz w:val="28"/>
        </w:rPr>
        <w:t>Тербунском</w:t>
      </w:r>
      <w:proofErr w:type="spellEnd"/>
      <w:r w:rsidRPr="00CB30DB">
        <w:rPr>
          <w:sz w:val="28"/>
        </w:rPr>
        <w:t xml:space="preserve"> районе </w:t>
      </w:r>
      <w:r>
        <w:rPr>
          <w:sz w:val="28"/>
        </w:rPr>
        <w:t>10</w:t>
      </w:r>
      <w:r w:rsidRPr="00CB30DB">
        <w:rPr>
          <w:sz w:val="28"/>
        </w:rPr>
        <w:t xml:space="preserve"> выпускников 11-х классов (МБОУ СОШ с.Тербуны – </w:t>
      </w:r>
      <w:r>
        <w:rPr>
          <w:sz w:val="28"/>
        </w:rPr>
        <w:t>10</w:t>
      </w:r>
      <w:r w:rsidRPr="00CB30DB">
        <w:rPr>
          <w:sz w:val="28"/>
        </w:rPr>
        <w:t>) были награждены медалями «За особые успехи в учении».</w:t>
      </w:r>
    </w:p>
    <w:p w:rsidR="001E5284" w:rsidRPr="00CB30DB" w:rsidRDefault="001E5284" w:rsidP="001E5284">
      <w:pPr>
        <w:spacing w:line="240" w:lineRule="auto"/>
        <w:contextualSpacing/>
        <w:rPr>
          <w:sz w:val="28"/>
        </w:rPr>
      </w:pPr>
      <w:r w:rsidRPr="00CB30DB">
        <w:rPr>
          <w:sz w:val="28"/>
        </w:rPr>
        <w:t xml:space="preserve">В общем числе индивидуальных результатов участников, проходивших государственную итоговую аттестацию по образовательным программам </w:t>
      </w:r>
      <w:r w:rsidRPr="00CB30DB">
        <w:rPr>
          <w:sz w:val="28"/>
        </w:rPr>
        <w:lastRenderedPageBreak/>
        <w:t>среднего общего образования в форме ЕГЭ, представляет интерес анализ достижений следующих категорий выпускников:</w:t>
      </w:r>
    </w:p>
    <w:p w:rsidR="001E5284" w:rsidRPr="00CB30DB" w:rsidRDefault="001E5284" w:rsidP="001E5284">
      <w:pPr>
        <w:spacing w:line="240" w:lineRule="auto"/>
        <w:contextualSpacing/>
        <w:rPr>
          <w:sz w:val="28"/>
        </w:rPr>
      </w:pPr>
      <w:r w:rsidRPr="00CB30DB">
        <w:rPr>
          <w:sz w:val="28"/>
        </w:rPr>
        <w:t xml:space="preserve">- выпускников, получивших аттестат с отличием и награждённых медалью «За особые успехи в учении» (категория – «медалисты»); </w:t>
      </w:r>
    </w:p>
    <w:p w:rsidR="001E5284" w:rsidRPr="00CB30DB" w:rsidRDefault="001E5284" w:rsidP="001E5284">
      <w:pPr>
        <w:spacing w:line="240" w:lineRule="auto"/>
        <w:contextualSpacing/>
        <w:rPr>
          <w:sz w:val="28"/>
        </w:rPr>
      </w:pPr>
      <w:r w:rsidRPr="00CB30DB">
        <w:rPr>
          <w:sz w:val="28"/>
        </w:rPr>
        <w:t xml:space="preserve">- выпускников, набравших на экзамене 90 и более баллов по предмету </w:t>
      </w:r>
      <w:r>
        <w:rPr>
          <w:sz w:val="28"/>
        </w:rPr>
        <w:t xml:space="preserve">ЕГЭ </w:t>
      </w:r>
      <w:r w:rsidRPr="00CB30DB">
        <w:rPr>
          <w:sz w:val="28"/>
        </w:rPr>
        <w:t>(категория – «</w:t>
      </w:r>
      <w:proofErr w:type="spellStart"/>
      <w:r w:rsidRPr="00CB30DB">
        <w:rPr>
          <w:sz w:val="28"/>
        </w:rPr>
        <w:t>высокобалльники</w:t>
      </w:r>
      <w:proofErr w:type="spellEnd"/>
      <w:r w:rsidRPr="00CB30DB">
        <w:rPr>
          <w:sz w:val="28"/>
        </w:rPr>
        <w:t xml:space="preserve">»); </w:t>
      </w:r>
    </w:p>
    <w:p w:rsidR="001E5284" w:rsidRPr="00CB30DB" w:rsidRDefault="001E5284" w:rsidP="001E5284">
      <w:pPr>
        <w:spacing w:line="240" w:lineRule="auto"/>
        <w:contextualSpacing/>
        <w:rPr>
          <w:sz w:val="28"/>
        </w:rPr>
      </w:pPr>
      <w:r w:rsidRPr="00CB30DB">
        <w:rPr>
          <w:sz w:val="28"/>
        </w:rPr>
        <w:t>- выпускников, не набравших установленного минимума баллов по предмету (категория – «</w:t>
      </w:r>
      <w:proofErr w:type="spellStart"/>
      <w:r w:rsidRPr="00CB30DB">
        <w:rPr>
          <w:sz w:val="28"/>
        </w:rPr>
        <w:t>низкобалльники</w:t>
      </w:r>
      <w:proofErr w:type="spellEnd"/>
      <w:r w:rsidRPr="00CB30DB">
        <w:rPr>
          <w:sz w:val="28"/>
        </w:rPr>
        <w:t>»).</w:t>
      </w:r>
    </w:p>
    <w:p w:rsidR="001E5284" w:rsidRPr="00CB30DB" w:rsidRDefault="001E5284" w:rsidP="001E5284">
      <w:pPr>
        <w:spacing w:line="240" w:lineRule="auto"/>
        <w:contextualSpacing/>
        <w:rPr>
          <w:sz w:val="28"/>
        </w:rPr>
      </w:pPr>
      <w:r w:rsidRPr="00CB30DB">
        <w:rPr>
          <w:sz w:val="28"/>
        </w:rPr>
        <w:t xml:space="preserve">Эффективным показателем, отражающим высокий уровень качества образования и полноту объективности внутреннего оценивания выпускников, награжденных медалью, </w:t>
      </w:r>
      <w:r>
        <w:rPr>
          <w:sz w:val="28"/>
        </w:rPr>
        <w:t>является</w:t>
      </w:r>
      <w:r w:rsidRPr="00CB30DB">
        <w:rPr>
          <w:sz w:val="28"/>
        </w:rPr>
        <w:t xml:space="preserve"> показатель</w:t>
      </w:r>
      <w:r>
        <w:rPr>
          <w:sz w:val="28"/>
        </w:rPr>
        <w:t>, утвержденный распоряжением Министерства просвещения Российской Федерации</w:t>
      </w:r>
      <w:r w:rsidRPr="00CB30DB">
        <w:rPr>
          <w:sz w:val="28"/>
        </w:rPr>
        <w:t xml:space="preserve"> от </w:t>
      </w:r>
      <w:r>
        <w:rPr>
          <w:sz w:val="28"/>
        </w:rPr>
        <w:t>22.06.2023</w:t>
      </w:r>
      <w:r w:rsidRPr="00CB30DB">
        <w:rPr>
          <w:sz w:val="28"/>
        </w:rPr>
        <w:t xml:space="preserve"> №</w:t>
      </w:r>
      <w:r>
        <w:rPr>
          <w:sz w:val="28"/>
        </w:rPr>
        <w:t>Р-139</w:t>
      </w:r>
      <w:r w:rsidRPr="00CB30DB">
        <w:rPr>
          <w:sz w:val="28"/>
        </w:rPr>
        <w:t xml:space="preserve">). </w:t>
      </w:r>
    </w:p>
    <w:p w:rsidR="001E5284" w:rsidRPr="00CB30DB" w:rsidRDefault="001E5284" w:rsidP="001E5284">
      <w:pPr>
        <w:spacing w:line="240" w:lineRule="auto"/>
        <w:contextualSpacing/>
        <w:rPr>
          <w:sz w:val="28"/>
        </w:rPr>
      </w:pPr>
    </w:p>
    <w:tbl>
      <w:tblPr>
        <w:tblW w:w="0" w:type="auto"/>
        <w:tblInd w:w="-113" w:type="dxa"/>
        <w:tblLook w:val="04A0" w:firstRow="1" w:lastRow="0" w:firstColumn="1" w:lastColumn="0" w:noHBand="0" w:noVBand="1"/>
      </w:tblPr>
      <w:tblGrid>
        <w:gridCol w:w="1405"/>
        <w:gridCol w:w="3820"/>
        <w:gridCol w:w="4243"/>
      </w:tblGrid>
      <w:tr w:rsidR="001E5284" w:rsidRPr="00CB30DB" w:rsidTr="00305F3E">
        <w:trPr>
          <w:trHeight w:val="982"/>
        </w:trPr>
        <w:tc>
          <w:tcPr>
            <w:tcW w:w="1274" w:type="dxa"/>
          </w:tcPr>
          <w:p w:rsidR="001E5284" w:rsidRPr="00CB30DB" w:rsidRDefault="001E5284" w:rsidP="001E5284">
            <w:pPr>
              <w:spacing w:line="240" w:lineRule="auto"/>
              <w:contextualSpacing/>
            </w:pPr>
            <w:r w:rsidRPr="00CB30DB">
              <w:t xml:space="preserve">Год </w:t>
            </w:r>
          </w:p>
        </w:tc>
        <w:tc>
          <w:tcPr>
            <w:tcW w:w="3841" w:type="dxa"/>
          </w:tcPr>
          <w:p w:rsidR="001E5284" w:rsidRPr="00CB30DB" w:rsidRDefault="001E5284" w:rsidP="001E5284">
            <w:pPr>
              <w:spacing w:line="240" w:lineRule="auto"/>
              <w:contextualSpacing/>
            </w:pPr>
            <w:r w:rsidRPr="00CB30DB">
              <w:t>Количество выпускников, получивших медаль «За особые успехи в учении»</w:t>
            </w:r>
          </w:p>
        </w:tc>
        <w:tc>
          <w:tcPr>
            <w:tcW w:w="4269" w:type="dxa"/>
          </w:tcPr>
          <w:p w:rsidR="001E5284" w:rsidRPr="00CB30DB" w:rsidRDefault="001E5284" w:rsidP="001E5284">
            <w:pPr>
              <w:spacing w:line="240" w:lineRule="auto"/>
              <w:contextualSpacing/>
            </w:pPr>
            <w:r w:rsidRPr="00CB30DB">
              <w:t xml:space="preserve">Количество </w:t>
            </w:r>
            <w:r>
              <w:t>медалистов</w:t>
            </w:r>
            <w:r w:rsidRPr="00CB30DB">
              <w:t xml:space="preserve">, </w:t>
            </w:r>
            <w:r>
              <w:t>которые набрали по 1 из предметов ЕГЭ</w:t>
            </w:r>
            <w:r w:rsidRPr="00CB30DB">
              <w:t xml:space="preserve"> менее 70 баллов </w:t>
            </w:r>
          </w:p>
        </w:tc>
      </w:tr>
      <w:tr w:rsidR="001E5284" w:rsidRPr="00CB30DB" w:rsidTr="00305F3E">
        <w:trPr>
          <w:trHeight w:val="181"/>
        </w:trPr>
        <w:tc>
          <w:tcPr>
            <w:tcW w:w="1274" w:type="dxa"/>
          </w:tcPr>
          <w:p w:rsidR="001E5284" w:rsidRPr="00CB30DB" w:rsidRDefault="001E5284" w:rsidP="001E5284">
            <w:pPr>
              <w:spacing w:line="240" w:lineRule="auto"/>
              <w:contextualSpacing/>
            </w:pPr>
            <w:r w:rsidRPr="00CB30DB">
              <w:t>202</w:t>
            </w:r>
            <w:r>
              <w:t>3</w:t>
            </w:r>
          </w:p>
        </w:tc>
        <w:tc>
          <w:tcPr>
            <w:tcW w:w="3841" w:type="dxa"/>
          </w:tcPr>
          <w:p w:rsidR="001E5284" w:rsidRPr="00CB30DB" w:rsidRDefault="001E5284" w:rsidP="001E5284">
            <w:pPr>
              <w:spacing w:line="240" w:lineRule="auto"/>
              <w:contextualSpacing/>
            </w:pPr>
            <w:r>
              <w:t>10</w:t>
            </w:r>
          </w:p>
        </w:tc>
        <w:tc>
          <w:tcPr>
            <w:tcW w:w="4269" w:type="dxa"/>
          </w:tcPr>
          <w:p w:rsidR="001E5284" w:rsidRPr="00CB30DB" w:rsidRDefault="001E5284" w:rsidP="001E5284">
            <w:pPr>
              <w:spacing w:line="240" w:lineRule="auto"/>
              <w:contextualSpacing/>
            </w:pPr>
            <w:r>
              <w:t>2</w:t>
            </w:r>
            <w:r w:rsidRPr="00CB30DB">
              <w:t xml:space="preserve"> (</w:t>
            </w:r>
            <w:r>
              <w:t>20</w:t>
            </w:r>
            <w:r w:rsidRPr="00CB30DB">
              <w:t>%)</w:t>
            </w:r>
          </w:p>
        </w:tc>
      </w:tr>
    </w:tbl>
    <w:p w:rsidR="001E5284" w:rsidRPr="00CB30DB" w:rsidRDefault="001E5284" w:rsidP="001E5284">
      <w:pPr>
        <w:spacing w:line="240" w:lineRule="auto"/>
        <w:contextualSpacing/>
        <w:rPr>
          <w:sz w:val="28"/>
        </w:rPr>
      </w:pPr>
      <w:r w:rsidRPr="00CB30DB">
        <w:rPr>
          <w:sz w:val="28"/>
        </w:rPr>
        <w:t>О повышении качества индивидуальных учебных достижений можно судить по возрастающей доле выпускников, демонстрирующих высокие результаты ЕГЭ (90 баллов и более по сдаваемым предметам).</w:t>
      </w:r>
    </w:p>
    <w:p w:rsidR="001E5284" w:rsidRDefault="001E5284" w:rsidP="001E5284">
      <w:pPr>
        <w:spacing w:line="240" w:lineRule="auto"/>
        <w:contextualSpacing/>
        <w:rPr>
          <w:sz w:val="28"/>
        </w:rPr>
      </w:pPr>
      <w:r w:rsidRPr="00CB30DB">
        <w:rPr>
          <w:sz w:val="28"/>
        </w:rPr>
        <w:t>100% выпускников, получивших по результатам ЕГЭ 90 баллов и более, по итогам промежуточной и итоговой аттестации имели отметк</w:t>
      </w:r>
      <w:r>
        <w:rPr>
          <w:sz w:val="28"/>
        </w:rPr>
        <w:t>у «5»</w:t>
      </w:r>
      <w:r w:rsidRPr="00CB30DB">
        <w:rPr>
          <w:sz w:val="28"/>
        </w:rPr>
        <w:t xml:space="preserve"> по сдаваемым предметам за курс 10 и 11 классов.</w:t>
      </w:r>
    </w:p>
    <w:tbl>
      <w:tblPr>
        <w:tblW w:w="0" w:type="auto"/>
        <w:tblInd w:w="-113" w:type="dxa"/>
        <w:tblLook w:val="04A0" w:firstRow="1" w:lastRow="0" w:firstColumn="1" w:lastColumn="0" w:noHBand="0" w:noVBand="1"/>
      </w:tblPr>
      <w:tblGrid>
        <w:gridCol w:w="8063"/>
        <w:gridCol w:w="1405"/>
      </w:tblGrid>
      <w:tr w:rsidR="001E5284" w:rsidRPr="00CB30DB" w:rsidTr="00305F3E">
        <w:tc>
          <w:tcPr>
            <w:tcW w:w="8188" w:type="dxa"/>
          </w:tcPr>
          <w:p w:rsidR="001E5284" w:rsidRPr="00CB30DB" w:rsidRDefault="001E5284" w:rsidP="001E5284">
            <w:pPr>
              <w:spacing w:line="240" w:lineRule="auto"/>
              <w:contextualSpacing/>
            </w:pPr>
          </w:p>
        </w:tc>
        <w:tc>
          <w:tcPr>
            <w:tcW w:w="1134" w:type="dxa"/>
          </w:tcPr>
          <w:p w:rsidR="001E5284" w:rsidRPr="00CB30DB" w:rsidRDefault="001E5284" w:rsidP="001E5284">
            <w:pPr>
              <w:spacing w:line="240" w:lineRule="auto"/>
              <w:contextualSpacing/>
              <w:rPr>
                <w:b/>
              </w:rPr>
            </w:pPr>
            <w:r w:rsidRPr="00CB30DB">
              <w:rPr>
                <w:b/>
              </w:rPr>
              <w:t>202</w:t>
            </w:r>
            <w:r>
              <w:rPr>
                <w:b/>
              </w:rPr>
              <w:t>3</w:t>
            </w:r>
          </w:p>
        </w:tc>
      </w:tr>
      <w:tr w:rsidR="001E5284" w:rsidRPr="00CB30DB" w:rsidTr="00305F3E">
        <w:trPr>
          <w:trHeight w:val="315"/>
        </w:trPr>
        <w:tc>
          <w:tcPr>
            <w:tcW w:w="8188" w:type="dxa"/>
          </w:tcPr>
          <w:p w:rsidR="001E5284" w:rsidRPr="00CB30DB" w:rsidRDefault="001E5284" w:rsidP="006F643C">
            <w:pPr>
              <w:spacing w:line="240" w:lineRule="auto"/>
              <w:ind w:firstLine="0"/>
              <w:contextualSpacing/>
            </w:pPr>
            <w:r w:rsidRPr="00CB30DB">
              <w:t xml:space="preserve">Число выпускников с </w:t>
            </w:r>
            <w:proofErr w:type="spellStart"/>
            <w:r w:rsidRPr="00CB30DB">
              <w:t>высокобалльными</w:t>
            </w:r>
            <w:proofErr w:type="spellEnd"/>
            <w:r w:rsidRPr="00CB30DB">
              <w:t xml:space="preserve"> результатами (90 баллов и выше) </w:t>
            </w:r>
          </w:p>
        </w:tc>
        <w:tc>
          <w:tcPr>
            <w:tcW w:w="1134" w:type="dxa"/>
          </w:tcPr>
          <w:p w:rsidR="001E5284" w:rsidRPr="00CB30DB" w:rsidRDefault="001E5284" w:rsidP="001E5284">
            <w:pPr>
              <w:spacing w:line="240" w:lineRule="auto"/>
              <w:contextualSpacing/>
            </w:pPr>
            <w:r>
              <w:t>6</w:t>
            </w:r>
          </w:p>
        </w:tc>
      </w:tr>
    </w:tbl>
    <w:p w:rsidR="001E5284" w:rsidRPr="00CB30DB" w:rsidRDefault="001E5284" w:rsidP="001E5284">
      <w:pPr>
        <w:spacing w:line="240" w:lineRule="auto"/>
        <w:contextualSpacing/>
        <w:rPr>
          <w:sz w:val="28"/>
        </w:rPr>
      </w:pPr>
      <w:r w:rsidRPr="00CB30DB">
        <w:rPr>
          <w:sz w:val="28"/>
        </w:rPr>
        <w:t xml:space="preserve">О повышении качества образования свидетельствует и сокращение количества выпускников, не преодолевших минимального порога баллов по сдаваемым предметам в сравнении с предыдущим годом. </w:t>
      </w:r>
    </w:p>
    <w:p w:rsidR="001E5284" w:rsidRDefault="001E5284" w:rsidP="001E5284">
      <w:pPr>
        <w:spacing w:line="240" w:lineRule="auto"/>
        <w:contextualSpacing/>
        <w:rPr>
          <w:sz w:val="28"/>
        </w:rPr>
      </w:pPr>
      <w:r w:rsidRPr="00CB30DB">
        <w:rPr>
          <w:sz w:val="28"/>
        </w:rPr>
        <w:t>Однако, в районе 2022 году количество выпускников, не преодолевших минимальный порог баллов по сдаваемым предметам, находится на уровне в сравнении с 202</w:t>
      </w:r>
      <w:r>
        <w:rPr>
          <w:sz w:val="28"/>
        </w:rPr>
        <w:t>2</w:t>
      </w:r>
      <w:r w:rsidRPr="00CB30DB">
        <w:rPr>
          <w:sz w:val="28"/>
        </w:rPr>
        <w:t xml:space="preserve"> годом, (13 выпускников -202</w:t>
      </w:r>
      <w:r>
        <w:rPr>
          <w:sz w:val="28"/>
        </w:rPr>
        <w:t>2</w:t>
      </w:r>
      <w:r w:rsidRPr="00CB30DB">
        <w:rPr>
          <w:sz w:val="28"/>
        </w:rPr>
        <w:t xml:space="preserve"> год, 13 выпускников - 202</w:t>
      </w:r>
      <w:r>
        <w:rPr>
          <w:sz w:val="28"/>
        </w:rPr>
        <w:t>1</w:t>
      </w:r>
      <w:r w:rsidRPr="00CB30DB">
        <w:rPr>
          <w:sz w:val="28"/>
        </w:rPr>
        <w:t xml:space="preserve"> год).</w:t>
      </w:r>
    </w:p>
    <w:tbl>
      <w:tblPr>
        <w:tblW w:w="95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4096"/>
        <w:gridCol w:w="3977"/>
      </w:tblGrid>
      <w:tr w:rsidR="001E5284" w:rsidRPr="00CB30DB" w:rsidTr="00305F3E">
        <w:trPr>
          <w:trHeight w:val="305"/>
        </w:trPr>
        <w:tc>
          <w:tcPr>
            <w:tcW w:w="1135" w:type="dxa"/>
          </w:tcPr>
          <w:p w:rsidR="001E5284" w:rsidRPr="004016DE" w:rsidRDefault="001E5284" w:rsidP="006F643C">
            <w:pPr>
              <w:spacing w:line="240" w:lineRule="auto"/>
              <w:ind w:firstLine="0"/>
              <w:contextualSpacing/>
            </w:pPr>
            <w:r>
              <w:t>Год</w:t>
            </w:r>
          </w:p>
        </w:tc>
        <w:tc>
          <w:tcPr>
            <w:tcW w:w="4252" w:type="dxa"/>
            <w:shd w:val="clear" w:color="auto" w:fill="auto"/>
          </w:tcPr>
          <w:p w:rsidR="001E5284" w:rsidRPr="004016DE" w:rsidRDefault="001E5284" w:rsidP="006F643C">
            <w:pPr>
              <w:spacing w:line="240" w:lineRule="auto"/>
              <w:ind w:firstLine="0"/>
              <w:contextualSpacing/>
            </w:pPr>
            <w:r w:rsidRPr="004016DE">
              <w:t>Количество обучающихся, не преодолевших минимального порога баллов по сдаваемым предметам</w:t>
            </w:r>
          </w:p>
        </w:tc>
        <w:tc>
          <w:tcPr>
            <w:tcW w:w="4125" w:type="dxa"/>
            <w:shd w:val="clear" w:color="auto" w:fill="auto"/>
          </w:tcPr>
          <w:p w:rsidR="001E5284" w:rsidRPr="004016DE" w:rsidRDefault="001E5284" w:rsidP="006F643C">
            <w:pPr>
              <w:spacing w:line="240" w:lineRule="auto"/>
              <w:ind w:firstLine="0"/>
              <w:contextualSpacing/>
            </w:pPr>
            <w:r w:rsidRPr="004016DE">
              <w:t>Доля выпускников, не преодолевших минимального порога баллов по сдаваемым предметам</w:t>
            </w:r>
          </w:p>
        </w:tc>
      </w:tr>
      <w:tr w:rsidR="001E5284" w:rsidRPr="00CB30DB" w:rsidTr="00305F3E">
        <w:trPr>
          <w:trHeight w:val="278"/>
        </w:trPr>
        <w:tc>
          <w:tcPr>
            <w:tcW w:w="1135" w:type="dxa"/>
          </w:tcPr>
          <w:p w:rsidR="001E5284" w:rsidRPr="00CB30DB" w:rsidRDefault="001E5284" w:rsidP="001E5284">
            <w:pPr>
              <w:spacing w:line="240" w:lineRule="auto"/>
              <w:ind w:left="34"/>
              <w:contextualSpacing/>
            </w:pPr>
            <w:r>
              <w:t>2023</w:t>
            </w:r>
          </w:p>
        </w:tc>
        <w:tc>
          <w:tcPr>
            <w:tcW w:w="4252" w:type="dxa"/>
            <w:shd w:val="clear" w:color="auto" w:fill="auto"/>
          </w:tcPr>
          <w:p w:rsidR="001E5284" w:rsidRPr="00CB30DB" w:rsidRDefault="001E5284" w:rsidP="001E5284">
            <w:pPr>
              <w:spacing w:line="240" w:lineRule="auto"/>
              <w:ind w:left="34"/>
              <w:contextualSpacing/>
            </w:pPr>
            <w:r>
              <w:t>11</w:t>
            </w:r>
          </w:p>
        </w:tc>
        <w:tc>
          <w:tcPr>
            <w:tcW w:w="4125" w:type="dxa"/>
            <w:shd w:val="clear" w:color="auto" w:fill="auto"/>
          </w:tcPr>
          <w:p w:rsidR="001E5284" w:rsidRPr="00CB30DB" w:rsidRDefault="001E5284" w:rsidP="001E5284">
            <w:pPr>
              <w:spacing w:line="240" w:lineRule="auto"/>
              <w:contextualSpacing/>
            </w:pPr>
            <w:r>
              <w:t>17,2%</w:t>
            </w:r>
          </w:p>
        </w:tc>
      </w:tr>
    </w:tbl>
    <w:p w:rsidR="001E5284" w:rsidRPr="006F643C" w:rsidRDefault="001E5284" w:rsidP="001E5284">
      <w:pPr>
        <w:spacing w:line="240" w:lineRule="auto"/>
        <w:contextualSpacing/>
        <w:rPr>
          <w:rStyle w:val="a4"/>
          <w:rFonts w:ascii="Times New Roman" w:hAnsi="Times New Roman"/>
          <w:sz w:val="28"/>
        </w:rPr>
      </w:pPr>
      <w:r w:rsidRPr="006F643C">
        <w:rPr>
          <w:sz w:val="28"/>
        </w:rPr>
        <w:t xml:space="preserve">8. В рамках проведения регионального мониторинга качества предметной и </w:t>
      </w:r>
      <w:proofErr w:type="spellStart"/>
      <w:r w:rsidRPr="006F643C">
        <w:rPr>
          <w:sz w:val="28"/>
        </w:rPr>
        <w:t>метапредметной</w:t>
      </w:r>
      <w:proofErr w:type="spellEnd"/>
      <w:r w:rsidRPr="006F643C">
        <w:rPr>
          <w:sz w:val="28"/>
        </w:rPr>
        <w:t xml:space="preserve"> подготовки обучающихся, осваивающих </w:t>
      </w:r>
      <w:r w:rsidRPr="006F643C">
        <w:rPr>
          <w:rStyle w:val="a4"/>
          <w:rFonts w:ascii="Times New Roman" w:hAnsi="Times New Roman"/>
          <w:sz w:val="28"/>
        </w:rPr>
        <w:t>программы начального общего, основного общего и среднего общего образования, в период с 20.11.2023 по 10.12.2023 общеобразовательные организации приняли участие в данном мониторинге.</w:t>
      </w:r>
    </w:p>
    <w:p w:rsidR="001E5284" w:rsidRPr="006F643C" w:rsidRDefault="001E5284" w:rsidP="001E5284">
      <w:pPr>
        <w:spacing w:line="240" w:lineRule="auto"/>
        <w:contextualSpacing/>
        <w:rPr>
          <w:b/>
          <w:sz w:val="28"/>
        </w:rPr>
      </w:pPr>
      <w:r w:rsidRPr="006F643C">
        <w:rPr>
          <w:b/>
          <w:sz w:val="28"/>
        </w:rPr>
        <w:t>Профилактическое мероприятие «Всеобуч»</w:t>
      </w:r>
    </w:p>
    <w:p w:rsidR="001E5284" w:rsidRPr="00D12097" w:rsidRDefault="001E5284" w:rsidP="001E5284">
      <w:pPr>
        <w:pStyle w:val="22"/>
        <w:shd w:val="clear" w:color="auto" w:fill="auto"/>
        <w:spacing w:before="0" w:after="0" w:line="240" w:lineRule="auto"/>
        <w:ind w:right="-2" w:firstLine="709"/>
        <w:contextualSpacing/>
        <w:rPr>
          <w:rFonts w:ascii="Times New Roman" w:hAnsi="Times New Roman"/>
          <w:sz w:val="28"/>
          <w:szCs w:val="28"/>
        </w:rPr>
      </w:pPr>
      <w:r w:rsidRPr="00AF45C6">
        <w:rPr>
          <w:rFonts w:ascii="Times New Roman" w:hAnsi="Times New Roman"/>
          <w:sz w:val="28"/>
        </w:rPr>
        <w:t xml:space="preserve">В целях соблюдения конституционных прав граждан на получение общедоступного и бесплатного общего образования, обеспечения территориальной доступности общеобразовательных организаций </w:t>
      </w:r>
      <w:r w:rsidRPr="00AF45C6">
        <w:rPr>
          <w:rFonts w:ascii="Times New Roman" w:hAnsi="Times New Roman"/>
          <w:sz w:val="28"/>
        </w:rPr>
        <w:lastRenderedPageBreak/>
        <w:t>Тербунского муниципального района</w:t>
      </w:r>
      <w:r>
        <w:rPr>
          <w:rFonts w:ascii="Times New Roman" w:hAnsi="Times New Roman"/>
          <w:sz w:val="28"/>
        </w:rPr>
        <w:t xml:space="preserve">, отделом образования разработано </w:t>
      </w:r>
      <w:r w:rsidRPr="00D12097">
        <w:rPr>
          <w:rFonts w:ascii="Times New Roman" w:hAnsi="Times New Roman"/>
          <w:sz w:val="28"/>
          <w:szCs w:val="28"/>
        </w:rPr>
        <w:t xml:space="preserve">постановление администрации Тербунского муниципального района Липецкой области от </w:t>
      </w:r>
      <w:r>
        <w:rPr>
          <w:rFonts w:ascii="Times New Roman" w:hAnsi="Times New Roman"/>
          <w:sz w:val="28"/>
          <w:szCs w:val="28"/>
        </w:rPr>
        <w:t>13.02.2023 г. № 17</w:t>
      </w:r>
      <w:r w:rsidRPr="00D12097">
        <w:rPr>
          <w:rFonts w:ascii="Times New Roman" w:hAnsi="Times New Roman"/>
          <w:sz w:val="28"/>
          <w:szCs w:val="28"/>
        </w:rPr>
        <w:t xml:space="preserve"> «О закреплении </w:t>
      </w:r>
      <w:r>
        <w:rPr>
          <w:rFonts w:ascii="Times New Roman" w:hAnsi="Times New Roman"/>
          <w:sz w:val="28"/>
          <w:szCs w:val="28"/>
        </w:rPr>
        <w:t>обще</w:t>
      </w:r>
      <w:r w:rsidRPr="00D12097">
        <w:rPr>
          <w:rFonts w:ascii="Times New Roman" w:hAnsi="Times New Roman"/>
          <w:sz w:val="28"/>
          <w:szCs w:val="28"/>
        </w:rPr>
        <w:t>образовательных организаций за территориями Тербунского муниципального района по учёту детей, подлежащих обучению по образовательным программам начального общего, основного общего и среднего общего образования</w:t>
      </w:r>
      <w:r>
        <w:rPr>
          <w:rFonts w:ascii="Times New Roman" w:hAnsi="Times New Roman"/>
          <w:sz w:val="28"/>
          <w:szCs w:val="28"/>
        </w:rPr>
        <w:t>,</w:t>
      </w:r>
      <w:r w:rsidRPr="00D12097">
        <w:rPr>
          <w:rFonts w:ascii="Times New Roman" w:hAnsi="Times New Roman"/>
          <w:sz w:val="28"/>
          <w:szCs w:val="28"/>
        </w:rPr>
        <w:t xml:space="preserve"> имеющих право на получение общего образования каждого уровня и проживающих на территории Тербунского муниципального района».</w:t>
      </w:r>
    </w:p>
    <w:p w:rsidR="001E5284" w:rsidRDefault="001E5284" w:rsidP="001E5284">
      <w:pPr>
        <w:spacing w:line="240" w:lineRule="auto"/>
        <w:contextualSpacing/>
        <w:rPr>
          <w:sz w:val="28"/>
        </w:rPr>
      </w:pPr>
      <w:r w:rsidRPr="00C05B05">
        <w:rPr>
          <w:sz w:val="28"/>
        </w:rPr>
        <w:t xml:space="preserve">В </w:t>
      </w:r>
      <w:r>
        <w:rPr>
          <w:sz w:val="28"/>
        </w:rPr>
        <w:t>начале 2023-2024</w:t>
      </w:r>
      <w:r w:rsidRPr="00C05B05">
        <w:rPr>
          <w:sz w:val="28"/>
        </w:rPr>
        <w:t xml:space="preserve"> учебного года проведено профилактическое мероприятие «Всеобуч». Осуществлен учет детей, подлежащих обучению по образовательным программам начального общего, основного общего и среднего общего образования и по учету детей, имеющих право на получение общего образования каждого уровня и проживающих на территории Тербунского района. На начало 20</w:t>
      </w:r>
      <w:r>
        <w:rPr>
          <w:sz w:val="28"/>
        </w:rPr>
        <w:t>23-2024</w:t>
      </w:r>
      <w:r w:rsidRPr="00C05B05">
        <w:rPr>
          <w:sz w:val="28"/>
        </w:rPr>
        <w:t xml:space="preserve"> учебного года в </w:t>
      </w:r>
      <w:r>
        <w:rPr>
          <w:sz w:val="28"/>
        </w:rPr>
        <w:t>обще</w:t>
      </w:r>
      <w:r w:rsidRPr="00C05B05">
        <w:rPr>
          <w:sz w:val="28"/>
        </w:rPr>
        <w:t xml:space="preserve">образовательных организациях числилось </w:t>
      </w:r>
      <w:r>
        <w:rPr>
          <w:sz w:val="28"/>
        </w:rPr>
        <w:t>2076</w:t>
      </w:r>
      <w:r w:rsidRPr="00C05B05">
        <w:rPr>
          <w:sz w:val="28"/>
        </w:rPr>
        <w:t xml:space="preserve"> обучающихся. </w:t>
      </w:r>
    </w:p>
    <w:p w:rsidR="001E5284" w:rsidRPr="006F643C" w:rsidRDefault="001E5284" w:rsidP="001E5284">
      <w:pPr>
        <w:spacing w:line="240" w:lineRule="auto"/>
        <w:contextualSpacing/>
        <w:rPr>
          <w:sz w:val="28"/>
        </w:rPr>
      </w:pPr>
      <w:r w:rsidRPr="006F643C">
        <w:rPr>
          <w:rStyle w:val="a4"/>
          <w:rFonts w:ascii="Times New Roman" w:hAnsi="Times New Roman"/>
          <w:sz w:val="28"/>
        </w:rPr>
        <w:t xml:space="preserve">В соответствии с постановлением администрации Тербунского района от 23.04.2019 г. № 69 «Об утверждения Положения об учете детей, подлежащих обучению по образовательным программам дошкольного, начального общего, основного общего и среднего общего образования, имеющих право на получение общего образования каждого уровня и проживающих на территории муниципальных образований Тербунского муниципального района Липецкой области, и форм получения образования, определенных родителями (законными представителями) детей». С сентября по декабрь 2023 года 1 обучающийся 9 класса МБОУ СШ </w:t>
      </w:r>
      <w:proofErr w:type="spellStart"/>
      <w:r w:rsidRPr="006F643C">
        <w:rPr>
          <w:rStyle w:val="a4"/>
          <w:rFonts w:ascii="Times New Roman" w:hAnsi="Times New Roman"/>
          <w:sz w:val="28"/>
        </w:rPr>
        <w:t>с.Большая</w:t>
      </w:r>
      <w:proofErr w:type="spellEnd"/>
      <w:r w:rsidRPr="006F643C">
        <w:rPr>
          <w:rStyle w:val="a4"/>
          <w:rFonts w:ascii="Times New Roman" w:hAnsi="Times New Roman"/>
          <w:sz w:val="28"/>
        </w:rPr>
        <w:t xml:space="preserve"> Поляна выбрал форму семейного образования. </w:t>
      </w:r>
    </w:p>
    <w:p w:rsidR="001E5284" w:rsidRPr="006F643C" w:rsidRDefault="001E5284" w:rsidP="001E5284">
      <w:pPr>
        <w:spacing w:line="240" w:lineRule="auto"/>
        <w:contextualSpacing/>
        <w:rPr>
          <w:sz w:val="28"/>
          <w:szCs w:val="28"/>
        </w:rPr>
      </w:pPr>
      <w:r w:rsidRPr="006F643C">
        <w:rPr>
          <w:sz w:val="28"/>
          <w:szCs w:val="28"/>
        </w:rPr>
        <w:t>В целях контроля реализации права детей на получение доступного и бесплатного общего образования отдел образования ведет учет несовершеннолетних, систематически пропускающих без уважительной причины занятия в общеобразовательных организациях района.</w:t>
      </w:r>
    </w:p>
    <w:p w:rsidR="001E5284" w:rsidRDefault="001E5284" w:rsidP="001E5284">
      <w:pPr>
        <w:spacing w:line="240" w:lineRule="auto"/>
        <w:contextualSpacing/>
        <w:rPr>
          <w:sz w:val="28"/>
        </w:rPr>
      </w:pPr>
      <w:r w:rsidRPr="006F643C">
        <w:rPr>
          <w:sz w:val="28"/>
        </w:rPr>
        <w:t>Отдел образования совместно с МВД России принял участие в мониторинге ситуации в субъектах Российской Федерации</w:t>
      </w:r>
      <w:r w:rsidRPr="00297440">
        <w:rPr>
          <w:sz w:val="28"/>
        </w:rPr>
        <w:t>, связанной с выявлением несовершеннолетних иностранных граждан, лиц без гражданства, лиц, у которых гражданство не определено, в том числе подлежащих обучению, но не обучающихся в образовательных организациях.</w:t>
      </w:r>
    </w:p>
    <w:p w:rsidR="001E5284" w:rsidRDefault="001E5284" w:rsidP="001E5284">
      <w:pPr>
        <w:pStyle w:val="a3"/>
        <w:tabs>
          <w:tab w:val="left" w:pos="3270"/>
        </w:tabs>
        <w:ind w:firstLine="709"/>
        <w:contextualSpacing/>
        <w:jc w:val="both"/>
        <w:rPr>
          <w:rFonts w:ascii="Times New Roman" w:hAnsi="Times New Roman"/>
          <w:b/>
          <w:sz w:val="28"/>
        </w:rPr>
      </w:pPr>
      <w:r w:rsidRPr="00433BFC">
        <w:rPr>
          <w:rFonts w:ascii="Times New Roman" w:hAnsi="Times New Roman"/>
          <w:b/>
          <w:sz w:val="28"/>
        </w:rPr>
        <w:t>Нац</w:t>
      </w:r>
      <w:r>
        <w:rPr>
          <w:rFonts w:ascii="Times New Roman" w:hAnsi="Times New Roman"/>
          <w:b/>
          <w:sz w:val="28"/>
        </w:rPr>
        <w:t xml:space="preserve">иональный </w:t>
      </w:r>
      <w:r w:rsidRPr="00433BFC">
        <w:rPr>
          <w:rFonts w:ascii="Times New Roman" w:hAnsi="Times New Roman"/>
          <w:b/>
          <w:sz w:val="28"/>
        </w:rPr>
        <w:t>проект «Образование»</w:t>
      </w:r>
    </w:p>
    <w:p w:rsidR="001E5284" w:rsidRPr="00433BFC" w:rsidRDefault="001E5284" w:rsidP="001E5284">
      <w:pPr>
        <w:pStyle w:val="a3"/>
        <w:tabs>
          <w:tab w:val="left" w:pos="709"/>
        </w:tabs>
        <w:ind w:firstLine="709"/>
        <w:contextualSpacing/>
        <w:jc w:val="both"/>
        <w:rPr>
          <w:rFonts w:ascii="Times New Roman" w:hAnsi="Times New Roman"/>
          <w:b/>
          <w:sz w:val="28"/>
        </w:rPr>
      </w:pPr>
      <w:r w:rsidRPr="00433BFC">
        <w:rPr>
          <w:rFonts w:ascii="Times New Roman" w:hAnsi="Times New Roman"/>
          <w:sz w:val="28"/>
        </w:rPr>
        <w:t>Национальный проект «Образование» направлен на достижение национальной цели Российской Федерации, определенной Президентом России Владимиром Путиным, — обеспечение возможности самореализации и развития талантов.</w:t>
      </w:r>
    </w:p>
    <w:p w:rsidR="001E5284" w:rsidRDefault="001E5284" w:rsidP="001E5284">
      <w:pPr>
        <w:pStyle w:val="a3"/>
        <w:ind w:firstLine="709"/>
        <w:contextualSpacing/>
        <w:jc w:val="both"/>
        <w:rPr>
          <w:rFonts w:ascii="Times New Roman" w:hAnsi="Times New Roman"/>
          <w:sz w:val="28"/>
        </w:rPr>
      </w:pPr>
      <w:r w:rsidRPr="00433BFC">
        <w:rPr>
          <w:rFonts w:ascii="Times New Roman" w:hAnsi="Times New Roman"/>
          <w:sz w:val="28"/>
        </w:rPr>
        <w:t xml:space="preserve">Национальный проект «Образование» включает 10 подразделов </w:t>
      </w:r>
      <w:r>
        <w:rPr>
          <w:rFonts w:ascii="Times New Roman" w:hAnsi="Times New Roman"/>
          <w:sz w:val="28"/>
        </w:rPr>
        <w:t>-</w:t>
      </w:r>
      <w:r w:rsidRPr="00433BFC">
        <w:rPr>
          <w:rFonts w:ascii="Times New Roman" w:hAnsi="Times New Roman"/>
          <w:sz w:val="28"/>
        </w:rPr>
        <w:t xml:space="preserve"> федеральных проектов: «Современная школа», «Успех каждого ребенка», «Поддержка семей, имеющих детей», «Цифровая образовательная среда», «Учитель будущего», «Молодые профессионалы» (повышение конкурентоспособности профобразования), «Новые возможности для </w:t>
      </w:r>
      <w:r w:rsidRPr="00433BFC">
        <w:rPr>
          <w:rFonts w:ascii="Times New Roman" w:hAnsi="Times New Roman"/>
          <w:sz w:val="28"/>
        </w:rPr>
        <w:lastRenderedPageBreak/>
        <w:t>каждого», «Социальная активность»</w:t>
      </w:r>
      <w:r>
        <w:rPr>
          <w:rFonts w:ascii="Times New Roman" w:hAnsi="Times New Roman"/>
          <w:sz w:val="28"/>
        </w:rPr>
        <w:t xml:space="preserve">, </w:t>
      </w:r>
      <w:r w:rsidRPr="00433BFC">
        <w:rPr>
          <w:rFonts w:ascii="Times New Roman" w:hAnsi="Times New Roman"/>
          <w:sz w:val="28"/>
        </w:rPr>
        <w:t>«Экспорт образования» и «Социальные лифты для каждого».</w:t>
      </w:r>
      <w:r>
        <w:rPr>
          <w:rFonts w:ascii="Times New Roman" w:hAnsi="Times New Roman"/>
          <w:sz w:val="28"/>
        </w:rPr>
        <w:t xml:space="preserve"> В нашем районе реализуются только 4.</w:t>
      </w:r>
    </w:p>
    <w:p w:rsidR="001E5284" w:rsidRDefault="001E5284" w:rsidP="001E5284">
      <w:pPr>
        <w:spacing w:line="240" w:lineRule="auto"/>
        <w:contextualSpacing/>
        <w:rPr>
          <w:sz w:val="28"/>
        </w:rPr>
      </w:pPr>
      <w:r>
        <w:rPr>
          <w:sz w:val="28"/>
        </w:rPr>
        <w:t xml:space="preserve">Осуществляется взаимодействие с региональным </w:t>
      </w:r>
      <w:proofErr w:type="spellStart"/>
      <w:r>
        <w:rPr>
          <w:sz w:val="28"/>
        </w:rPr>
        <w:t>медиаменеджером</w:t>
      </w:r>
      <w:proofErr w:type="spellEnd"/>
      <w:r>
        <w:rPr>
          <w:sz w:val="28"/>
        </w:rPr>
        <w:t xml:space="preserve"> по национальному проекту «Образование», размещается информация на сайте отдела образования, а также направляется </w:t>
      </w:r>
      <w:proofErr w:type="spellStart"/>
      <w:r>
        <w:rPr>
          <w:sz w:val="28"/>
        </w:rPr>
        <w:t>медиаменеджеру</w:t>
      </w:r>
      <w:proofErr w:type="spellEnd"/>
      <w:r>
        <w:rPr>
          <w:sz w:val="28"/>
        </w:rPr>
        <w:t xml:space="preserve"> в управление образования и науки Липецкой области.</w:t>
      </w:r>
    </w:p>
    <w:p w:rsidR="001E5284" w:rsidRDefault="001E5284" w:rsidP="001E5284">
      <w:pPr>
        <w:spacing w:line="240" w:lineRule="auto"/>
        <w:contextualSpacing/>
        <w:rPr>
          <w:sz w:val="28"/>
        </w:rPr>
      </w:pPr>
      <w:r>
        <w:rPr>
          <w:sz w:val="28"/>
        </w:rPr>
        <w:t xml:space="preserve">В 2023 году разработан проект </w:t>
      </w:r>
      <w:proofErr w:type="spellStart"/>
      <w:r>
        <w:rPr>
          <w:sz w:val="28"/>
        </w:rPr>
        <w:t>медиаплана</w:t>
      </w:r>
      <w:proofErr w:type="spellEnd"/>
      <w:r>
        <w:rPr>
          <w:sz w:val="28"/>
        </w:rPr>
        <w:t xml:space="preserve"> информационного сопровождения реализации национального проекта «Образование» на территории Тербунского муниципального района на 2023 год. </w:t>
      </w:r>
    </w:p>
    <w:p w:rsidR="001E5284" w:rsidRPr="006F42C2" w:rsidRDefault="001E5284" w:rsidP="001E5284">
      <w:pPr>
        <w:spacing w:line="240" w:lineRule="auto"/>
        <w:contextualSpacing/>
        <w:rPr>
          <w:b/>
          <w:sz w:val="28"/>
          <w:szCs w:val="28"/>
        </w:rPr>
      </w:pPr>
      <w:proofErr w:type="spellStart"/>
      <w:r w:rsidRPr="006F42C2">
        <w:rPr>
          <w:b/>
          <w:sz w:val="28"/>
          <w:szCs w:val="28"/>
        </w:rPr>
        <w:t>Профориентационная</w:t>
      </w:r>
      <w:proofErr w:type="spellEnd"/>
      <w:r w:rsidRPr="006F42C2">
        <w:rPr>
          <w:b/>
          <w:sz w:val="28"/>
          <w:szCs w:val="28"/>
        </w:rPr>
        <w:t xml:space="preserve"> работа</w:t>
      </w:r>
    </w:p>
    <w:p w:rsidR="001E5284" w:rsidRPr="006F42C2" w:rsidRDefault="001E5284" w:rsidP="001E5284">
      <w:pPr>
        <w:spacing w:line="240" w:lineRule="auto"/>
        <w:contextualSpacing/>
        <w:rPr>
          <w:sz w:val="28"/>
          <w:szCs w:val="28"/>
        </w:rPr>
      </w:pPr>
      <w:r w:rsidRPr="006F42C2">
        <w:rPr>
          <w:sz w:val="28"/>
          <w:szCs w:val="28"/>
        </w:rPr>
        <w:t xml:space="preserve">На рынке труда сложилась ситуация, когда постоянно возрастают требования к уровню подготовки работников. Стать высококвалифицированным специалистом может только тот, кто сознательно выбрал профессию и любит её. Школа, в которой занимаются </w:t>
      </w:r>
      <w:proofErr w:type="spellStart"/>
      <w:r w:rsidRPr="006F42C2">
        <w:rPr>
          <w:sz w:val="28"/>
          <w:szCs w:val="28"/>
        </w:rPr>
        <w:t>профориентационной</w:t>
      </w:r>
      <w:proofErr w:type="spellEnd"/>
      <w:r w:rsidRPr="006F42C2">
        <w:rPr>
          <w:sz w:val="28"/>
          <w:szCs w:val="28"/>
        </w:rPr>
        <w:t xml:space="preserve"> работой, способна помочь подростку определиться с профессиональными предпочтениями.</w:t>
      </w:r>
    </w:p>
    <w:p w:rsidR="001E5284" w:rsidRPr="006F42C2" w:rsidRDefault="001E5284" w:rsidP="001E5284">
      <w:pPr>
        <w:spacing w:line="240" w:lineRule="auto"/>
        <w:contextualSpacing/>
        <w:rPr>
          <w:sz w:val="28"/>
          <w:szCs w:val="28"/>
        </w:rPr>
      </w:pPr>
      <w:r w:rsidRPr="006F42C2">
        <w:rPr>
          <w:sz w:val="28"/>
          <w:szCs w:val="28"/>
        </w:rPr>
        <w:t xml:space="preserve">Помощь выпускникам школы в выборе профессии и освоении основных понятий рыночной экономики осуществляется в процессе </w:t>
      </w:r>
      <w:proofErr w:type="spellStart"/>
      <w:r w:rsidRPr="006F42C2">
        <w:rPr>
          <w:sz w:val="28"/>
          <w:szCs w:val="28"/>
        </w:rPr>
        <w:t>предпрофильной</w:t>
      </w:r>
      <w:proofErr w:type="spellEnd"/>
      <w:r w:rsidRPr="006F42C2">
        <w:rPr>
          <w:sz w:val="28"/>
          <w:szCs w:val="28"/>
        </w:rPr>
        <w:t xml:space="preserve"> подготовки. </w:t>
      </w:r>
    </w:p>
    <w:p w:rsidR="001E5284" w:rsidRPr="006F42C2" w:rsidRDefault="001E5284" w:rsidP="001E5284">
      <w:pPr>
        <w:spacing w:line="240" w:lineRule="auto"/>
        <w:contextualSpacing/>
        <w:rPr>
          <w:sz w:val="28"/>
          <w:szCs w:val="28"/>
        </w:rPr>
      </w:pPr>
      <w:r>
        <w:rPr>
          <w:sz w:val="28"/>
          <w:szCs w:val="28"/>
        </w:rPr>
        <w:t>Г</w:t>
      </w:r>
      <w:r w:rsidRPr="006F42C2">
        <w:rPr>
          <w:sz w:val="28"/>
          <w:szCs w:val="28"/>
        </w:rPr>
        <w:t xml:space="preserve">лавная цель </w:t>
      </w:r>
      <w:proofErr w:type="spellStart"/>
      <w:r w:rsidRPr="006F42C2">
        <w:rPr>
          <w:sz w:val="28"/>
          <w:szCs w:val="28"/>
        </w:rPr>
        <w:t>профориентационной</w:t>
      </w:r>
      <w:proofErr w:type="spellEnd"/>
      <w:r w:rsidRPr="006F42C2">
        <w:rPr>
          <w:sz w:val="28"/>
          <w:szCs w:val="28"/>
        </w:rPr>
        <w:t xml:space="preserve"> работы – ликвидировать разрыв между школьным образованием и требованиями вузов, познакомить старшеклассников с реальными потребностями рынка труда, максимально подготовить их к осознанному выбору профессии.</w:t>
      </w:r>
      <w:r>
        <w:rPr>
          <w:sz w:val="28"/>
          <w:szCs w:val="28"/>
        </w:rPr>
        <w:t xml:space="preserve"> </w:t>
      </w:r>
    </w:p>
    <w:p w:rsidR="001E5284" w:rsidRPr="006F42C2" w:rsidRDefault="001E5284" w:rsidP="001E5284">
      <w:pPr>
        <w:spacing w:line="240" w:lineRule="auto"/>
        <w:contextualSpacing/>
        <w:rPr>
          <w:sz w:val="28"/>
          <w:szCs w:val="28"/>
        </w:rPr>
      </w:pPr>
      <w:r w:rsidRPr="006F42C2">
        <w:rPr>
          <w:sz w:val="28"/>
          <w:szCs w:val="28"/>
        </w:rPr>
        <w:t xml:space="preserve">В образовательных организациях Тербунского муниципального района в рамках </w:t>
      </w:r>
      <w:proofErr w:type="spellStart"/>
      <w:r w:rsidRPr="006F42C2">
        <w:rPr>
          <w:sz w:val="28"/>
          <w:szCs w:val="28"/>
        </w:rPr>
        <w:t>профориентационной</w:t>
      </w:r>
      <w:proofErr w:type="spellEnd"/>
      <w:r w:rsidRPr="006F42C2">
        <w:rPr>
          <w:sz w:val="28"/>
          <w:szCs w:val="28"/>
        </w:rPr>
        <w:t xml:space="preserve"> работы среди обучающихся проводятся различные мероприятия. На базе МБОУ СОШ с.Тербуны с углубленным изучением отдельных предметов учащиеся района проходят </w:t>
      </w:r>
      <w:proofErr w:type="spellStart"/>
      <w:r w:rsidRPr="006F42C2">
        <w:rPr>
          <w:sz w:val="28"/>
          <w:szCs w:val="28"/>
        </w:rPr>
        <w:t>профориентационную</w:t>
      </w:r>
      <w:proofErr w:type="spellEnd"/>
      <w:r w:rsidRPr="006F42C2">
        <w:rPr>
          <w:sz w:val="28"/>
          <w:szCs w:val="28"/>
        </w:rPr>
        <w:t xml:space="preserve"> диагностику обучающихся с использованием информационной сетевой программы «Профи-2». </w:t>
      </w:r>
    </w:p>
    <w:p w:rsidR="001E5284" w:rsidRPr="006F42C2" w:rsidRDefault="001E5284" w:rsidP="001E5284">
      <w:pPr>
        <w:spacing w:line="240" w:lineRule="auto"/>
        <w:contextualSpacing/>
        <w:rPr>
          <w:sz w:val="28"/>
          <w:szCs w:val="28"/>
        </w:rPr>
      </w:pPr>
      <w:r w:rsidRPr="006F42C2">
        <w:rPr>
          <w:sz w:val="28"/>
          <w:szCs w:val="28"/>
        </w:rPr>
        <w:t xml:space="preserve">Образовательные организации заключают договора о сотрудничестве с предприятиями АПК. Классными руководителями проводятся тренинги, деловые игры, викторины, </w:t>
      </w:r>
      <w:proofErr w:type="gramStart"/>
      <w:r w:rsidRPr="006F42C2">
        <w:rPr>
          <w:sz w:val="28"/>
          <w:szCs w:val="28"/>
        </w:rPr>
        <w:t>классные часы</w:t>
      </w:r>
      <w:proofErr w:type="gramEnd"/>
      <w:r w:rsidRPr="006F42C2">
        <w:rPr>
          <w:sz w:val="28"/>
          <w:szCs w:val="28"/>
        </w:rPr>
        <w:t xml:space="preserve"> направленные на профессиональное самоопределение. </w:t>
      </w:r>
    </w:p>
    <w:p w:rsidR="001E5284" w:rsidRPr="006F42C2" w:rsidRDefault="001E5284" w:rsidP="001E5284">
      <w:pPr>
        <w:spacing w:line="240" w:lineRule="auto"/>
        <w:contextualSpacing/>
        <w:rPr>
          <w:sz w:val="28"/>
          <w:szCs w:val="28"/>
        </w:rPr>
      </w:pPr>
      <w:r w:rsidRPr="006F42C2">
        <w:rPr>
          <w:sz w:val="28"/>
          <w:szCs w:val="28"/>
        </w:rPr>
        <w:t>Проводятся родительские собрания и консультации для родителей, в целях оказания помощи в самоопределении учащихся.</w:t>
      </w:r>
    </w:p>
    <w:p w:rsidR="001E5284" w:rsidRPr="006F42C2" w:rsidRDefault="001E5284" w:rsidP="001E5284">
      <w:pPr>
        <w:spacing w:line="240" w:lineRule="auto"/>
        <w:contextualSpacing/>
        <w:rPr>
          <w:sz w:val="28"/>
          <w:szCs w:val="28"/>
        </w:rPr>
      </w:pPr>
      <w:r w:rsidRPr="006F42C2">
        <w:rPr>
          <w:sz w:val="28"/>
          <w:szCs w:val="28"/>
        </w:rPr>
        <w:t xml:space="preserve">На школьных сайтах размещены заметки о проведенных экскурсиях на предприятия </w:t>
      </w:r>
    </w:p>
    <w:p w:rsidR="001E5284" w:rsidRPr="006F42C2" w:rsidRDefault="001E5284" w:rsidP="001E5284">
      <w:pPr>
        <w:spacing w:line="240" w:lineRule="auto"/>
        <w:contextualSpacing/>
        <w:rPr>
          <w:sz w:val="28"/>
          <w:szCs w:val="28"/>
        </w:rPr>
      </w:pPr>
      <w:r w:rsidRPr="006F42C2">
        <w:rPr>
          <w:sz w:val="28"/>
          <w:szCs w:val="28"/>
        </w:rPr>
        <w:t xml:space="preserve">Представители Военной академии материально-технического обеспечения им. генерала А.В. </w:t>
      </w:r>
      <w:proofErr w:type="spellStart"/>
      <w:r w:rsidRPr="006F42C2">
        <w:rPr>
          <w:sz w:val="28"/>
          <w:szCs w:val="28"/>
        </w:rPr>
        <w:t>Хрулева</w:t>
      </w:r>
      <w:proofErr w:type="spellEnd"/>
      <w:r w:rsidRPr="006F42C2">
        <w:rPr>
          <w:sz w:val="28"/>
          <w:szCs w:val="28"/>
        </w:rPr>
        <w:t xml:space="preserve"> 23 января 2023</w:t>
      </w:r>
      <w:r>
        <w:rPr>
          <w:sz w:val="28"/>
          <w:szCs w:val="28"/>
        </w:rPr>
        <w:t xml:space="preserve"> </w:t>
      </w:r>
      <w:r w:rsidRPr="006F42C2">
        <w:rPr>
          <w:sz w:val="28"/>
          <w:szCs w:val="28"/>
        </w:rPr>
        <w:t xml:space="preserve">года провели </w:t>
      </w:r>
      <w:proofErr w:type="spellStart"/>
      <w:r w:rsidRPr="006F42C2">
        <w:rPr>
          <w:sz w:val="28"/>
          <w:szCs w:val="28"/>
        </w:rPr>
        <w:t>профориентационную</w:t>
      </w:r>
      <w:proofErr w:type="spellEnd"/>
      <w:r w:rsidRPr="006F42C2">
        <w:rPr>
          <w:sz w:val="28"/>
          <w:szCs w:val="28"/>
        </w:rPr>
        <w:t xml:space="preserve"> встречу с учащимися 10-11 классов на базе МБОУ СОШ </w:t>
      </w:r>
      <w:proofErr w:type="spellStart"/>
      <w:r w:rsidRPr="006F42C2">
        <w:rPr>
          <w:sz w:val="28"/>
          <w:szCs w:val="28"/>
        </w:rPr>
        <w:t>с.Вторые</w:t>
      </w:r>
      <w:proofErr w:type="spellEnd"/>
      <w:r w:rsidRPr="006F42C2">
        <w:rPr>
          <w:sz w:val="28"/>
          <w:szCs w:val="28"/>
        </w:rPr>
        <w:t xml:space="preserve"> Тербуны.</w:t>
      </w:r>
    </w:p>
    <w:p w:rsidR="001E5284" w:rsidRPr="006F42C2" w:rsidRDefault="001E5284" w:rsidP="001E5284">
      <w:pPr>
        <w:spacing w:line="240" w:lineRule="auto"/>
        <w:contextualSpacing/>
        <w:rPr>
          <w:sz w:val="28"/>
          <w:szCs w:val="28"/>
        </w:rPr>
      </w:pPr>
      <w:r w:rsidRPr="006F42C2">
        <w:rPr>
          <w:sz w:val="28"/>
          <w:szCs w:val="28"/>
        </w:rPr>
        <w:t xml:space="preserve">В марте 2023 года представители ГУЗ «Тербунская ЦРБ» организовали выездные </w:t>
      </w:r>
      <w:proofErr w:type="spellStart"/>
      <w:r w:rsidRPr="006F42C2">
        <w:rPr>
          <w:sz w:val="28"/>
          <w:szCs w:val="28"/>
        </w:rPr>
        <w:t>профориентационные</w:t>
      </w:r>
      <w:proofErr w:type="spellEnd"/>
      <w:r w:rsidRPr="006F42C2">
        <w:rPr>
          <w:sz w:val="28"/>
          <w:szCs w:val="28"/>
        </w:rPr>
        <w:t xml:space="preserve"> встречи с учениками школ района.</w:t>
      </w:r>
    </w:p>
    <w:p w:rsidR="001E5284" w:rsidRPr="006F42C2" w:rsidRDefault="001E5284" w:rsidP="001E5284">
      <w:pPr>
        <w:spacing w:line="240" w:lineRule="auto"/>
        <w:contextualSpacing/>
        <w:rPr>
          <w:sz w:val="28"/>
          <w:szCs w:val="28"/>
        </w:rPr>
      </w:pPr>
      <w:r w:rsidRPr="006F42C2">
        <w:rPr>
          <w:sz w:val="28"/>
          <w:szCs w:val="28"/>
        </w:rPr>
        <w:lastRenderedPageBreak/>
        <w:t>21 апреля 2023 года учащиеся школ района приняли участие в муниципальном конкурсе «Моя профессия старт в будущее» организованном ГОБ ПОУ «Конь-</w:t>
      </w:r>
      <w:proofErr w:type="spellStart"/>
      <w:r w:rsidRPr="006F42C2">
        <w:rPr>
          <w:sz w:val="28"/>
          <w:szCs w:val="28"/>
        </w:rPr>
        <w:t>Колодезский</w:t>
      </w:r>
      <w:proofErr w:type="spellEnd"/>
      <w:r w:rsidRPr="006F42C2">
        <w:rPr>
          <w:sz w:val="28"/>
          <w:szCs w:val="28"/>
        </w:rPr>
        <w:t xml:space="preserve"> аграрный техникум».</w:t>
      </w:r>
    </w:p>
    <w:p w:rsidR="001E5284" w:rsidRPr="006F42C2" w:rsidRDefault="001E5284" w:rsidP="001E5284">
      <w:pPr>
        <w:spacing w:line="240" w:lineRule="auto"/>
        <w:contextualSpacing/>
        <w:rPr>
          <w:sz w:val="28"/>
          <w:szCs w:val="28"/>
        </w:rPr>
      </w:pPr>
      <w:r w:rsidRPr="006F42C2">
        <w:rPr>
          <w:sz w:val="28"/>
          <w:szCs w:val="28"/>
        </w:rPr>
        <w:t xml:space="preserve">Шесть учащихся МБОУ СОШ с.Тербуны приняли участие в фестивале «Педагогические качели» проходившем в </w:t>
      </w:r>
      <w:proofErr w:type="spellStart"/>
      <w:r w:rsidRPr="006F42C2">
        <w:rPr>
          <w:sz w:val="28"/>
          <w:szCs w:val="28"/>
        </w:rPr>
        <w:t>г.Елец</w:t>
      </w:r>
      <w:proofErr w:type="spellEnd"/>
      <w:r w:rsidRPr="006F42C2">
        <w:rPr>
          <w:sz w:val="28"/>
          <w:szCs w:val="28"/>
        </w:rPr>
        <w:t>.</w:t>
      </w:r>
    </w:p>
    <w:p w:rsidR="001E5284" w:rsidRPr="006F42C2" w:rsidRDefault="001E5284" w:rsidP="001E5284">
      <w:pPr>
        <w:spacing w:line="240" w:lineRule="auto"/>
        <w:contextualSpacing/>
        <w:rPr>
          <w:sz w:val="28"/>
          <w:szCs w:val="28"/>
        </w:rPr>
      </w:pPr>
      <w:r w:rsidRPr="006F42C2">
        <w:rPr>
          <w:sz w:val="28"/>
          <w:szCs w:val="28"/>
        </w:rPr>
        <w:t xml:space="preserve">Представители МБОУ СОШ с.Тербуны и МБОУ СОШ </w:t>
      </w:r>
      <w:proofErr w:type="spellStart"/>
      <w:r w:rsidRPr="006F42C2">
        <w:rPr>
          <w:sz w:val="28"/>
          <w:szCs w:val="28"/>
        </w:rPr>
        <w:t>с.Вторые</w:t>
      </w:r>
      <w:proofErr w:type="spellEnd"/>
      <w:r w:rsidRPr="006F42C2">
        <w:rPr>
          <w:sz w:val="28"/>
          <w:szCs w:val="28"/>
        </w:rPr>
        <w:t xml:space="preserve"> Тербуны участвовали в Дне открытых дверей ФГАО УВО «Национальный исследовательский университет МИСИС» 16 мая 2023 года в </w:t>
      </w:r>
      <w:proofErr w:type="spellStart"/>
      <w:r w:rsidRPr="006F42C2">
        <w:rPr>
          <w:sz w:val="28"/>
          <w:szCs w:val="28"/>
        </w:rPr>
        <w:t>г.Липецк</w:t>
      </w:r>
      <w:proofErr w:type="spellEnd"/>
      <w:r w:rsidRPr="006F42C2">
        <w:rPr>
          <w:sz w:val="28"/>
          <w:szCs w:val="28"/>
        </w:rPr>
        <w:t>.</w:t>
      </w:r>
    </w:p>
    <w:p w:rsidR="001E5284" w:rsidRPr="006F42C2" w:rsidRDefault="001E5284" w:rsidP="001E5284">
      <w:pPr>
        <w:spacing w:line="240" w:lineRule="auto"/>
        <w:contextualSpacing/>
        <w:rPr>
          <w:sz w:val="28"/>
          <w:szCs w:val="28"/>
        </w:rPr>
      </w:pPr>
      <w:r w:rsidRPr="006F42C2">
        <w:rPr>
          <w:sz w:val="28"/>
          <w:szCs w:val="28"/>
        </w:rPr>
        <w:t xml:space="preserve"> 23 июня 2023 года дети из МБОУ СОШ с.Тербуны прияли участие в Ярмарке учебных мест, которая проходила в </w:t>
      </w:r>
      <w:proofErr w:type="spellStart"/>
      <w:r w:rsidRPr="006F42C2">
        <w:rPr>
          <w:sz w:val="28"/>
          <w:szCs w:val="28"/>
        </w:rPr>
        <w:t>г.Липецк</w:t>
      </w:r>
      <w:proofErr w:type="spellEnd"/>
      <w:r w:rsidRPr="006F42C2">
        <w:rPr>
          <w:sz w:val="28"/>
          <w:szCs w:val="28"/>
        </w:rPr>
        <w:t>.</w:t>
      </w:r>
    </w:p>
    <w:p w:rsidR="001E5284" w:rsidRPr="006F42C2" w:rsidRDefault="001E5284" w:rsidP="001E5284">
      <w:pPr>
        <w:spacing w:line="240" w:lineRule="auto"/>
        <w:contextualSpacing/>
        <w:rPr>
          <w:sz w:val="28"/>
          <w:szCs w:val="28"/>
        </w:rPr>
      </w:pPr>
      <w:r w:rsidRPr="006F42C2">
        <w:rPr>
          <w:sz w:val="28"/>
          <w:szCs w:val="28"/>
        </w:rPr>
        <w:t xml:space="preserve">Учащиеся восьми образовательных организаций приняли участие в </w:t>
      </w:r>
      <w:proofErr w:type="spellStart"/>
      <w:r w:rsidRPr="006F42C2">
        <w:rPr>
          <w:sz w:val="28"/>
          <w:szCs w:val="28"/>
        </w:rPr>
        <w:t>профориентационном</w:t>
      </w:r>
      <w:proofErr w:type="spellEnd"/>
      <w:r w:rsidRPr="006F42C2">
        <w:rPr>
          <w:sz w:val="28"/>
          <w:szCs w:val="28"/>
        </w:rPr>
        <w:t xml:space="preserve"> проекте «Билет в будущее» в 2023 году</w:t>
      </w:r>
      <w:r>
        <w:rPr>
          <w:sz w:val="28"/>
          <w:szCs w:val="28"/>
        </w:rPr>
        <w:t>.</w:t>
      </w:r>
    </w:p>
    <w:p w:rsidR="001E5284" w:rsidRPr="006F42C2" w:rsidRDefault="001E5284" w:rsidP="001E5284">
      <w:pPr>
        <w:spacing w:line="240" w:lineRule="auto"/>
        <w:contextualSpacing/>
        <w:rPr>
          <w:sz w:val="28"/>
          <w:szCs w:val="28"/>
        </w:rPr>
      </w:pPr>
      <w:r w:rsidRPr="006F42C2">
        <w:rPr>
          <w:color w:val="000000"/>
          <w:sz w:val="28"/>
          <w:szCs w:val="28"/>
          <w:shd w:val="clear" w:color="auto" w:fill="FFFFFF"/>
        </w:rPr>
        <w:t>Под руководством педагога-навигатора, прошедшего специал</w:t>
      </w:r>
      <w:r>
        <w:rPr>
          <w:color w:val="000000"/>
          <w:sz w:val="28"/>
          <w:szCs w:val="28"/>
          <w:shd w:val="clear" w:color="auto" w:fill="FFFFFF"/>
        </w:rPr>
        <w:t>ьное обучение, з</w:t>
      </w:r>
      <w:r w:rsidRPr="006F42C2">
        <w:rPr>
          <w:color w:val="000000"/>
          <w:sz w:val="28"/>
          <w:szCs w:val="28"/>
          <w:shd w:val="clear" w:color="auto" w:fill="FFFFFF"/>
        </w:rPr>
        <w:t>арегистрированные участники проекта за 3 месяца участия:</w:t>
      </w:r>
      <w:r w:rsidRPr="006F42C2">
        <w:rPr>
          <w:color w:val="000000"/>
          <w:sz w:val="28"/>
          <w:szCs w:val="28"/>
        </w:rPr>
        <w:br/>
      </w:r>
      <w:r w:rsidRPr="006F42C2">
        <w:rPr>
          <w:color w:val="000000"/>
          <w:sz w:val="28"/>
          <w:szCs w:val="28"/>
          <w:shd w:val="clear" w:color="auto" w:fill="FFFFFF"/>
        </w:rPr>
        <w:t xml:space="preserve">• посетили </w:t>
      </w:r>
      <w:proofErr w:type="spellStart"/>
      <w:r w:rsidRPr="006F42C2">
        <w:rPr>
          <w:color w:val="000000"/>
          <w:sz w:val="28"/>
          <w:szCs w:val="28"/>
          <w:shd w:val="clear" w:color="auto" w:fill="FFFFFF"/>
        </w:rPr>
        <w:t>профориентационные</w:t>
      </w:r>
      <w:proofErr w:type="spellEnd"/>
      <w:r w:rsidRPr="006F42C2">
        <w:rPr>
          <w:color w:val="000000"/>
          <w:sz w:val="28"/>
          <w:szCs w:val="28"/>
          <w:shd w:val="clear" w:color="auto" w:fill="FFFFFF"/>
        </w:rPr>
        <w:t xml:space="preserve"> уроки;</w:t>
      </w:r>
      <w:r w:rsidRPr="006F42C2">
        <w:rPr>
          <w:color w:val="000000"/>
          <w:sz w:val="28"/>
          <w:szCs w:val="28"/>
        </w:rPr>
        <w:br/>
      </w:r>
      <w:r w:rsidRPr="006F42C2">
        <w:rPr>
          <w:color w:val="000000"/>
          <w:sz w:val="28"/>
          <w:szCs w:val="28"/>
          <w:shd w:val="clear" w:color="auto" w:fill="FFFFFF"/>
        </w:rPr>
        <w:t xml:space="preserve">• прошли комплексную </w:t>
      </w:r>
      <w:proofErr w:type="spellStart"/>
      <w:r w:rsidRPr="006F42C2">
        <w:rPr>
          <w:color w:val="000000"/>
          <w:sz w:val="28"/>
          <w:szCs w:val="28"/>
          <w:shd w:val="clear" w:color="auto" w:fill="FFFFFF"/>
        </w:rPr>
        <w:t>профориентационную</w:t>
      </w:r>
      <w:proofErr w:type="spellEnd"/>
      <w:r w:rsidRPr="006F42C2">
        <w:rPr>
          <w:color w:val="000000"/>
          <w:sz w:val="28"/>
          <w:szCs w:val="28"/>
          <w:shd w:val="clear" w:color="auto" w:fill="FFFFFF"/>
        </w:rPr>
        <w:t xml:space="preserve"> онлайн-диагностику (тестирование) на платформе проекта;</w:t>
      </w:r>
      <w:r w:rsidRPr="006F42C2">
        <w:rPr>
          <w:color w:val="000000"/>
          <w:sz w:val="28"/>
          <w:szCs w:val="28"/>
        </w:rPr>
        <w:br/>
      </w:r>
      <w:r w:rsidRPr="006F42C2">
        <w:rPr>
          <w:color w:val="000000"/>
          <w:sz w:val="28"/>
          <w:szCs w:val="28"/>
          <w:shd w:val="clear" w:color="auto" w:fill="FFFFFF"/>
        </w:rPr>
        <w:t>• "попробовали себя в профессии" воспитатель детского сада и педагог.</w:t>
      </w:r>
      <w:r w:rsidRPr="006F42C2">
        <w:rPr>
          <w:color w:val="000000"/>
          <w:sz w:val="28"/>
          <w:szCs w:val="28"/>
        </w:rPr>
        <w:br/>
      </w:r>
      <w:r>
        <w:rPr>
          <w:color w:val="000000"/>
          <w:sz w:val="28"/>
          <w:szCs w:val="28"/>
          <w:shd w:val="clear" w:color="auto" w:fill="FFFFFF"/>
        </w:rPr>
        <w:t xml:space="preserve"> </w:t>
      </w:r>
      <w:r w:rsidRPr="006F42C2">
        <w:rPr>
          <w:color w:val="000000"/>
          <w:sz w:val="28"/>
          <w:szCs w:val="28"/>
          <w:shd w:val="clear" w:color="auto" w:fill="FFFFFF"/>
        </w:rPr>
        <w:t>По итогам участия, каждый участник получил рекомендации по построению своего профессионального трека и сертификат об участии в проекте. Проект позволил ребятам получить представление о профессиях, входящих в список наиболее востребованных и перспективных, выполнить практические задания и погрузиться в особенности будущей профессиональной деятельности.</w:t>
      </w:r>
    </w:p>
    <w:p w:rsidR="001E5284" w:rsidRPr="006F42C2" w:rsidRDefault="001E5284" w:rsidP="001E5284">
      <w:pPr>
        <w:spacing w:line="240" w:lineRule="auto"/>
        <w:contextualSpacing/>
        <w:rPr>
          <w:sz w:val="28"/>
          <w:szCs w:val="28"/>
        </w:rPr>
      </w:pPr>
      <w:r>
        <w:rPr>
          <w:sz w:val="28"/>
          <w:szCs w:val="28"/>
        </w:rPr>
        <w:t xml:space="preserve"> </w:t>
      </w:r>
      <w:r w:rsidRPr="006F42C2">
        <w:rPr>
          <w:sz w:val="28"/>
          <w:szCs w:val="28"/>
        </w:rPr>
        <w:t xml:space="preserve">С марта по май 2023 года прошла креативная олимпиада «Арт-успех». Она прошла в три этапа: школьный, муниципальный, региональный. Всего принимали участие в олимпиаде три школы: МБОУ СОШ с.Тербуны, МБОУ СОШ </w:t>
      </w:r>
      <w:proofErr w:type="spellStart"/>
      <w:r w:rsidRPr="006F42C2">
        <w:rPr>
          <w:sz w:val="28"/>
          <w:szCs w:val="28"/>
        </w:rPr>
        <w:t>с.Вторые</w:t>
      </w:r>
      <w:proofErr w:type="spellEnd"/>
      <w:r w:rsidRPr="006F42C2">
        <w:rPr>
          <w:sz w:val="28"/>
          <w:szCs w:val="28"/>
        </w:rPr>
        <w:t xml:space="preserve"> Тербуны, МБОУ СШ </w:t>
      </w:r>
      <w:proofErr w:type="spellStart"/>
      <w:r w:rsidRPr="006F42C2">
        <w:rPr>
          <w:sz w:val="28"/>
          <w:szCs w:val="28"/>
        </w:rPr>
        <w:t>с.Борки</w:t>
      </w:r>
      <w:proofErr w:type="spellEnd"/>
      <w:r w:rsidRPr="006F42C2">
        <w:rPr>
          <w:sz w:val="28"/>
          <w:szCs w:val="28"/>
        </w:rPr>
        <w:t xml:space="preserve">, МБОУ СШ </w:t>
      </w:r>
      <w:proofErr w:type="spellStart"/>
      <w:r w:rsidRPr="006F42C2">
        <w:rPr>
          <w:sz w:val="28"/>
          <w:szCs w:val="28"/>
        </w:rPr>
        <w:t>с.Большая</w:t>
      </w:r>
      <w:proofErr w:type="spellEnd"/>
      <w:r w:rsidRPr="006F42C2">
        <w:rPr>
          <w:sz w:val="28"/>
          <w:szCs w:val="28"/>
        </w:rPr>
        <w:t xml:space="preserve"> Поляна. Дети выполняли работы по 11 номинациям. В рамках муниципального этапа для каждой номинации были подготовлены эксперты из работников МАУ ДШИ «Школа искусств», МУ «Центр ресурсного обеспечения», отдела образования.</w:t>
      </w:r>
    </w:p>
    <w:p w:rsidR="001E5284" w:rsidRPr="006F42C2" w:rsidRDefault="001E5284" w:rsidP="001E5284">
      <w:pPr>
        <w:spacing w:line="240" w:lineRule="auto"/>
        <w:contextualSpacing/>
        <w:rPr>
          <w:sz w:val="28"/>
          <w:szCs w:val="28"/>
        </w:rPr>
      </w:pPr>
      <w:r w:rsidRPr="006F42C2">
        <w:rPr>
          <w:sz w:val="28"/>
          <w:szCs w:val="28"/>
        </w:rPr>
        <w:t xml:space="preserve">В </w:t>
      </w:r>
      <w:r>
        <w:rPr>
          <w:sz w:val="28"/>
          <w:szCs w:val="28"/>
        </w:rPr>
        <w:t>2022-2023</w:t>
      </w:r>
      <w:r w:rsidRPr="006F42C2">
        <w:rPr>
          <w:sz w:val="28"/>
          <w:szCs w:val="28"/>
        </w:rPr>
        <w:t xml:space="preserve"> уч</w:t>
      </w:r>
      <w:r>
        <w:rPr>
          <w:sz w:val="28"/>
          <w:szCs w:val="28"/>
        </w:rPr>
        <w:t>ебном году</w:t>
      </w:r>
      <w:r w:rsidRPr="006F42C2">
        <w:rPr>
          <w:sz w:val="28"/>
          <w:szCs w:val="28"/>
        </w:rPr>
        <w:t xml:space="preserve"> на базе трех школ района: МБОУ СОШ с.Тербуны, МБОУ СОШ </w:t>
      </w:r>
      <w:proofErr w:type="spellStart"/>
      <w:r w:rsidRPr="006F42C2">
        <w:rPr>
          <w:sz w:val="28"/>
          <w:szCs w:val="28"/>
        </w:rPr>
        <w:t>с.Вторые</w:t>
      </w:r>
      <w:proofErr w:type="spellEnd"/>
      <w:r w:rsidRPr="006F42C2">
        <w:rPr>
          <w:sz w:val="28"/>
          <w:szCs w:val="28"/>
        </w:rPr>
        <w:t xml:space="preserve"> Тербуны, МБОУ СШ </w:t>
      </w:r>
      <w:proofErr w:type="spellStart"/>
      <w:r w:rsidRPr="006F42C2">
        <w:rPr>
          <w:sz w:val="28"/>
          <w:szCs w:val="28"/>
        </w:rPr>
        <w:t>с.Борки</w:t>
      </w:r>
      <w:proofErr w:type="spellEnd"/>
      <w:r w:rsidRPr="006F42C2">
        <w:rPr>
          <w:sz w:val="28"/>
          <w:szCs w:val="28"/>
        </w:rPr>
        <w:t xml:space="preserve"> работал детский технопарк «</w:t>
      </w:r>
      <w:proofErr w:type="spellStart"/>
      <w:r w:rsidRPr="006F42C2">
        <w:rPr>
          <w:sz w:val="28"/>
          <w:szCs w:val="28"/>
        </w:rPr>
        <w:t>Кванториум</w:t>
      </w:r>
      <w:proofErr w:type="spellEnd"/>
      <w:r w:rsidRPr="006F42C2">
        <w:rPr>
          <w:sz w:val="28"/>
          <w:szCs w:val="28"/>
        </w:rPr>
        <w:t xml:space="preserve">». Занятия были разбиты по трем сессиям: </w:t>
      </w:r>
    </w:p>
    <w:p w:rsidR="001E5284" w:rsidRPr="006F42C2" w:rsidRDefault="001E5284" w:rsidP="001E5284">
      <w:pPr>
        <w:spacing w:line="240" w:lineRule="auto"/>
        <w:contextualSpacing/>
        <w:rPr>
          <w:sz w:val="28"/>
          <w:szCs w:val="28"/>
        </w:rPr>
      </w:pPr>
      <w:r w:rsidRPr="006F42C2">
        <w:rPr>
          <w:sz w:val="28"/>
          <w:szCs w:val="28"/>
        </w:rPr>
        <w:t>- с 10 по 21 октября 2022г.</w:t>
      </w:r>
    </w:p>
    <w:p w:rsidR="001E5284" w:rsidRPr="006F42C2" w:rsidRDefault="001E5284" w:rsidP="001E5284">
      <w:pPr>
        <w:spacing w:line="240" w:lineRule="auto"/>
        <w:contextualSpacing/>
        <w:rPr>
          <w:sz w:val="28"/>
          <w:szCs w:val="28"/>
        </w:rPr>
      </w:pPr>
      <w:r w:rsidRPr="006F42C2">
        <w:rPr>
          <w:sz w:val="28"/>
          <w:szCs w:val="28"/>
        </w:rPr>
        <w:t>- с 14 по 25 ноября 2022 г.</w:t>
      </w:r>
    </w:p>
    <w:p w:rsidR="001E5284" w:rsidRPr="006F42C2" w:rsidRDefault="001E5284" w:rsidP="001E5284">
      <w:pPr>
        <w:spacing w:line="240" w:lineRule="auto"/>
        <w:contextualSpacing/>
        <w:rPr>
          <w:sz w:val="28"/>
          <w:szCs w:val="28"/>
        </w:rPr>
      </w:pPr>
      <w:r w:rsidRPr="006F42C2">
        <w:rPr>
          <w:sz w:val="28"/>
          <w:szCs w:val="28"/>
        </w:rPr>
        <w:t xml:space="preserve">- с 27 по 7 апреля 2023г. </w:t>
      </w:r>
    </w:p>
    <w:p w:rsidR="001E5284" w:rsidRPr="006F42C2" w:rsidRDefault="001E5284" w:rsidP="001E5284">
      <w:pPr>
        <w:spacing w:line="240" w:lineRule="auto"/>
        <w:contextualSpacing/>
        <w:rPr>
          <w:sz w:val="28"/>
          <w:szCs w:val="28"/>
        </w:rPr>
      </w:pPr>
      <w:r w:rsidRPr="006F42C2">
        <w:rPr>
          <w:sz w:val="28"/>
          <w:szCs w:val="28"/>
        </w:rPr>
        <w:t xml:space="preserve">Дети изучили несколько модулей технической направленности: «Беспилотные летательные аппараты и геоинформационные технологии», «Промышленный дизайн», </w:t>
      </w:r>
      <w:r w:rsidRPr="006F42C2">
        <w:rPr>
          <w:sz w:val="28"/>
          <w:szCs w:val="28"/>
          <w:bdr w:val="none" w:sz="0" w:space="0" w:color="auto" w:frame="1"/>
        </w:rPr>
        <w:t xml:space="preserve">«Образовательная робототехника», </w:t>
      </w:r>
      <w:r w:rsidRPr="006F42C2">
        <w:rPr>
          <w:sz w:val="28"/>
          <w:szCs w:val="28"/>
        </w:rPr>
        <w:t>«Введение в основы алгоритмизации в средах визуального программирования и создание «умных» устройств».</w:t>
      </w:r>
    </w:p>
    <w:p w:rsidR="001E5284" w:rsidRPr="006F42C2" w:rsidRDefault="001E5284" w:rsidP="001E5284">
      <w:pPr>
        <w:spacing w:line="240" w:lineRule="auto"/>
        <w:contextualSpacing/>
        <w:rPr>
          <w:color w:val="2C2C2C"/>
          <w:sz w:val="28"/>
          <w:szCs w:val="28"/>
          <w:shd w:val="clear" w:color="auto" w:fill="FFFFFF"/>
        </w:rPr>
      </w:pPr>
      <w:r w:rsidRPr="006F42C2">
        <w:rPr>
          <w:color w:val="2C2C2C"/>
          <w:sz w:val="28"/>
          <w:szCs w:val="28"/>
          <w:shd w:val="clear" w:color="auto" w:fill="FFFFFF"/>
        </w:rPr>
        <w:t xml:space="preserve">МБОУ СОШ с.Тербуны реализует проект “Код будущего”, направленный на освоение школьниками 8-11 классов современных языков программирования в целях обеспечения их участия в экономическом и </w:t>
      </w:r>
      <w:r w:rsidRPr="006F42C2">
        <w:rPr>
          <w:color w:val="2C2C2C"/>
          <w:sz w:val="28"/>
          <w:szCs w:val="28"/>
          <w:shd w:val="clear" w:color="auto" w:fill="FFFFFF"/>
        </w:rPr>
        <w:lastRenderedPageBreak/>
        <w:t>техническом развитии нашей страны в рамках федерального проекта “Развитие кадрового потенциала ИТ-отрасли” национальной программы “Цифровая экономика РФ”. Провайдером является МФТИ, количество обучающихся 15 человек и РОСНОУ, количество обучающихся 5 человек.</w:t>
      </w:r>
    </w:p>
    <w:p w:rsidR="001E5284" w:rsidRPr="006F42C2" w:rsidRDefault="001E5284" w:rsidP="001E5284">
      <w:pPr>
        <w:spacing w:line="240" w:lineRule="auto"/>
        <w:contextualSpacing/>
        <w:rPr>
          <w:color w:val="2C2C2C"/>
          <w:sz w:val="28"/>
          <w:szCs w:val="28"/>
          <w:shd w:val="clear" w:color="auto" w:fill="FFFFFF"/>
        </w:rPr>
      </w:pPr>
      <w:r w:rsidRPr="006F42C2">
        <w:rPr>
          <w:color w:val="2C2C2C"/>
          <w:sz w:val="28"/>
          <w:szCs w:val="28"/>
          <w:shd w:val="clear" w:color="auto" w:fill="FFFFFF"/>
        </w:rPr>
        <w:t xml:space="preserve"> В сентябре 2023 года на базе МБОУ СОШ с.Тербуны открыты 2 профильных класса: психолого-педагогический класс (25 человек) и медицинский класс (13 человек).</w:t>
      </w:r>
    </w:p>
    <w:p w:rsidR="001E5284" w:rsidRPr="006F42C2" w:rsidRDefault="001E5284" w:rsidP="001E5284">
      <w:pPr>
        <w:spacing w:line="240" w:lineRule="auto"/>
        <w:contextualSpacing/>
        <w:rPr>
          <w:sz w:val="28"/>
          <w:szCs w:val="28"/>
        </w:rPr>
      </w:pPr>
      <w:r>
        <w:rPr>
          <w:sz w:val="28"/>
          <w:szCs w:val="28"/>
        </w:rPr>
        <w:t xml:space="preserve">  </w:t>
      </w:r>
      <w:r w:rsidRPr="006F42C2">
        <w:rPr>
          <w:sz w:val="28"/>
          <w:szCs w:val="28"/>
        </w:rPr>
        <w:t xml:space="preserve">В течении года все образовательные организации принимали участие в </w:t>
      </w:r>
      <w:proofErr w:type="spellStart"/>
      <w:r>
        <w:rPr>
          <w:sz w:val="28"/>
          <w:szCs w:val="28"/>
        </w:rPr>
        <w:t>профориентационных</w:t>
      </w:r>
      <w:proofErr w:type="spellEnd"/>
      <w:r>
        <w:rPr>
          <w:sz w:val="28"/>
          <w:szCs w:val="28"/>
        </w:rPr>
        <w:t xml:space="preserve"> мероприятиях, их в 2022-2023 учебном году проведено 61.</w:t>
      </w:r>
    </w:p>
    <w:p w:rsidR="001E5284" w:rsidRPr="006F42C2" w:rsidRDefault="001E5284" w:rsidP="001E5284">
      <w:pPr>
        <w:spacing w:line="240" w:lineRule="auto"/>
        <w:contextualSpacing/>
        <w:rPr>
          <w:sz w:val="28"/>
          <w:szCs w:val="28"/>
        </w:rPr>
      </w:pPr>
      <w:r w:rsidRPr="006F42C2">
        <w:rPr>
          <w:sz w:val="28"/>
          <w:szCs w:val="28"/>
        </w:rPr>
        <w:t xml:space="preserve">С сентября 2023 года все школы района реализуют </w:t>
      </w:r>
      <w:proofErr w:type="spellStart"/>
      <w:r w:rsidRPr="006F42C2">
        <w:rPr>
          <w:sz w:val="28"/>
          <w:szCs w:val="28"/>
        </w:rPr>
        <w:t>Прорфминимум</w:t>
      </w:r>
      <w:proofErr w:type="spellEnd"/>
      <w:r w:rsidRPr="006F42C2">
        <w:rPr>
          <w:sz w:val="28"/>
          <w:szCs w:val="28"/>
        </w:rPr>
        <w:t xml:space="preserve">. В рамках пилотного этапа реализации </w:t>
      </w:r>
      <w:proofErr w:type="spellStart"/>
      <w:r w:rsidRPr="006F42C2">
        <w:rPr>
          <w:sz w:val="28"/>
          <w:szCs w:val="28"/>
        </w:rPr>
        <w:t>Профориентационного</w:t>
      </w:r>
      <w:proofErr w:type="spellEnd"/>
      <w:r w:rsidRPr="006F42C2">
        <w:rPr>
          <w:sz w:val="28"/>
          <w:szCs w:val="28"/>
        </w:rPr>
        <w:t xml:space="preserve"> минимума предусмотрено три уровня: базовый, основной, продвинутый.</w:t>
      </w:r>
    </w:p>
    <w:p w:rsidR="001E5284" w:rsidRPr="006F42C2" w:rsidRDefault="001E5284" w:rsidP="001E5284">
      <w:pPr>
        <w:spacing w:line="240" w:lineRule="auto"/>
        <w:contextualSpacing/>
        <w:rPr>
          <w:sz w:val="28"/>
          <w:szCs w:val="28"/>
        </w:rPr>
      </w:pPr>
      <w:r w:rsidRPr="006F42C2">
        <w:rPr>
          <w:sz w:val="28"/>
          <w:szCs w:val="28"/>
        </w:rPr>
        <w:t>Целевая аудитория-обучающиеся 6-11 классов включая детей с ОВЗ и детей инвалидов, родители, педагоги, представители СПО и ВО, работодатели региона.</w:t>
      </w:r>
    </w:p>
    <w:p w:rsidR="001E5284" w:rsidRPr="006F42C2" w:rsidRDefault="001E5284" w:rsidP="001E5284">
      <w:pPr>
        <w:spacing w:line="240" w:lineRule="auto"/>
        <w:contextualSpacing/>
        <w:rPr>
          <w:sz w:val="28"/>
          <w:szCs w:val="28"/>
        </w:rPr>
      </w:pPr>
      <w:r w:rsidRPr="006F42C2">
        <w:rPr>
          <w:sz w:val="28"/>
          <w:szCs w:val="28"/>
        </w:rPr>
        <w:t>Содержание предполагает спецификацию по 6 возрастным группам: каждому классу с 6 по 11 соответствует своя возрастная группа.</w:t>
      </w:r>
    </w:p>
    <w:p w:rsidR="001E5284" w:rsidRPr="006F42C2" w:rsidRDefault="001E5284" w:rsidP="001E5284">
      <w:pPr>
        <w:spacing w:line="240" w:lineRule="auto"/>
        <w:contextualSpacing/>
        <w:rPr>
          <w:sz w:val="28"/>
          <w:szCs w:val="28"/>
        </w:rPr>
      </w:pPr>
      <w:r w:rsidRPr="006F42C2">
        <w:rPr>
          <w:sz w:val="28"/>
          <w:szCs w:val="28"/>
        </w:rPr>
        <w:t>Отдельная спецификация</w:t>
      </w:r>
      <w:r>
        <w:rPr>
          <w:sz w:val="28"/>
          <w:szCs w:val="28"/>
        </w:rPr>
        <w:t xml:space="preserve"> </w:t>
      </w:r>
      <w:r w:rsidRPr="006F42C2">
        <w:rPr>
          <w:sz w:val="28"/>
          <w:szCs w:val="28"/>
        </w:rPr>
        <w:t>-</w:t>
      </w:r>
      <w:r>
        <w:rPr>
          <w:sz w:val="28"/>
          <w:szCs w:val="28"/>
        </w:rPr>
        <w:t xml:space="preserve"> </w:t>
      </w:r>
      <w:r w:rsidRPr="006F42C2">
        <w:rPr>
          <w:sz w:val="28"/>
          <w:szCs w:val="28"/>
        </w:rPr>
        <w:t>для групп с ОВЗ с разными нозологиями по возрасту.</w:t>
      </w:r>
    </w:p>
    <w:p w:rsidR="001E5284" w:rsidRPr="006F42C2" w:rsidRDefault="001E5284" w:rsidP="001E5284">
      <w:pPr>
        <w:spacing w:line="240" w:lineRule="auto"/>
        <w:contextualSpacing/>
        <w:rPr>
          <w:sz w:val="28"/>
          <w:szCs w:val="28"/>
        </w:rPr>
      </w:pPr>
      <w:proofErr w:type="spellStart"/>
      <w:r w:rsidRPr="006F42C2">
        <w:rPr>
          <w:sz w:val="28"/>
          <w:szCs w:val="28"/>
        </w:rPr>
        <w:t>Профориентационный</w:t>
      </w:r>
      <w:proofErr w:type="spellEnd"/>
      <w:r w:rsidRPr="006F42C2">
        <w:rPr>
          <w:sz w:val="28"/>
          <w:szCs w:val="28"/>
        </w:rPr>
        <w:t xml:space="preserve"> минимум предполагает на выбор руководству образовательной организации один из трех уровней </w:t>
      </w:r>
      <w:proofErr w:type="spellStart"/>
      <w:r w:rsidRPr="006F42C2">
        <w:rPr>
          <w:sz w:val="28"/>
          <w:szCs w:val="28"/>
        </w:rPr>
        <w:t>профориентационной</w:t>
      </w:r>
      <w:proofErr w:type="spellEnd"/>
      <w:r w:rsidRPr="006F42C2">
        <w:rPr>
          <w:sz w:val="28"/>
          <w:szCs w:val="28"/>
        </w:rPr>
        <w:t xml:space="preserve"> деятельности в школе:</w:t>
      </w:r>
    </w:p>
    <w:p w:rsidR="001E5284" w:rsidRPr="006F42C2" w:rsidRDefault="001E5284" w:rsidP="001E5284">
      <w:pPr>
        <w:spacing w:line="240" w:lineRule="auto"/>
        <w:contextualSpacing/>
        <w:rPr>
          <w:sz w:val="28"/>
          <w:szCs w:val="28"/>
        </w:rPr>
      </w:pPr>
      <w:r w:rsidRPr="006F42C2">
        <w:rPr>
          <w:sz w:val="28"/>
          <w:szCs w:val="28"/>
        </w:rPr>
        <w:t>- Базовый уровень</w:t>
      </w:r>
      <w:r>
        <w:rPr>
          <w:sz w:val="28"/>
          <w:szCs w:val="28"/>
        </w:rPr>
        <w:t xml:space="preserve"> </w:t>
      </w:r>
      <w:r w:rsidRPr="006F42C2">
        <w:rPr>
          <w:sz w:val="28"/>
          <w:szCs w:val="28"/>
        </w:rPr>
        <w:t>(учебная нагрузка не менее 40 часов в год)</w:t>
      </w:r>
    </w:p>
    <w:p w:rsidR="001E5284" w:rsidRPr="006F42C2" w:rsidRDefault="001E5284" w:rsidP="001E5284">
      <w:pPr>
        <w:spacing w:line="240" w:lineRule="auto"/>
        <w:contextualSpacing/>
        <w:rPr>
          <w:sz w:val="28"/>
          <w:szCs w:val="28"/>
        </w:rPr>
      </w:pPr>
      <w:r w:rsidRPr="006F42C2">
        <w:rPr>
          <w:sz w:val="28"/>
          <w:szCs w:val="28"/>
        </w:rPr>
        <w:t>- Основной уровень</w:t>
      </w:r>
      <w:r>
        <w:rPr>
          <w:sz w:val="28"/>
          <w:szCs w:val="28"/>
        </w:rPr>
        <w:t xml:space="preserve"> </w:t>
      </w:r>
      <w:r w:rsidRPr="006F42C2">
        <w:rPr>
          <w:sz w:val="28"/>
          <w:szCs w:val="28"/>
        </w:rPr>
        <w:t>- не менее 60 часов</w:t>
      </w:r>
    </w:p>
    <w:p w:rsidR="001E5284" w:rsidRPr="006F42C2" w:rsidRDefault="001E5284" w:rsidP="001E5284">
      <w:pPr>
        <w:spacing w:line="240" w:lineRule="auto"/>
        <w:contextualSpacing/>
        <w:rPr>
          <w:sz w:val="28"/>
          <w:szCs w:val="28"/>
        </w:rPr>
      </w:pPr>
      <w:r w:rsidRPr="006F42C2">
        <w:rPr>
          <w:sz w:val="28"/>
          <w:szCs w:val="28"/>
        </w:rPr>
        <w:t>-</w:t>
      </w:r>
      <w:r>
        <w:rPr>
          <w:sz w:val="28"/>
          <w:szCs w:val="28"/>
        </w:rPr>
        <w:t xml:space="preserve"> </w:t>
      </w:r>
      <w:r w:rsidRPr="006F42C2">
        <w:rPr>
          <w:sz w:val="28"/>
          <w:szCs w:val="28"/>
        </w:rPr>
        <w:t>Продвинутый уровень не менее 80 часов</w:t>
      </w:r>
    </w:p>
    <w:p w:rsidR="001E5284" w:rsidRPr="006F42C2" w:rsidRDefault="001E5284" w:rsidP="001E5284">
      <w:pPr>
        <w:spacing w:line="240" w:lineRule="auto"/>
        <w:contextualSpacing/>
        <w:rPr>
          <w:sz w:val="28"/>
          <w:szCs w:val="28"/>
        </w:rPr>
      </w:pPr>
      <w:r w:rsidRPr="006F42C2">
        <w:rPr>
          <w:sz w:val="28"/>
          <w:szCs w:val="28"/>
        </w:rPr>
        <w:t>Контент для наполнения каждого уровня предусмотрен проектом профориентации обучающихся «Билет в будущее».</w:t>
      </w:r>
    </w:p>
    <w:p w:rsidR="001E5284" w:rsidRPr="006F42C2" w:rsidRDefault="001E5284" w:rsidP="001E5284">
      <w:pPr>
        <w:spacing w:line="240" w:lineRule="auto"/>
        <w:contextualSpacing/>
        <w:rPr>
          <w:sz w:val="28"/>
          <w:szCs w:val="28"/>
        </w:rPr>
      </w:pPr>
      <w:proofErr w:type="spellStart"/>
      <w:r w:rsidRPr="006F42C2">
        <w:rPr>
          <w:sz w:val="28"/>
          <w:szCs w:val="28"/>
        </w:rPr>
        <w:t>Профориентационную</w:t>
      </w:r>
      <w:proofErr w:type="spellEnd"/>
      <w:r w:rsidRPr="006F42C2">
        <w:rPr>
          <w:sz w:val="28"/>
          <w:szCs w:val="28"/>
        </w:rPr>
        <w:t xml:space="preserve"> работу рекомендовано реализовывать в следующих форматах:</w:t>
      </w:r>
    </w:p>
    <w:p w:rsidR="001E5284" w:rsidRPr="006F42C2" w:rsidRDefault="001E5284" w:rsidP="001E5284">
      <w:pPr>
        <w:spacing w:line="240" w:lineRule="auto"/>
        <w:contextualSpacing/>
        <w:rPr>
          <w:sz w:val="28"/>
          <w:szCs w:val="28"/>
        </w:rPr>
      </w:pPr>
      <w:r w:rsidRPr="006F42C2">
        <w:rPr>
          <w:sz w:val="28"/>
          <w:szCs w:val="28"/>
        </w:rPr>
        <w:t>- урочная деятельность</w:t>
      </w:r>
      <w:r>
        <w:rPr>
          <w:sz w:val="28"/>
          <w:szCs w:val="28"/>
        </w:rPr>
        <w:t xml:space="preserve"> </w:t>
      </w:r>
      <w:r w:rsidRPr="006F42C2">
        <w:rPr>
          <w:sz w:val="28"/>
          <w:szCs w:val="28"/>
        </w:rPr>
        <w:t xml:space="preserve">- </w:t>
      </w:r>
      <w:proofErr w:type="spellStart"/>
      <w:r w:rsidRPr="006F42C2">
        <w:rPr>
          <w:sz w:val="28"/>
          <w:szCs w:val="28"/>
        </w:rPr>
        <w:t>профориентационное</w:t>
      </w:r>
      <w:proofErr w:type="spellEnd"/>
      <w:r w:rsidRPr="006F42C2">
        <w:rPr>
          <w:sz w:val="28"/>
          <w:szCs w:val="28"/>
        </w:rPr>
        <w:t xml:space="preserve"> содержание уроков</w:t>
      </w:r>
      <w:r>
        <w:rPr>
          <w:sz w:val="28"/>
          <w:szCs w:val="28"/>
        </w:rPr>
        <w:t>,</w:t>
      </w:r>
      <w:r w:rsidRPr="006F42C2">
        <w:rPr>
          <w:sz w:val="28"/>
          <w:szCs w:val="28"/>
        </w:rPr>
        <w:t xml:space="preserve"> где рассматривается значимость учебного предмета в профессиональной деятельности</w:t>
      </w:r>
      <w:r>
        <w:rPr>
          <w:sz w:val="28"/>
          <w:szCs w:val="28"/>
        </w:rPr>
        <w:t>;</w:t>
      </w:r>
    </w:p>
    <w:p w:rsidR="001E5284" w:rsidRPr="006F42C2" w:rsidRDefault="001E5284" w:rsidP="001E5284">
      <w:pPr>
        <w:spacing w:line="240" w:lineRule="auto"/>
        <w:contextualSpacing/>
        <w:rPr>
          <w:sz w:val="28"/>
          <w:szCs w:val="28"/>
        </w:rPr>
      </w:pPr>
      <w:r w:rsidRPr="006F42C2">
        <w:rPr>
          <w:sz w:val="28"/>
          <w:szCs w:val="28"/>
        </w:rPr>
        <w:t>- внеурочная деятельность</w:t>
      </w:r>
      <w:r>
        <w:rPr>
          <w:sz w:val="28"/>
          <w:szCs w:val="28"/>
        </w:rPr>
        <w:t xml:space="preserve"> </w:t>
      </w:r>
      <w:r w:rsidRPr="006F42C2">
        <w:rPr>
          <w:sz w:val="28"/>
          <w:szCs w:val="28"/>
        </w:rPr>
        <w:t xml:space="preserve">- </w:t>
      </w:r>
      <w:proofErr w:type="spellStart"/>
      <w:r w:rsidRPr="006F42C2">
        <w:rPr>
          <w:sz w:val="28"/>
          <w:szCs w:val="28"/>
        </w:rPr>
        <w:t>профдиагностика</w:t>
      </w:r>
      <w:proofErr w:type="spellEnd"/>
      <w:r w:rsidRPr="006F42C2">
        <w:rPr>
          <w:sz w:val="28"/>
          <w:szCs w:val="28"/>
        </w:rPr>
        <w:t>, классные часы, беседы</w:t>
      </w:r>
      <w:r>
        <w:rPr>
          <w:sz w:val="28"/>
          <w:szCs w:val="28"/>
        </w:rPr>
        <w:t>;</w:t>
      </w:r>
    </w:p>
    <w:p w:rsidR="001E5284" w:rsidRPr="006F42C2" w:rsidRDefault="001E5284" w:rsidP="001E5284">
      <w:pPr>
        <w:spacing w:line="240" w:lineRule="auto"/>
        <w:contextualSpacing/>
        <w:rPr>
          <w:sz w:val="28"/>
          <w:szCs w:val="28"/>
        </w:rPr>
      </w:pPr>
      <w:r w:rsidRPr="006F42C2">
        <w:rPr>
          <w:sz w:val="28"/>
          <w:szCs w:val="28"/>
        </w:rPr>
        <w:t>- воспитательная работа</w:t>
      </w:r>
      <w:r>
        <w:rPr>
          <w:sz w:val="28"/>
          <w:szCs w:val="28"/>
        </w:rPr>
        <w:t xml:space="preserve"> </w:t>
      </w:r>
      <w:r w:rsidRPr="006F42C2">
        <w:rPr>
          <w:sz w:val="28"/>
          <w:szCs w:val="28"/>
        </w:rPr>
        <w:t>- экскурсии на производство,</w:t>
      </w:r>
      <w:r>
        <w:rPr>
          <w:sz w:val="28"/>
          <w:szCs w:val="28"/>
        </w:rPr>
        <w:t xml:space="preserve"> </w:t>
      </w:r>
      <w:r w:rsidRPr="006F42C2">
        <w:rPr>
          <w:sz w:val="28"/>
          <w:szCs w:val="28"/>
        </w:rPr>
        <w:t>дни открытых дверей</w:t>
      </w:r>
      <w:r>
        <w:rPr>
          <w:sz w:val="28"/>
          <w:szCs w:val="28"/>
        </w:rPr>
        <w:t>;</w:t>
      </w:r>
    </w:p>
    <w:p w:rsidR="001E5284" w:rsidRPr="006F42C2" w:rsidRDefault="001E5284" w:rsidP="001E5284">
      <w:pPr>
        <w:spacing w:line="240" w:lineRule="auto"/>
        <w:contextualSpacing/>
        <w:rPr>
          <w:sz w:val="28"/>
          <w:szCs w:val="28"/>
        </w:rPr>
      </w:pPr>
      <w:r w:rsidRPr="006F42C2">
        <w:rPr>
          <w:sz w:val="28"/>
          <w:szCs w:val="28"/>
        </w:rPr>
        <w:t>- дополнительное образование – посещение занятий в рамках доп</w:t>
      </w:r>
      <w:r>
        <w:rPr>
          <w:sz w:val="28"/>
          <w:szCs w:val="28"/>
        </w:rPr>
        <w:t>.</w:t>
      </w:r>
      <w:r w:rsidRPr="006F42C2">
        <w:rPr>
          <w:sz w:val="28"/>
          <w:szCs w:val="28"/>
        </w:rPr>
        <w:t xml:space="preserve"> </w:t>
      </w:r>
      <w:r>
        <w:rPr>
          <w:sz w:val="28"/>
          <w:szCs w:val="28"/>
        </w:rPr>
        <w:t>о</w:t>
      </w:r>
      <w:r w:rsidRPr="006F42C2">
        <w:rPr>
          <w:sz w:val="28"/>
          <w:szCs w:val="28"/>
        </w:rPr>
        <w:t>бразования</w:t>
      </w:r>
      <w:r>
        <w:rPr>
          <w:sz w:val="28"/>
          <w:szCs w:val="28"/>
        </w:rPr>
        <w:t>;</w:t>
      </w:r>
    </w:p>
    <w:p w:rsidR="001E5284" w:rsidRPr="006F42C2" w:rsidRDefault="001E5284" w:rsidP="001E5284">
      <w:pPr>
        <w:spacing w:line="240" w:lineRule="auto"/>
        <w:contextualSpacing/>
        <w:rPr>
          <w:sz w:val="28"/>
          <w:szCs w:val="28"/>
        </w:rPr>
      </w:pPr>
      <w:r w:rsidRPr="006F42C2">
        <w:rPr>
          <w:sz w:val="28"/>
          <w:szCs w:val="28"/>
        </w:rPr>
        <w:t>- профессиональное обучение</w:t>
      </w:r>
      <w:r>
        <w:rPr>
          <w:sz w:val="28"/>
          <w:szCs w:val="28"/>
        </w:rPr>
        <w:t xml:space="preserve"> </w:t>
      </w:r>
      <w:r w:rsidRPr="006F42C2">
        <w:rPr>
          <w:sz w:val="28"/>
          <w:szCs w:val="28"/>
        </w:rPr>
        <w:t xml:space="preserve">- выбор и обучение по программам </w:t>
      </w:r>
      <w:proofErr w:type="spellStart"/>
      <w:proofErr w:type="gramStart"/>
      <w:r w:rsidRPr="006F42C2">
        <w:rPr>
          <w:sz w:val="28"/>
          <w:szCs w:val="28"/>
        </w:rPr>
        <w:t>проф</w:t>
      </w:r>
      <w:r>
        <w:rPr>
          <w:sz w:val="28"/>
          <w:szCs w:val="28"/>
        </w:rPr>
        <w:t>.о</w:t>
      </w:r>
      <w:r w:rsidRPr="006F42C2">
        <w:rPr>
          <w:sz w:val="28"/>
          <w:szCs w:val="28"/>
        </w:rPr>
        <w:t>бучения</w:t>
      </w:r>
      <w:proofErr w:type="spellEnd"/>
      <w:proofErr w:type="gramEnd"/>
      <w:r>
        <w:rPr>
          <w:sz w:val="28"/>
          <w:szCs w:val="28"/>
        </w:rPr>
        <w:t>;</w:t>
      </w:r>
    </w:p>
    <w:p w:rsidR="001E5284" w:rsidRPr="006F42C2" w:rsidRDefault="001E5284" w:rsidP="001E5284">
      <w:pPr>
        <w:spacing w:line="240" w:lineRule="auto"/>
        <w:contextualSpacing/>
        <w:rPr>
          <w:sz w:val="28"/>
          <w:szCs w:val="28"/>
        </w:rPr>
      </w:pPr>
      <w:r w:rsidRPr="006F42C2">
        <w:rPr>
          <w:sz w:val="28"/>
          <w:szCs w:val="28"/>
        </w:rPr>
        <w:t>- взаимодействие с родителями</w:t>
      </w:r>
      <w:r>
        <w:rPr>
          <w:sz w:val="28"/>
          <w:szCs w:val="28"/>
        </w:rPr>
        <w:t xml:space="preserve"> </w:t>
      </w:r>
      <w:r w:rsidRPr="006F42C2">
        <w:rPr>
          <w:sz w:val="28"/>
          <w:szCs w:val="28"/>
        </w:rPr>
        <w:t>- тематические родительские собрания, тематические рассылки</w:t>
      </w:r>
      <w:r>
        <w:rPr>
          <w:sz w:val="28"/>
          <w:szCs w:val="28"/>
        </w:rPr>
        <w:t>;</w:t>
      </w:r>
    </w:p>
    <w:p w:rsidR="001E5284" w:rsidRPr="006F42C2" w:rsidRDefault="001E5284" w:rsidP="001E5284">
      <w:pPr>
        <w:spacing w:line="240" w:lineRule="auto"/>
        <w:contextualSpacing/>
        <w:rPr>
          <w:sz w:val="28"/>
          <w:szCs w:val="28"/>
        </w:rPr>
      </w:pPr>
      <w:r w:rsidRPr="006F42C2">
        <w:rPr>
          <w:sz w:val="28"/>
          <w:szCs w:val="28"/>
        </w:rPr>
        <w:t>- профильные предпрофессиональные классы.</w:t>
      </w:r>
    </w:p>
    <w:p w:rsidR="001E5284" w:rsidRDefault="001E5284" w:rsidP="001E5284">
      <w:pPr>
        <w:spacing w:line="240" w:lineRule="auto"/>
        <w:contextualSpacing/>
        <w:rPr>
          <w:b/>
          <w:sz w:val="28"/>
          <w:szCs w:val="28"/>
        </w:rPr>
      </w:pPr>
      <w:r w:rsidRPr="00CD762B">
        <w:rPr>
          <w:b/>
          <w:sz w:val="28"/>
          <w:szCs w:val="28"/>
        </w:rPr>
        <w:t>Государственная</w:t>
      </w:r>
      <w:r>
        <w:rPr>
          <w:b/>
          <w:sz w:val="28"/>
          <w:szCs w:val="28"/>
        </w:rPr>
        <w:t xml:space="preserve"> </w:t>
      </w:r>
      <w:r w:rsidRPr="00CD762B">
        <w:rPr>
          <w:b/>
          <w:sz w:val="28"/>
          <w:szCs w:val="28"/>
        </w:rPr>
        <w:t xml:space="preserve">итоговая аттестация </w:t>
      </w:r>
    </w:p>
    <w:p w:rsidR="001E5284" w:rsidRPr="00CD762B" w:rsidRDefault="001E5284" w:rsidP="001E5284">
      <w:pPr>
        <w:spacing w:line="240" w:lineRule="auto"/>
        <w:contextualSpacing/>
        <w:rPr>
          <w:b/>
          <w:sz w:val="28"/>
          <w:szCs w:val="28"/>
        </w:rPr>
      </w:pPr>
      <w:r w:rsidRPr="00CD762B">
        <w:rPr>
          <w:b/>
          <w:sz w:val="28"/>
          <w:szCs w:val="28"/>
        </w:rPr>
        <w:lastRenderedPageBreak/>
        <w:t>по программам основного общего образования в 2022-2023 учебном году</w:t>
      </w:r>
    </w:p>
    <w:p w:rsidR="001E5284" w:rsidRDefault="001E5284" w:rsidP="001E5284">
      <w:pPr>
        <w:spacing w:line="240" w:lineRule="auto"/>
        <w:contextualSpacing/>
        <w:rPr>
          <w:sz w:val="28"/>
          <w:szCs w:val="28"/>
        </w:rPr>
      </w:pPr>
      <w:r>
        <w:rPr>
          <w:sz w:val="28"/>
          <w:szCs w:val="28"/>
        </w:rPr>
        <w:t xml:space="preserve"> </w:t>
      </w:r>
      <w:r w:rsidRPr="00CD762B">
        <w:rPr>
          <w:sz w:val="28"/>
          <w:szCs w:val="28"/>
        </w:rPr>
        <w:t>В целях реализации плана-графика по подготовке и проведению ГИА в форме ОГЭ в 2023 году на Территории Тербунского муниципального района 26 января 2023 года было проведено муниципальное родительское собрание в онлайн форме, посвященное вопросам проведения государственной итоговой аттестации по образовательным программам основного общего образования. Были рассмотрены вопросы: порядок проведения ОГЭ, расписание ОГЭ, анализ результатов ОГЭ прошедшем в 2022 году, последствия нарушения порядка проведения ОГЭ, анализ результатов пробных ОГЭ проведенных на базе ОУ, итоговое устное собеседование как допуск к ОГЭ.</w:t>
      </w:r>
    </w:p>
    <w:p w:rsidR="001E5284" w:rsidRPr="00CD762B" w:rsidRDefault="001E5284" w:rsidP="001E5284">
      <w:pPr>
        <w:spacing w:line="240" w:lineRule="auto"/>
        <w:contextualSpacing/>
        <w:rPr>
          <w:sz w:val="28"/>
          <w:szCs w:val="28"/>
        </w:rPr>
      </w:pPr>
      <w:r w:rsidRPr="00CD762B">
        <w:rPr>
          <w:sz w:val="28"/>
          <w:szCs w:val="28"/>
        </w:rPr>
        <w:t xml:space="preserve">В течение учебного года учащиеся 9-х классов приняли участие в тренировочных тестированиях, в пробном тестировании по математике, русскому языку, обществознании, химии, биологии, информатике, географии. </w:t>
      </w:r>
    </w:p>
    <w:p w:rsidR="001E5284" w:rsidRDefault="001E5284" w:rsidP="001E5284">
      <w:pPr>
        <w:spacing w:line="240" w:lineRule="auto"/>
        <w:contextualSpacing/>
        <w:rPr>
          <w:sz w:val="28"/>
          <w:szCs w:val="28"/>
        </w:rPr>
      </w:pPr>
      <w:r>
        <w:rPr>
          <w:sz w:val="28"/>
          <w:szCs w:val="28"/>
        </w:rPr>
        <w:t xml:space="preserve"> </w:t>
      </w:r>
      <w:r w:rsidRPr="00CD762B">
        <w:rPr>
          <w:sz w:val="28"/>
          <w:szCs w:val="28"/>
        </w:rPr>
        <w:t xml:space="preserve">По итогам каждой диагностической работы выявлялись учащиеся, имеющие низкие баллы как следствие недостаточной подготовки учащихся по предметам и низкой мотивации учащихся. </w:t>
      </w:r>
    </w:p>
    <w:p w:rsidR="001E5284" w:rsidRPr="00CD762B" w:rsidRDefault="001E5284" w:rsidP="001E5284">
      <w:pPr>
        <w:spacing w:line="240" w:lineRule="auto"/>
        <w:contextualSpacing/>
        <w:rPr>
          <w:sz w:val="28"/>
          <w:szCs w:val="28"/>
        </w:rPr>
      </w:pPr>
      <w:r w:rsidRPr="00CD762B">
        <w:rPr>
          <w:sz w:val="28"/>
          <w:szCs w:val="28"/>
        </w:rPr>
        <w:t>В 2022-2023 учебном году допуском к ОГЭ являлось устное итоговое собеседование по русскому языку.</w:t>
      </w:r>
    </w:p>
    <w:p w:rsidR="001E5284" w:rsidRPr="00CD762B" w:rsidRDefault="001E5284" w:rsidP="001E5284">
      <w:pPr>
        <w:spacing w:line="240" w:lineRule="auto"/>
        <w:contextualSpacing/>
        <w:rPr>
          <w:sz w:val="28"/>
          <w:szCs w:val="28"/>
        </w:rPr>
      </w:pPr>
      <w:r>
        <w:rPr>
          <w:sz w:val="28"/>
          <w:szCs w:val="28"/>
        </w:rPr>
        <w:t>С п</w:t>
      </w:r>
      <w:r w:rsidRPr="00CD762B">
        <w:rPr>
          <w:sz w:val="28"/>
          <w:szCs w:val="28"/>
        </w:rPr>
        <w:t>ерсон</w:t>
      </w:r>
      <w:r>
        <w:rPr>
          <w:sz w:val="28"/>
          <w:szCs w:val="28"/>
        </w:rPr>
        <w:t>альным составом организаторов ГИА</w:t>
      </w:r>
      <w:r w:rsidRPr="00CD762B">
        <w:rPr>
          <w:sz w:val="28"/>
          <w:szCs w:val="28"/>
        </w:rPr>
        <w:t xml:space="preserve"> </w:t>
      </w:r>
      <w:r>
        <w:rPr>
          <w:sz w:val="28"/>
          <w:szCs w:val="28"/>
        </w:rPr>
        <w:t>в</w:t>
      </w:r>
      <w:r w:rsidRPr="00CD762B">
        <w:rPr>
          <w:sz w:val="28"/>
          <w:szCs w:val="28"/>
        </w:rPr>
        <w:t xml:space="preserve"> мае 2023 года проведены обучающие семинары, </w:t>
      </w:r>
      <w:r>
        <w:rPr>
          <w:sz w:val="28"/>
          <w:szCs w:val="28"/>
        </w:rPr>
        <w:t xml:space="preserve">где </w:t>
      </w:r>
      <w:r w:rsidRPr="00CD762B">
        <w:rPr>
          <w:sz w:val="28"/>
          <w:szCs w:val="28"/>
        </w:rPr>
        <w:t>они были ознакомлены с Методическими рекомендация по подготовке и проведению основного государственного экзамена в пунктах проведения экзаменов в 2023 году, с возможностью привлечения к дисциплинарной, административной и уголовной ответственности в соответствии с федеральными законами.</w:t>
      </w:r>
      <w:r>
        <w:rPr>
          <w:sz w:val="28"/>
          <w:szCs w:val="28"/>
        </w:rPr>
        <w:t xml:space="preserve"> </w:t>
      </w:r>
    </w:p>
    <w:p w:rsidR="001E5284" w:rsidRPr="00CD762B" w:rsidRDefault="001E5284" w:rsidP="001E5284">
      <w:pPr>
        <w:spacing w:line="240" w:lineRule="auto"/>
        <w:contextualSpacing/>
        <w:rPr>
          <w:sz w:val="28"/>
          <w:szCs w:val="28"/>
        </w:rPr>
      </w:pPr>
      <w:r w:rsidRPr="00CD762B">
        <w:rPr>
          <w:sz w:val="28"/>
          <w:szCs w:val="28"/>
        </w:rPr>
        <w:t>С 24 мая 2023 года по 14 июня 2023 года учащиеся образовательных организаций Тербунского муниципального района приняли участие в государственной итоговой аттестации по программам основного общего образования.</w:t>
      </w:r>
    </w:p>
    <w:p w:rsidR="001E5284" w:rsidRPr="00CD762B" w:rsidRDefault="001E5284" w:rsidP="001E5284">
      <w:pPr>
        <w:spacing w:line="240" w:lineRule="auto"/>
        <w:contextualSpacing/>
        <w:rPr>
          <w:sz w:val="28"/>
          <w:szCs w:val="28"/>
        </w:rPr>
      </w:pPr>
      <w:r w:rsidRPr="00CD762B">
        <w:rPr>
          <w:sz w:val="28"/>
          <w:szCs w:val="28"/>
        </w:rPr>
        <w:t>После получения результатов государственной итоговой аттестации по программам основного общего образования 234 выпускникам 9 классов были вручены аттестаты. 17 выпускников получили аттестаты с отличием.</w:t>
      </w:r>
    </w:p>
    <w:p w:rsidR="001E5284" w:rsidRPr="00403AD4" w:rsidRDefault="001E5284" w:rsidP="001E5284">
      <w:pPr>
        <w:pStyle w:val="a3"/>
        <w:ind w:firstLine="709"/>
        <w:contextualSpacing/>
        <w:jc w:val="both"/>
        <w:rPr>
          <w:rFonts w:ascii="Times New Roman" w:eastAsia="Times New Roman" w:hAnsi="Times New Roman"/>
          <w:b/>
          <w:sz w:val="28"/>
          <w:szCs w:val="28"/>
        </w:rPr>
      </w:pPr>
      <w:r>
        <w:rPr>
          <w:rFonts w:ascii="Times New Roman" w:eastAsia="Times New Roman" w:hAnsi="Times New Roman"/>
          <w:b/>
          <w:sz w:val="28"/>
          <w:szCs w:val="28"/>
        </w:rPr>
        <w:t>Государственная итоговая аттестация – 11 (ГИА-2023)</w:t>
      </w:r>
    </w:p>
    <w:p w:rsidR="001E5284" w:rsidRDefault="001E5284" w:rsidP="001E5284">
      <w:pPr>
        <w:spacing w:line="240" w:lineRule="auto"/>
        <w:contextualSpacing/>
        <w:rPr>
          <w:sz w:val="28"/>
          <w:szCs w:val="28"/>
        </w:rPr>
      </w:pPr>
      <w:r>
        <w:rPr>
          <w:sz w:val="28"/>
          <w:szCs w:val="28"/>
        </w:rPr>
        <w:t xml:space="preserve">В 2023 году на базе МБОУ СОШ </w:t>
      </w:r>
      <w:proofErr w:type="spellStart"/>
      <w:r>
        <w:rPr>
          <w:sz w:val="28"/>
          <w:szCs w:val="28"/>
        </w:rPr>
        <w:t>с.Вторые</w:t>
      </w:r>
      <w:proofErr w:type="spellEnd"/>
      <w:r>
        <w:rPr>
          <w:sz w:val="28"/>
          <w:szCs w:val="28"/>
        </w:rPr>
        <w:t xml:space="preserve"> Тербуны сформирован пункт проведения единого государственного экзамена. Все 8 аудиторий работали в режиме онлайн-трансляции.</w:t>
      </w:r>
    </w:p>
    <w:p w:rsidR="001E5284" w:rsidRDefault="001E5284" w:rsidP="001E5284">
      <w:pPr>
        <w:spacing w:line="240" w:lineRule="auto"/>
        <w:contextualSpacing/>
        <w:rPr>
          <w:sz w:val="28"/>
          <w:szCs w:val="28"/>
        </w:rPr>
      </w:pPr>
      <w:r>
        <w:rPr>
          <w:sz w:val="28"/>
          <w:szCs w:val="28"/>
        </w:rPr>
        <w:t xml:space="preserve">Пункт проведения экзамена (далее-ППЭ) был оборудован переносными </w:t>
      </w:r>
      <w:proofErr w:type="spellStart"/>
      <w:r>
        <w:rPr>
          <w:sz w:val="28"/>
          <w:szCs w:val="28"/>
        </w:rPr>
        <w:t>металлодетекторами</w:t>
      </w:r>
      <w:proofErr w:type="spellEnd"/>
      <w:r>
        <w:rPr>
          <w:sz w:val="28"/>
          <w:szCs w:val="28"/>
        </w:rPr>
        <w:t xml:space="preserve">. </w:t>
      </w:r>
    </w:p>
    <w:p w:rsidR="001E5284" w:rsidRDefault="001E5284" w:rsidP="001E5284">
      <w:pPr>
        <w:spacing w:line="240" w:lineRule="auto"/>
        <w:contextualSpacing/>
        <w:rPr>
          <w:sz w:val="28"/>
          <w:szCs w:val="28"/>
        </w:rPr>
      </w:pPr>
      <w:r>
        <w:rPr>
          <w:sz w:val="28"/>
          <w:szCs w:val="28"/>
        </w:rPr>
        <w:t xml:space="preserve">При проведении государственной итоговой аттестации соблюдались требования </w:t>
      </w:r>
      <w:proofErr w:type="spellStart"/>
      <w:r>
        <w:rPr>
          <w:sz w:val="28"/>
          <w:szCs w:val="28"/>
        </w:rPr>
        <w:t>Роспотребнадзора</w:t>
      </w:r>
      <w:proofErr w:type="spellEnd"/>
      <w:r>
        <w:rPr>
          <w:sz w:val="28"/>
          <w:szCs w:val="28"/>
        </w:rPr>
        <w:t xml:space="preserve">: установлены </w:t>
      </w:r>
      <w:proofErr w:type="spellStart"/>
      <w:r>
        <w:rPr>
          <w:sz w:val="28"/>
          <w:szCs w:val="28"/>
        </w:rPr>
        <w:t>рециркуляторы</w:t>
      </w:r>
      <w:proofErr w:type="spellEnd"/>
      <w:r>
        <w:rPr>
          <w:sz w:val="28"/>
          <w:szCs w:val="28"/>
        </w:rPr>
        <w:t xml:space="preserve"> в каждую аудиторию и штаб, закуплены антисептики для обработки рук, средства для дезинфекции помещений, питьевая вода.</w:t>
      </w:r>
    </w:p>
    <w:p w:rsidR="001E5284" w:rsidRDefault="001E5284" w:rsidP="001E5284">
      <w:pPr>
        <w:spacing w:line="240" w:lineRule="auto"/>
        <w:contextualSpacing/>
        <w:rPr>
          <w:sz w:val="28"/>
          <w:szCs w:val="28"/>
        </w:rPr>
      </w:pPr>
      <w:r>
        <w:rPr>
          <w:sz w:val="28"/>
          <w:szCs w:val="28"/>
        </w:rPr>
        <w:t xml:space="preserve">В 2023 году ППЭ работало с использованием новых технологических решений – печать контрольных измерительных материалов в аудиториях и сканирование экзаменационных материалов в аудиториях. Такая технология </w:t>
      </w:r>
      <w:r>
        <w:rPr>
          <w:sz w:val="28"/>
          <w:szCs w:val="28"/>
        </w:rPr>
        <w:lastRenderedPageBreak/>
        <w:t>проведения ЕГЭ позволила значительно сократить время обработки экзаменационных материалов и усилить информационную безопасность.</w:t>
      </w:r>
    </w:p>
    <w:p w:rsidR="001E5284" w:rsidRDefault="001E5284" w:rsidP="001E5284">
      <w:pPr>
        <w:spacing w:line="240" w:lineRule="auto"/>
        <w:contextualSpacing/>
        <w:rPr>
          <w:sz w:val="28"/>
          <w:szCs w:val="28"/>
        </w:rPr>
      </w:pPr>
      <w:r>
        <w:rPr>
          <w:sz w:val="28"/>
          <w:szCs w:val="28"/>
        </w:rPr>
        <w:t>На всех экзаменах было организовано дежурство медицинских работников и представителей правоохранительных органов.</w:t>
      </w:r>
    </w:p>
    <w:p w:rsidR="001E5284" w:rsidRDefault="001E5284" w:rsidP="001E5284">
      <w:pPr>
        <w:spacing w:line="240" w:lineRule="auto"/>
        <w:contextualSpacing/>
        <w:rPr>
          <w:sz w:val="28"/>
          <w:szCs w:val="28"/>
        </w:rPr>
      </w:pPr>
      <w:r>
        <w:rPr>
          <w:sz w:val="28"/>
          <w:szCs w:val="28"/>
        </w:rPr>
        <w:t xml:space="preserve">В ППЭ присутствовали общественные наблюдатели, которые до проведения экзамена прошли соответствующее обучение. </w:t>
      </w:r>
    </w:p>
    <w:p w:rsidR="001E5284" w:rsidRPr="00403AD4" w:rsidRDefault="001E5284" w:rsidP="001E5284">
      <w:pPr>
        <w:spacing w:line="240" w:lineRule="auto"/>
        <w:contextualSpacing/>
        <w:rPr>
          <w:sz w:val="28"/>
          <w:szCs w:val="28"/>
        </w:rPr>
      </w:pPr>
      <w:r w:rsidRPr="00403AD4">
        <w:rPr>
          <w:sz w:val="28"/>
          <w:szCs w:val="28"/>
        </w:rPr>
        <w:t xml:space="preserve">Обучающиеся четырех общеобразовательных организаций приняли участие в государственной итоговой аттестации по образовательным программам среднего общего образования. Общее количество выпускников </w:t>
      </w:r>
      <w:r>
        <w:rPr>
          <w:sz w:val="28"/>
          <w:szCs w:val="28"/>
        </w:rPr>
        <w:t xml:space="preserve">2022-2023 учебного года – 65 (2021-2022 – 57 + 3 беженца, 2020-2021 – 93, в </w:t>
      </w:r>
      <w:r w:rsidRPr="00403AD4">
        <w:rPr>
          <w:sz w:val="28"/>
          <w:szCs w:val="28"/>
        </w:rPr>
        <w:t>201</w:t>
      </w:r>
      <w:r>
        <w:rPr>
          <w:sz w:val="28"/>
          <w:szCs w:val="28"/>
        </w:rPr>
        <w:t>9</w:t>
      </w:r>
      <w:r w:rsidRPr="00403AD4">
        <w:rPr>
          <w:sz w:val="28"/>
          <w:szCs w:val="28"/>
        </w:rPr>
        <w:t>-20</w:t>
      </w:r>
      <w:r>
        <w:rPr>
          <w:sz w:val="28"/>
          <w:szCs w:val="28"/>
        </w:rPr>
        <w:t>20</w:t>
      </w:r>
      <w:r w:rsidRPr="00403AD4">
        <w:rPr>
          <w:sz w:val="28"/>
          <w:szCs w:val="28"/>
        </w:rPr>
        <w:t xml:space="preserve">– </w:t>
      </w:r>
      <w:r>
        <w:rPr>
          <w:sz w:val="28"/>
          <w:szCs w:val="28"/>
        </w:rPr>
        <w:t xml:space="preserve">87, в 2018-2019 – 74, </w:t>
      </w:r>
      <w:r w:rsidRPr="00403AD4">
        <w:rPr>
          <w:sz w:val="28"/>
          <w:szCs w:val="28"/>
        </w:rPr>
        <w:t xml:space="preserve">в 2017-2018 </w:t>
      </w:r>
      <w:proofErr w:type="spellStart"/>
      <w:r w:rsidRPr="00403AD4">
        <w:rPr>
          <w:sz w:val="28"/>
          <w:szCs w:val="28"/>
        </w:rPr>
        <w:t>уч.г</w:t>
      </w:r>
      <w:proofErr w:type="spellEnd"/>
      <w:r w:rsidRPr="00403AD4">
        <w:rPr>
          <w:sz w:val="28"/>
          <w:szCs w:val="28"/>
        </w:rPr>
        <w:t xml:space="preserve">. - 69, в 2016-2017 </w:t>
      </w:r>
      <w:proofErr w:type="spellStart"/>
      <w:r w:rsidRPr="00403AD4">
        <w:rPr>
          <w:sz w:val="28"/>
          <w:szCs w:val="28"/>
        </w:rPr>
        <w:t>уч.г</w:t>
      </w:r>
      <w:proofErr w:type="spellEnd"/>
      <w:r w:rsidRPr="00403AD4">
        <w:rPr>
          <w:sz w:val="28"/>
          <w:szCs w:val="28"/>
        </w:rPr>
        <w:t xml:space="preserve">. – 76). </w:t>
      </w:r>
    </w:p>
    <w:p w:rsidR="001E5284" w:rsidRDefault="001E5284" w:rsidP="001E5284">
      <w:pPr>
        <w:spacing w:line="240" w:lineRule="auto"/>
        <w:contextualSpacing/>
        <w:rPr>
          <w:sz w:val="28"/>
        </w:rPr>
      </w:pPr>
      <w:r>
        <w:rPr>
          <w:sz w:val="28"/>
        </w:rPr>
        <w:t>Из 64 выпускников текущего года, допущенных к государственной итоговой аттестации, прошли ее в форме единого государственного экзамена. На государственную итоговую аттестацию был зарегистрирован 1 обучающийся, имеющий среднее профессиональное образование.</w:t>
      </w:r>
    </w:p>
    <w:p w:rsidR="001E5284" w:rsidRDefault="001E5284" w:rsidP="001E5284">
      <w:pPr>
        <w:pStyle w:val="a3"/>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М</w:t>
      </w:r>
      <w:r w:rsidRPr="00003188">
        <w:rPr>
          <w:rFonts w:ascii="Times New Roman" w:eastAsia="Times New Roman" w:hAnsi="Times New Roman"/>
          <w:sz w:val="28"/>
          <w:szCs w:val="28"/>
        </w:rPr>
        <w:t>атематику профильного</w:t>
      </w:r>
      <w:r w:rsidRPr="00C05B05">
        <w:rPr>
          <w:rFonts w:ascii="Times New Roman" w:eastAsia="Times New Roman" w:hAnsi="Times New Roman"/>
          <w:sz w:val="28"/>
          <w:szCs w:val="28"/>
        </w:rPr>
        <w:t xml:space="preserve"> </w:t>
      </w:r>
      <w:r>
        <w:rPr>
          <w:rFonts w:ascii="Times New Roman" w:eastAsia="Times New Roman" w:hAnsi="Times New Roman"/>
          <w:sz w:val="28"/>
          <w:szCs w:val="28"/>
        </w:rPr>
        <w:t xml:space="preserve">уровня сдавали 27 обучающихся или 42,2% выпускников (в 2022 – 26, в 2021 – 57 (математику базового уровня отменили), в 2020 – 48, в 2019 – 45, </w:t>
      </w:r>
      <w:r w:rsidRPr="00C05B05">
        <w:rPr>
          <w:rFonts w:ascii="Times New Roman" w:eastAsia="Times New Roman" w:hAnsi="Times New Roman"/>
          <w:sz w:val="28"/>
          <w:szCs w:val="28"/>
        </w:rPr>
        <w:t>в 2018 – 16, в 2017 - 8)</w:t>
      </w:r>
      <w:r>
        <w:rPr>
          <w:rFonts w:ascii="Times New Roman" w:eastAsia="Times New Roman" w:hAnsi="Times New Roman"/>
          <w:sz w:val="28"/>
          <w:szCs w:val="28"/>
        </w:rPr>
        <w:t>, базового уровня – 37.</w:t>
      </w:r>
    </w:p>
    <w:p w:rsidR="001E5284" w:rsidRDefault="001E5284" w:rsidP="001E5284">
      <w:pPr>
        <w:pStyle w:val="a3"/>
        <w:ind w:firstLine="709"/>
        <w:contextualSpacing/>
        <w:jc w:val="both"/>
        <w:rPr>
          <w:rFonts w:ascii="Times New Roman" w:hAnsi="Times New Roman"/>
          <w:sz w:val="28"/>
          <w:szCs w:val="28"/>
        </w:rPr>
      </w:pPr>
      <w:r>
        <w:rPr>
          <w:rFonts w:ascii="Times New Roman" w:hAnsi="Times New Roman"/>
          <w:sz w:val="28"/>
          <w:szCs w:val="28"/>
        </w:rPr>
        <w:t>В число самых популярных предметов по выбору вошли обществознание - 37 чел. (57,8%), биология и история – по 17 чел. (26,6%), физика – 12 чел. (18,8%). Информатику и ИКТ выбрали 8 выпускников (12,5%), химию - 6 (9,4%), иностранные языки - 3 (4,7%) и литературу – 1 (1,6%).</w:t>
      </w:r>
    </w:p>
    <w:p w:rsidR="001E5284" w:rsidRDefault="001E5284" w:rsidP="001E5284">
      <w:pPr>
        <w:spacing w:line="240" w:lineRule="auto"/>
        <w:contextualSpacing/>
        <w:rPr>
          <w:sz w:val="28"/>
          <w:szCs w:val="28"/>
        </w:rPr>
      </w:pPr>
      <w:r>
        <w:rPr>
          <w:sz w:val="28"/>
          <w:szCs w:val="28"/>
        </w:rPr>
        <w:t xml:space="preserve">По результатам экзаменационной кампании в районе есть как </w:t>
      </w:r>
      <w:proofErr w:type="spellStart"/>
      <w:r>
        <w:rPr>
          <w:sz w:val="28"/>
          <w:szCs w:val="28"/>
        </w:rPr>
        <w:t>низкобалльники</w:t>
      </w:r>
      <w:proofErr w:type="spellEnd"/>
      <w:r>
        <w:rPr>
          <w:sz w:val="28"/>
          <w:szCs w:val="28"/>
        </w:rPr>
        <w:t xml:space="preserve">, так и </w:t>
      </w:r>
      <w:proofErr w:type="spellStart"/>
      <w:r>
        <w:rPr>
          <w:sz w:val="28"/>
          <w:szCs w:val="28"/>
        </w:rPr>
        <w:t>высокобалльники</w:t>
      </w:r>
      <w:proofErr w:type="spellEnd"/>
      <w:r>
        <w:rPr>
          <w:sz w:val="28"/>
          <w:szCs w:val="28"/>
        </w:rPr>
        <w:t>.</w:t>
      </w:r>
    </w:p>
    <w:p w:rsidR="001E5284" w:rsidRDefault="001E5284" w:rsidP="001E5284">
      <w:pPr>
        <w:spacing w:line="240" w:lineRule="auto"/>
        <w:contextualSpacing/>
        <w:rPr>
          <w:sz w:val="28"/>
          <w:szCs w:val="28"/>
        </w:rPr>
      </w:pPr>
      <w:r w:rsidRPr="00AF5B4E">
        <w:rPr>
          <w:sz w:val="28"/>
          <w:szCs w:val="28"/>
        </w:rPr>
        <w:t>По учебным предметам по выбору неудовлетворительный результат получил в 202</w:t>
      </w:r>
      <w:r>
        <w:rPr>
          <w:sz w:val="28"/>
          <w:szCs w:val="28"/>
        </w:rPr>
        <w:t xml:space="preserve">3 году </w:t>
      </w:r>
      <w:r w:rsidRPr="00C05B05">
        <w:rPr>
          <w:sz w:val="28"/>
          <w:szCs w:val="28"/>
        </w:rPr>
        <w:t xml:space="preserve">по </w:t>
      </w:r>
      <w:r>
        <w:rPr>
          <w:sz w:val="28"/>
          <w:szCs w:val="28"/>
        </w:rPr>
        <w:t>химии 1 выпускник, по физике</w:t>
      </w:r>
      <w:r w:rsidRPr="00C05B05">
        <w:rPr>
          <w:sz w:val="28"/>
          <w:szCs w:val="28"/>
        </w:rPr>
        <w:t xml:space="preserve"> </w:t>
      </w:r>
      <w:r>
        <w:rPr>
          <w:sz w:val="28"/>
          <w:szCs w:val="28"/>
        </w:rPr>
        <w:t>– 1, по обществознанию – 3, по биологии – 5, по информатике и ИКТ – 1.</w:t>
      </w:r>
    </w:p>
    <w:p w:rsidR="001E5284" w:rsidRPr="004814E8" w:rsidRDefault="001E5284" w:rsidP="001E5284">
      <w:pPr>
        <w:spacing w:line="240" w:lineRule="auto"/>
        <w:contextualSpacing/>
        <w:rPr>
          <w:sz w:val="28"/>
        </w:rPr>
      </w:pPr>
      <w:r>
        <w:rPr>
          <w:sz w:val="28"/>
        </w:rPr>
        <w:t>10 выпускников района</w:t>
      </w:r>
      <w:r w:rsidRPr="00C47C20">
        <w:rPr>
          <w:sz w:val="28"/>
        </w:rPr>
        <w:t xml:space="preserve"> не набра</w:t>
      </w:r>
      <w:r>
        <w:rPr>
          <w:sz w:val="28"/>
        </w:rPr>
        <w:t>ли</w:t>
      </w:r>
      <w:r w:rsidRPr="00C47C20">
        <w:rPr>
          <w:sz w:val="28"/>
        </w:rPr>
        <w:t xml:space="preserve"> установленного минимума баллов по </w:t>
      </w:r>
      <w:r>
        <w:rPr>
          <w:sz w:val="28"/>
        </w:rPr>
        <w:t xml:space="preserve">учебному предмету по выбору. Из них 5 человек не набрали по биологии, 3 – по обществознанию, по одному – по информатике и ИКТ, физике, химии. Одна выпускница не набрала минимума баллов по двум учебным предметам: химии, биологии. </w:t>
      </w:r>
    </w:p>
    <w:p w:rsidR="001E5284" w:rsidRDefault="001E5284" w:rsidP="001E5284">
      <w:pPr>
        <w:spacing w:line="240" w:lineRule="auto"/>
        <w:contextualSpacing/>
        <w:rPr>
          <w:sz w:val="28"/>
          <w:szCs w:val="28"/>
        </w:rPr>
      </w:pPr>
      <w:r>
        <w:rPr>
          <w:sz w:val="28"/>
          <w:szCs w:val="28"/>
        </w:rPr>
        <w:t xml:space="preserve">Одна выпускница МБОУ СШ </w:t>
      </w:r>
      <w:proofErr w:type="spellStart"/>
      <w:r>
        <w:rPr>
          <w:sz w:val="28"/>
          <w:szCs w:val="28"/>
        </w:rPr>
        <w:t>с.Большая</w:t>
      </w:r>
      <w:proofErr w:type="spellEnd"/>
      <w:r>
        <w:rPr>
          <w:sz w:val="28"/>
          <w:szCs w:val="28"/>
        </w:rPr>
        <w:t xml:space="preserve"> Поляна не набрала минимальное количество баллов по математике базового уровня в основной период. В соответствии с п.51 Порядка проведения государственной итоговой аттестации по образовательным программам среднего общего образования (приказ Министерства просвещения РФ и Федеральной службы по надзору в сфере образования и науки от 7 ноября 2018 года № 190/1512) участники ГИА (по решению председателя ГЭК),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 Выпускница приняла участие в сдаче экзамена в резервный срок основного периода, но вновь получила неудовлетворительный результат. Теперь она должна сдать экзамен в дополнительный период (12 сентября 2023 года), но </w:t>
      </w:r>
      <w:r>
        <w:rPr>
          <w:sz w:val="28"/>
          <w:szCs w:val="28"/>
        </w:rPr>
        <w:lastRenderedPageBreak/>
        <w:t>на него не явилась. В результате поступила в СПО с аттестатом основного общего образования.</w:t>
      </w:r>
    </w:p>
    <w:p w:rsidR="001E5284" w:rsidRDefault="001E5284" w:rsidP="001E5284">
      <w:pPr>
        <w:spacing w:line="240" w:lineRule="auto"/>
        <w:contextualSpacing/>
        <w:rPr>
          <w:sz w:val="28"/>
          <w:szCs w:val="28"/>
        </w:rPr>
      </w:pPr>
      <w:r>
        <w:rPr>
          <w:sz w:val="28"/>
          <w:szCs w:val="28"/>
        </w:rPr>
        <w:t>Один выпускник МБОУ СОШ с.Тербуны не закончил экзамен в основной период сдачи по математике профильного уровня по состоянию здоровья. В соответствии с п.51 Порядка проведения государственной итоговой аттестации по образовательным программам среднего общего образования (приказ Министерства просвещения РФ и Федеральной службы по надзору в сфере образования и науки от 7 ноября 2018 года № 190/1512) участники экзамена (по решению председателя ГЭК), не закончившие выполнение экзаменационной работы по уважительной причине, повторно допускаются к сдаче экзамена в текущем учебном году по соответствующему учебному предмету в резервные сроки. По результатам сдачи экзамена в резервные сроки основного периода выпускник получил баллы не ниже минимальных.</w:t>
      </w:r>
    </w:p>
    <w:p w:rsidR="001E5284" w:rsidRDefault="001E5284" w:rsidP="001E5284">
      <w:pPr>
        <w:spacing w:line="240" w:lineRule="auto"/>
        <w:contextualSpacing/>
        <w:rPr>
          <w:sz w:val="28"/>
          <w:szCs w:val="28"/>
        </w:rPr>
      </w:pPr>
      <w:r>
        <w:rPr>
          <w:sz w:val="28"/>
          <w:szCs w:val="28"/>
        </w:rPr>
        <w:t xml:space="preserve">В районе 6 </w:t>
      </w:r>
      <w:r>
        <w:rPr>
          <w:sz w:val="28"/>
        </w:rPr>
        <w:t>выпускников</w:t>
      </w:r>
      <w:r w:rsidRPr="00AB3115">
        <w:rPr>
          <w:sz w:val="28"/>
        </w:rPr>
        <w:t xml:space="preserve">, набравших на экзамене 90 и более баллов по </w:t>
      </w:r>
      <w:r>
        <w:rPr>
          <w:sz w:val="28"/>
        </w:rPr>
        <w:t xml:space="preserve">учебному </w:t>
      </w:r>
      <w:r w:rsidRPr="00AB3115">
        <w:rPr>
          <w:sz w:val="28"/>
        </w:rPr>
        <w:t>предмету</w:t>
      </w:r>
      <w:r>
        <w:rPr>
          <w:sz w:val="28"/>
        </w:rPr>
        <w:t>.</w:t>
      </w:r>
      <w:r w:rsidRPr="00AB3115">
        <w:rPr>
          <w:sz w:val="28"/>
          <w:szCs w:val="28"/>
        </w:rPr>
        <w:t xml:space="preserve"> </w:t>
      </w:r>
      <w:r>
        <w:rPr>
          <w:sz w:val="28"/>
          <w:szCs w:val="28"/>
        </w:rPr>
        <w:t xml:space="preserve">Двое из них набрали высокие баллы по двум учебным предметам. </w:t>
      </w:r>
      <w:r w:rsidRPr="00003188">
        <w:rPr>
          <w:sz w:val="28"/>
          <w:szCs w:val="28"/>
        </w:rPr>
        <w:t>90 баллов</w:t>
      </w:r>
      <w:r>
        <w:rPr>
          <w:sz w:val="28"/>
          <w:szCs w:val="28"/>
        </w:rPr>
        <w:t xml:space="preserve"> и выше </w:t>
      </w:r>
      <w:r w:rsidRPr="00003188">
        <w:rPr>
          <w:sz w:val="28"/>
          <w:szCs w:val="28"/>
        </w:rPr>
        <w:t>набрал</w:t>
      </w:r>
      <w:r>
        <w:rPr>
          <w:sz w:val="28"/>
          <w:szCs w:val="28"/>
        </w:rPr>
        <w:t xml:space="preserve"> 1 выпускник по математике профильного уровня, по русскому языку - 2, по физике – 1, по истории – 2, по биологии – 1, по информатике и ИКТ - 1.</w:t>
      </w:r>
    </w:p>
    <w:p w:rsidR="001E5284" w:rsidRDefault="001E5284" w:rsidP="001E5284">
      <w:pPr>
        <w:spacing w:line="240" w:lineRule="auto"/>
        <w:contextualSpacing/>
        <w:rPr>
          <w:sz w:val="28"/>
          <w:szCs w:val="28"/>
        </w:rPr>
      </w:pPr>
      <w:r w:rsidRPr="00470D85">
        <w:rPr>
          <w:sz w:val="28"/>
          <w:szCs w:val="28"/>
        </w:rPr>
        <w:t>По итогам</w:t>
      </w:r>
      <w:r w:rsidRPr="00C05B05">
        <w:rPr>
          <w:sz w:val="28"/>
          <w:szCs w:val="28"/>
        </w:rPr>
        <w:t xml:space="preserve"> учебного года </w:t>
      </w:r>
      <w:r>
        <w:rPr>
          <w:sz w:val="28"/>
          <w:szCs w:val="28"/>
        </w:rPr>
        <w:t xml:space="preserve">10 выпускников (в 2022 – 7, в 2021 году – 18, в 2020 - 20 </w:t>
      </w:r>
      <w:r w:rsidRPr="00C05B05">
        <w:rPr>
          <w:sz w:val="28"/>
          <w:szCs w:val="28"/>
        </w:rPr>
        <w:t>выпускников</w:t>
      </w:r>
      <w:r>
        <w:rPr>
          <w:sz w:val="28"/>
          <w:szCs w:val="28"/>
        </w:rPr>
        <w:t xml:space="preserve">, в 2019 – 7, </w:t>
      </w:r>
      <w:r w:rsidRPr="00C05B05">
        <w:rPr>
          <w:sz w:val="28"/>
          <w:szCs w:val="28"/>
        </w:rPr>
        <w:t xml:space="preserve">в 2018г. – 8, в 2017г. – 17) </w:t>
      </w:r>
      <w:r>
        <w:rPr>
          <w:sz w:val="28"/>
          <w:szCs w:val="28"/>
        </w:rPr>
        <w:t xml:space="preserve">получили аттестат о среднем общем образовании с отличием и </w:t>
      </w:r>
      <w:r w:rsidRPr="00C05B05">
        <w:rPr>
          <w:sz w:val="28"/>
          <w:szCs w:val="28"/>
        </w:rPr>
        <w:t>награждены медалью</w:t>
      </w:r>
      <w:r>
        <w:rPr>
          <w:sz w:val="28"/>
          <w:szCs w:val="28"/>
        </w:rPr>
        <w:t xml:space="preserve"> «За особые успехи в учении». </w:t>
      </w:r>
    </w:p>
    <w:p w:rsidR="00B73BC6" w:rsidRDefault="00B73BC6" w:rsidP="001E5284">
      <w:pPr>
        <w:spacing w:line="240" w:lineRule="auto"/>
        <w:contextualSpacing/>
        <w:rPr>
          <w:sz w:val="28"/>
          <w:szCs w:val="28"/>
        </w:rPr>
      </w:pPr>
    </w:p>
    <w:p w:rsidR="006F643C" w:rsidRDefault="00942B1A" w:rsidP="00787D03">
      <w:pPr>
        <w:spacing w:line="240" w:lineRule="auto"/>
        <w:contextualSpacing/>
        <w:rPr>
          <w:sz w:val="28"/>
          <w:szCs w:val="28"/>
        </w:rPr>
      </w:pPr>
      <w:r>
        <w:rPr>
          <w:noProof/>
          <w:sz w:val="28"/>
          <w:szCs w:val="28"/>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73BC6" w:rsidRDefault="00B73BC6" w:rsidP="00787D03">
      <w:pPr>
        <w:spacing w:line="240" w:lineRule="auto"/>
        <w:contextualSpacing/>
        <w:rPr>
          <w:sz w:val="28"/>
          <w:szCs w:val="28"/>
        </w:rPr>
      </w:pPr>
    </w:p>
    <w:p w:rsidR="001E5284" w:rsidRDefault="001E5284" w:rsidP="00787D03">
      <w:pPr>
        <w:spacing w:line="240" w:lineRule="auto"/>
        <w:contextualSpacing/>
        <w:rPr>
          <w:sz w:val="28"/>
          <w:szCs w:val="28"/>
        </w:rPr>
      </w:pPr>
      <w:r>
        <w:rPr>
          <w:sz w:val="28"/>
          <w:szCs w:val="28"/>
          <w:shd w:val="clear" w:color="auto" w:fill="FFFFFF" w:themeFill="background1"/>
        </w:rPr>
        <w:t xml:space="preserve">В районе </w:t>
      </w:r>
      <w:r w:rsidRPr="001A592D">
        <w:rPr>
          <w:sz w:val="28"/>
          <w:szCs w:val="28"/>
          <w:shd w:val="clear" w:color="auto" w:fill="FFFFFF" w:themeFill="background1"/>
        </w:rPr>
        <w:t>14 выпускников</w:t>
      </w:r>
      <w:r>
        <w:rPr>
          <w:sz w:val="28"/>
          <w:szCs w:val="28"/>
        </w:rPr>
        <w:t xml:space="preserve"> набрали от 81 балла и выше. По русскому языку – 13, математике профильного уровня – 2, обществознанию – 4,</w:t>
      </w:r>
      <w:r w:rsidRPr="001A592D">
        <w:rPr>
          <w:sz w:val="28"/>
          <w:szCs w:val="28"/>
        </w:rPr>
        <w:t xml:space="preserve"> </w:t>
      </w:r>
      <w:r>
        <w:rPr>
          <w:sz w:val="28"/>
          <w:szCs w:val="28"/>
        </w:rPr>
        <w:t>истории – 4,</w:t>
      </w:r>
      <w:r w:rsidRPr="001A592D">
        <w:rPr>
          <w:sz w:val="28"/>
          <w:szCs w:val="28"/>
        </w:rPr>
        <w:t xml:space="preserve"> </w:t>
      </w:r>
      <w:r>
        <w:rPr>
          <w:sz w:val="28"/>
          <w:szCs w:val="28"/>
        </w:rPr>
        <w:t xml:space="preserve">английскому языку – 1, по физике – 2, информатике и ИКТ – 1, биологии – 1. </w:t>
      </w:r>
    </w:p>
    <w:p w:rsidR="001E5284" w:rsidRDefault="001E5284" w:rsidP="00787D03">
      <w:pPr>
        <w:spacing w:line="240" w:lineRule="auto"/>
        <w:contextualSpacing/>
        <w:rPr>
          <w:sz w:val="28"/>
          <w:szCs w:val="28"/>
        </w:rPr>
      </w:pPr>
      <w:r>
        <w:rPr>
          <w:sz w:val="28"/>
          <w:szCs w:val="28"/>
        </w:rPr>
        <w:lastRenderedPageBreak/>
        <w:t>От 81 балла и выше по четырем учебным предметам набрали 2 выпускника, по трем - 2, по двум – 4, по одному – 6.</w:t>
      </w:r>
    </w:p>
    <w:p w:rsidR="001E5284" w:rsidRDefault="001E5284" w:rsidP="00787D03">
      <w:pPr>
        <w:spacing w:line="240" w:lineRule="auto"/>
        <w:contextualSpacing/>
        <w:rPr>
          <w:sz w:val="28"/>
          <w:szCs w:val="28"/>
        </w:rPr>
      </w:pPr>
      <w:r>
        <w:rPr>
          <w:sz w:val="28"/>
          <w:szCs w:val="28"/>
        </w:rPr>
        <w:t>Пять выпускников 11-х классов по трем сдаваемым учебным предметам набрали от 250 баллов и выше. Все они выпускники МБОУ СОШ с.Тербуны. Что составило 7,8% от общего количества выпускников, проходивших государственную итоговую аттестацию в форме единого государственного экзамена.</w:t>
      </w:r>
    </w:p>
    <w:p w:rsidR="001E5284" w:rsidRDefault="001E5284" w:rsidP="00787D03">
      <w:pPr>
        <w:spacing w:line="240" w:lineRule="auto"/>
        <w:contextualSpacing/>
        <w:rPr>
          <w:rFonts w:eastAsia="Courier New"/>
          <w:color w:val="000000"/>
          <w:sz w:val="28"/>
        </w:rPr>
      </w:pPr>
      <w:r>
        <w:rPr>
          <w:sz w:val="28"/>
          <w:szCs w:val="28"/>
        </w:rPr>
        <w:t>Был разработан</w:t>
      </w:r>
      <w:r w:rsidRPr="00C05B05">
        <w:rPr>
          <w:sz w:val="28"/>
        </w:rPr>
        <w:t xml:space="preserve"> </w:t>
      </w:r>
      <w:r>
        <w:rPr>
          <w:sz w:val="28"/>
        </w:rPr>
        <w:t xml:space="preserve">и утвержден </w:t>
      </w:r>
      <w:r w:rsidRPr="00C05B05">
        <w:rPr>
          <w:sz w:val="28"/>
        </w:rPr>
        <w:t xml:space="preserve">план-график по подготовке и проведению государственной итоговой аттестации по образовательным программам </w:t>
      </w:r>
      <w:r>
        <w:rPr>
          <w:sz w:val="28"/>
        </w:rPr>
        <w:t xml:space="preserve">основного общего и </w:t>
      </w:r>
      <w:r w:rsidRPr="00C05B05">
        <w:rPr>
          <w:sz w:val="28"/>
        </w:rPr>
        <w:t xml:space="preserve">среднего общего образования </w:t>
      </w:r>
      <w:r>
        <w:rPr>
          <w:sz w:val="28"/>
        </w:rPr>
        <w:t>на территории Тербунского муниципального района в 2023</w:t>
      </w:r>
      <w:r w:rsidRPr="00C05B05">
        <w:rPr>
          <w:sz w:val="28"/>
        </w:rPr>
        <w:t xml:space="preserve"> год</w:t>
      </w:r>
      <w:r>
        <w:rPr>
          <w:sz w:val="28"/>
        </w:rPr>
        <w:t xml:space="preserve">у. </w:t>
      </w:r>
      <w:r w:rsidRPr="00C05B05">
        <w:rPr>
          <w:sz w:val="28"/>
        </w:rPr>
        <w:t>В соответствии с планом-графиком осуществл</w:t>
      </w:r>
      <w:r>
        <w:rPr>
          <w:sz w:val="28"/>
        </w:rPr>
        <w:t xml:space="preserve">яется </w:t>
      </w:r>
      <w:r w:rsidRPr="00C05B05">
        <w:rPr>
          <w:sz w:val="28"/>
        </w:rPr>
        <w:t xml:space="preserve">контроль за внесением информации в региональную информационную систему о выпускниках, о выборе выпускниками предметов на сдачу итоговой аттестации за курс среднего общего образования; вносились сведения о лицах, привлекаемых к проведению ГИА-11 </w:t>
      </w:r>
      <w:r w:rsidRPr="00C05B05">
        <w:rPr>
          <w:sz w:val="32"/>
        </w:rPr>
        <w:t>(</w:t>
      </w:r>
      <w:r w:rsidRPr="00C05B05">
        <w:rPr>
          <w:rFonts w:eastAsia="Courier New"/>
          <w:color w:val="000000"/>
          <w:sz w:val="28"/>
          <w:szCs w:val="28"/>
        </w:rPr>
        <w:t xml:space="preserve">внесены сведения в РИС </w:t>
      </w:r>
      <w:r w:rsidRPr="00C05B05">
        <w:rPr>
          <w:rFonts w:eastAsia="Courier New"/>
          <w:color w:val="000000"/>
          <w:sz w:val="28"/>
        </w:rPr>
        <w:t>членов ГЭК, организаторов ППЭ</w:t>
      </w:r>
      <w:r>
        <w:rPr>
          <w:rFonts w:eastAsia="Courier New"/>
          <w:color w:val="000000"/>
          <w:sz w:val="28"/>
        </w:rPr>
        <w:t>,</w:t>
      </w:r>
      <w:r w:rsidRPr="00C05B05">
        <w:rPr>
          <w:rFonts w:eastAsia="Courier New"/>
          <w:color w:val="000000"/>
          <w:sz w:val="28"/>
        </w:rPr>
        <w:t xml:space="preserve"> технических специалистов ППЭ</w:t>
      </w:r>
      <w:r>
        <w:rPr>
          <w:rFonts w:eastAsia="Courier New"/>
          <w:color w:val="000000"/>
          <w:sz w:val="28"/>
        </w:rPr>
        <w:t>,</w:t>
      </w:r>
      <w:r w:rsidRPr="00C05B05">
        <w:rPr>
          <w:rFonts w:eastAsia="Courier New"/>
          <w:color w:val="000000"/>
          <w:sz w:val="28"/>
        </w:rPr>
        <w:t xml:space="preserve"> медицинского работника).</w:t>
      </w:r>
    </w:p>
    <w:p w:rsidR="001E5284" w:rsidRPr="009D2D3B" w:rsidRDefault="001E5284" w:rsidP="00787D03">
      <w:pPr>
        <w:spacing w:line="240" w:lineRule="auto"/>
        <w:contextualSpacing/>
        <w:rPr>
          <w:b/>
          <w:bCs/>
          <w:color w:val="000000"/>
          <w:sz w:val="28"/>
          <w:szCs w:val="28"/>
        </w:rPr>
      </w:pPr>
      <w:r w:rsidRPr="00C05B05">
        <w:rPr>
          <w:sz w:val="28"/>
          <w:szCs w:val="28"/>
        </w:rPr>
        <w:t xml:space="preserve">Прошли дистанционное обучение на учебной платформе </w:t>
      </w:r>
      <w:r>
        <w:rPr>
          <w:sz w:val="28"/>
        </w:rPr>
        <w:t xml:space="preserve">по подготовке специалистов </w:t>
      </w:r>
      <w:r w:rsidRPr="00C05B05">
        <w:rPr>
          <w:sz w:val="28"/>
        </w:rPr>
        <w:t>(</w:t>
      </w:r>
      <w:r w:rsidRPr="005E3A94">
        <w:rPr>
          <w:b/>
          <w:bCs/>
          <w:color w:val="000000"/>
          <w:sz w:val="28"/>
          <w:szCs w:val="28"/>
        </w:rPr>
        <w:t>region48.edu.rustest.ru</w:t>
      </w:r>
      <w:r w:rsidRPr="00C05B05">
        <w:rPr>
          <w:sz w:val="28"/>
        </w:rPr>
        <w:t xml:space="preserve">) все организаторы ГИА-11, технические специалисты, члены ГЭК. В целях соблюдения Порядка проведения государственной итоговой аттестации по образовательным программам среднего общего образования </w:t>
      </w:r>
      <w:r>
        <w:rPr>
          <w:sz w:val="28"/>
        </w:rPr>
        <w:t xml:space="preserve">10 мая 2023 года </w:t>
      </w:r>
      <w:r w:rsidRPr="00C05B05">
        <w:rPr>
          <w:sz w:val="28"/>
        </w:rPr>
        <w:t>проведено обучение организаторов в аудитории и организаторов вне аудитории</w:t>
      </w:r>
      <w:r>
        <w:rPr>
          <w:sz w:val="28"/>
        </w:rPr>
        <w:t>.</w:t>
      </w:r>
    </w:p>
    <w:p w:rsidR="001E5284" w:rsidRDefault="001E5284" w:rsidP="00787D03">
      <w:pPr>
        <w:spacing w:line="240" w:lineRule="auto"/>
        <w:contextualSpacing/>
        <w:rPr>
          <w:sz w:val="28"/>
          <w:szCs w:val="28"/>
        </w:rPr>
      </w:pPr>
      <w:r w:rsidRPr="00535DE4">
        <w:rPr>
          <w:sz w:val="28"/>
          <w:szCs w:val="28"/>
        </w:rPr>
        <w:t>В 202</w:t>
      </w:r>
      <w:r>
        <w:rPr>
          <w:sz w:val="28"/>
          <w:szCs w:val="28"/>
        </w:rPr>
        <w:t>3</w:t>
      </w:r>
      <w:r w:rsidRPr="00535DE4">
        <w:rPr>
          <w:sz w:val="28"/>
          <w:szCs w:val="28"/>
        </w:rPr>
        <w:t xml:space="preserve"> году во время проведения ЕГЭ в </w:t>
      </w:r>
      <w:proofErr w:type="spellStart"/>
      <w:r w:rsidRPr="00535DE4">
        <w:rPr>
          <w:sz w:val="28"/>
          <w:szCs w:val="28"/>
        </w:rPr>
        <w:t>Тербунском</w:t>
      </w:r>
      <w:proofErr w:type="spellEnd"/>
      <w:r w:rsidRPr="00535DE4">
        <w:rPr>
          <w:sz w:val="28"/>
          <w:szCs w:val="28"/>
        </w:rPr>
        <w:t xml:space="preserve"> муниципальном районе </w:t>
      </w:r>
      <w:r>
        <w:rPr>
          <w:sz w:val="28"/>
          <w:szCs w:val="28"/>
        </w:rPr>
        <w:t xml:space="preserve">не </w:t>
      </w:r>
      <w:r w:rsidRPr="00535DE4">
        <w:rPr>
          <w:sz w:val="28"/>
          <w:szCs w:val="28"/>
        </w:rPr>
        <w:t xml:space="preserve">было выявлено </w:t>
      </w:r>
      <w:r>
        <w:rPr>
          <w:sz w:val="28"/>
          <w:szCs w:val="28"/>
        </w:rPr>
        <w:t xml:space="preserve">ни </w:t>
      </w:r>
      <w:r w:rsidRPr="00535DE4">
        <w:rPr>
          <w:sz w:val="28"/>
          <w:szCs w:val="28"/>
        </w:rPr>
        <w:t>одно</w:t>
      </w:r>
      <w:r>
        <w:rPr>
          <w:sz w:val="28"/>
          <w:szCs w:val="28"/>
        </w:rPr>
        <w:t>го</w:t>
      </w:r>
      <w:r w:rsidRPr="00535DE4">
        <w:rPr>
          <w:sz w:val="28"/>
          <w:szCs w:val="28"/>
        </w:rPr>
        <w:t xml:space="preserve"> нарушени</w:t>
      </w:r>
      <w:r>
        <w:rPr>
          <w:sz w:val="28"/>
          <w:szCs w:val="28"/>
        </w:rPr>
        <w:t>я</w:t>
      </w:r>
      <w:r w:rsidRPr="00535DE4">
        <w:rPr>
          <w:sz w:val="28"/>
          <w:szCs w:val="28"/>
        </w:rPr>
        <w:t xml:space="preserve"> Порядка проведения государственной итоговой аттестации (далее – ГИА) по образовательным программам среднего общего образования</w:t>
      </w:r>
      <w:r>
        <w:rPr>
          <w:sz w:val="28"/>
          <w:szCs w:val="28"/>
        </w:rPr>
        <w:t>.</w:t>
      </w:r>
      <w:r w:rsidRPr="00535DE4">
        <w:rPr>
          <w:sz w:val="28"/>
          <w:szCs w:val="28"/>
        </w:rPr>
        <w:t xml:space="preserve"> </w:t>
      </w:r>
    </w:p>
    <w:p w:rsidR="001E5284" w:rsidRPr="00C05B05" w:rsidRDefault="001E5284" w:rsidP="00787D03">
      <w:pPr>
        <w:pStyle w:val="a3"/>
        <w:ind w:firstLine="709"/>
        <w:contextualSpacing/>
        <w:jc w:val="both"/>
        <w:rPr>
          <w:rFonts w:ascii="Times New Roman" w:hAnsi="Times New Roman"/>
          <w:sz w:val="24"/>
        </w:rPr>
      </w:pPr>
      <w:r w:rsidRPr="00AA4496">
        <w:rPr>
          <w:rFonts w:ascii="Times New Roman" w:hAnsi="Times New Roman"/>
          <w:sz w:val="28"/>
        </w:rPr>
        <w:t xml:space="preserve">В целях реализации мероприятий по обеспечению объективности </w:t>
      </w:r>
      <w:r>
        <w:rPr>
          <w:rFonts w:ascii="Times New Roman" w:hAnsi="Times New Roman"/>
          <w:sz w:val="28"/>
        </w:rPr>
        <w:t>проведения</w:t>
      </w:r>
      <w:r w:rsidRPr="00AA4496">
        <w:rPr>
          <w:rFonts w:ascii="Times New Roman" w:hAnsi="Times New Roman"/>
          <w:sz w:val="28"/>
        </w:rPr>
        <w:t xml:space="preserve"> </w:t>
      </w:r>
      <w:r>
        <w:rPr>
          <w:rFonts w:ascii="Times New Roman" w:hAnsi="Times New Roman"/>
          <w:sz w:val="28"/>
        </w:rPr>
        <w:t>итогового сочинения (изложения)</w:t>
      </w:r>
      <w:r w:rsidRPr="00AA4496">
        <w:rPr>
          <w:rFonts w:ascii="Times New Roman" w:hAnsi="Times New Roman"/>
          <w:sz w:val="28"/>
        </w:rPr>
        <w:t xml:space="preserve"> в общеобразовательных организациях</w:t>
      </w:r>
      <w:r>
        <w:rPr>
          <w:rFonts w:ascii="Times New Roman" w:hAnsi="Times New Roman"/>
          <w:sz w:val="28"/>
        </w:rPr>
        <w:t>, отделом образования были направлены наблюдатели из числа педагогических работников, работников отдела образования, представителей родительской общественности.</w:t>
      </w:r>
    </w:p>
    <w:p w:rsidR="001E5284" w:rsidRDefault="001E5284" w:rsidP="00787D03">
      <w:pPr>
        <w:pStyle w:val="a3"/>
        <w:ind w:firstLine="709"/>
        <w:contextualSpacing/>
        <w:jc w:val="both"/>
        <w:rPr>
          <w:rFonts w:ascii="Times New Roman" w:hAnsi="Times New Roman"/>
          <w:sz w:val="28"/>
        </w:rPr>
      </w:pPr>
      <w:r>
        <w:rPr>
          <w:rFonts w:ascii="Times New Roman" w:hAnsi="Times New Roman"/>
          <w:sz w:val="28"/>
        </w:rPr>
        <w:t xml:space="preserve">В целях принятия мер по обеспечению права на получение общего образования детей, прибывших с территории Донецкой Народной Республики, Луганской Народной Республики, Украины, в 2023 году не были зарегистрированы обучающиеся для прохождения государственной итоговой аттестации по образовательным программам среднего общего образования. </w:t>
      </w:r>
    </w:p>
    <w:p w:rsidR="001E5284" w:rsidRDefault="001E5284" w:rsidP="00787D03">
      <w:pPr>
        <w:spacing w:line="240" w:lineRule="auto"/>
        <w:contextualSpacing/>
        <w:rPr>
          <w:sz w:val="28"/>
        </w:rPr>
      </w:pPr>
      <w:r>
        <w:rPr>
          <w:sz w:val="28"/>
        </w:rPr>
        <w:t>В целях подготовки к проведению единого государственного экзамена на территории Тербунского района в 2023 году и в связи с переходом на новые технологии при проведении ЕГЭ – передача КИМ по сети Интернет и сканирование в аудиториях пунктов проведения экзаменов - прошли федеральные апробации:</w:t>
      </w:r>
    </w:p>
    <w:p w:rsidR="001E5284" w:rsidRDefault="001E5284" w:rsidP="00787D03">
      <w:pPr>
        <w:spacing w:line="240" w:lineRule="auto"/>
        <w:contextualSpacing/>
        <w:rPr>
          <w:sz w:val="28"/>
        </w:rPr>
      </w:pPr>
      <w:r>
        <w:rPr>
          <w:sz w:val="28"/>
        </w:rPr>
        <w:t>– 30 ноября 2022 года по учебному предмету «Английский язык» (письменная часть) без участников экзамена;</w:t>
      </w:r>
    </w:p>
    <w:p w:rsidR="001E5284" w:rsidRDefault="001E5284" w:rsidP="00787D03">
      <w:pPr>
        <w:spacing w:line="240" w:lineRule="auto"/>
        <w:contextualSpacing/>
        <w:rPr>
          <w:sz w:val="28"/>
        </w:rPr>
      </w:pPr>
      <w:r>
        <w:rPr>
          <w:sz w:val="28"/>
        </w:rPr>
        <w:lastRenderedPageBreak/>
        <w:t xml:space="preserve">- 10 марта 2023 года по учебному предмету «Биология» без участников экзамена. </w:t>
      </w:r>
      <w:r w:rsidRPr="00C05B05">
        <w:rPr>
          <w:sz w:val="28"/>
        </w:rPr>
        <w:t xml:space="preserve">В целях </w:t>
      </w:r>
      <w:r>
        <w:rPr>
          <w:sz w:val="28"/>
        </w:rPr>
        <w:t>подготовки лиц, привлекаемых к проведению государственной итоговой аттестации на территории Тербунского района в 2023 году, в рамках апробации прошло обучение организаторов в аудитории, членов ГЭК, технических специалистов;</w:t>
      </w:r>
    </w:p>
    <w:p w:rsidR="001E5284" w:rsidRDefault="001E5284" w:rsidP="00787D03">
      <w:pPr>
        <w:spacing w:line="240" w:lineRule="auto"/>
        <w:contextualSpacing/>
        <w:rPr>
          <w:sz w:val="28"/>
        </w:rPr>
      </w:pPr>
      <w:r>
        <w:rPr>
          <w:sz w:val="28"/>
        </w:rPr>
        <w:t xml:space="preserve">– 20 апреля 2023 года по учебному предмету «Русский язык» без участников экзамена. </w:t>
      </w:r>
      <w:r w:rsidRPr="00C05B05">
        <w:rPr>
          <w:sz w:val="28"/>
        </w:rPr>
        <w:t xml:space="preserve">В целях </w:t>
      </w:r>
      <w:r>
        <w:rPr>
          <w:sz w:val="28"/>
        </w:rPr>
        <w:t>подготовки лиц, привлекаемых к проведению государственной итоговой аттестации на территории Тербунского района в 2023 году, в рамках апробации прошло обучение организаторов в аудитории, членов ГЭК, технических специалистов;</w:t>
      </w:r>
    </w:p>
    <w:p w:rsidR="001E5284" w:rsidRDefault="001E5284" w:rsidP="00787D03">
      <w:pPr>
        <w:spacing w:line="240" w:lineRule="auto"/>
        <w:contextualSpacing/>
        <w:rPr>
          <w:sz w:val="28"/>
        </w:rPr>
      </w:pPr>
      <w:r>
        <w:rPr>
          <w:sz w:val="28"/>
        </w:rPr>
        <w:t xml:space="preserve">– 17 мая 2023 года по учебному предмету «Русский язык» без участников экзамена, а также по учебному предмету «Информатика и ИКТ» с обучающимися, заявившимися к сдаче в форме ЕГЭ экзамена. </w:t>
      </w:r>
      <w:r w:rsidRPr="00C05B05">
        <w:rPr>
          <w:sz w:val="28"/>
        </w:rPr>
        <w:t xml:space="preserve">В целях </w:t>
      </w:r>
      <w:r>
        <w:rPr>
          <w:sz w:val="28"/>
        </w:rPr>
        <w:t>подготовки лиц, привлекаемых к проведению государственной итоговой аттестации на территории Тербунского района в 2023 году, в рамках апробации прошло обучение организаторов в аудитории, членов ГЭК, технических специалистов.</w:t>
      </w:r>
    </w:p>
    <w:p w:rsidR="001E5284" w:rsidRPr="00C51CA4" w:rsidRDefault="001E5284" w:rsidP="00787D03">
      <w:pPr>
        <w:pStyle w:val="ae"/>
        <w:ind w:firstLine="709"/>
        <w:contextualSpacing/>
        <w:rPr>
          <w:rStyle w:val="a4"/>
          <w:sz w:val="28"/>
        </w:rPr>
      </w:pPr>
      <w:r w:rsidRPr="00063704">
        <w:rPr>
          <w:sz w:val="28"/>
          <w:szCs w:val="28"/>
        </w:rPr>
        <w:t xml:space="preserve">В целях </w:t>
      </w:r>
      <w:r>
        <w:rPr>
          <w:sz w:val="28"/>
          <w:szCs w:val="28"/>
        </w:rPr>
        <w:t xml:space="preserve">организационно-технологического обеспечения государственной итоговой аттестации по образовательным программам среднего общего образования, </w:t>
      </w:r>
      <w:r w:rsidRPr="00063704">
        <w:rPr>
          <w:sz w:val="28"/>
          <w:szCs w:val="28"/>
        </w:rPr>
        <w:t>отработки процедуры проведения еди</w:t>
      </w:r>
      <w:r>
        <w:rPr>
          <w:sz w:val="28"/>
          <w:szCs w:val="28"/>
        </w:rPr>
        <w:t>ного государственного экзамена, в соответствии с методическими рекомендациями по подготовке и проведению ЕГЭ 24 марта 2023 года</w:t>
      </w:r>
      <w:r>
        <w:rPr>
          <w:rStyle w:val="a4"/>
          <w:sz w:val="28"/>
        </w:rPr>
        <w:t xml:space="preserve"> на базе МБОУ СОШ </w:t>
      </w:r>
      <w:proofErr w:type="spellStart"/>
      <w:r>
        <w:rPr>
          <w:rStyle w:val="a4"/>
          <w:sz w:val="28"/>
        </w:rPr>
        <w:t>с.Вторые</w:t>
      </w:r>
      <w:proofErr w:type="spellEnd"/>
      <w:r>
        <w:rPr>
          <w:rStyle w:val="a4"/>
          <w:sz w:val="28"/>
        </w:rPr>
        <w:t xml:space="preserve"> Тербуны (пункт проведения экзамена) был организован и проведен пробный районный экзамен по математике базового и профильного уровней.</w:t>
      </w:r>
    </w:p>
    <w:p w:rsidR="001E5284" w:rsidRPr="00C05B05" w:rsidRDefault="001E5284" w:rsidP="00787D03">
      <w:pPr>
        <w:spacing w:line="240" w:lineRule="auto"/>
        <w:contextualSpacing/>
        <w:rPr>
          <w:sz w:val="28"/>
          <w:szCs w:val="28"/>
        </w:rPr>
      </w:pPr>
      <w:r w:rsidRPr="00C05B05">
        <w:rPr>
          <w:sz w:val="28"/>
        </w:rPr>
        <w:t xml:space="preserve">В </w:t>
      </w:r>
      <w:r w:rsidRPr="00C05B05">
        <w:rPr>
          <w:bCs/>
          <w:sz w:val="28"/>
        </w:rPr>
        <w:t>целях</w:t>
      </w:r>
      <w:r w:rsidRPr="00C05B05">
        <w:rPr>
          <w:sz w:val="28"/>
        </w:rPr>
        <w:t xml:space="preserve"> обеспечения соблюдения порядка проведения ГИА в пункте проведения экзамена (</w:t>
      </w:r>
      <w:r>
        <w:rPr>
          <w:sz w:val="28"/>
          <w:szCs w:val="28"/>
        </w:rPr>
        <w:t xml:space="preserve">ППЭ-133 - </w:t>
      </w:r>
      <w:r w:rsidRPr="00C05B05">
        <w:rPr>
          <w:sz w:val="28"/>
          <w:szCs w:val="28"/>
        </w:rPr>
        <w:t xml:space="preserve">Муниципальное бюджетное общеобразовательное учреждение средняя общеобразовательная школа </w:t>
      </w:r>
      <w:proofErr w:type="spellStart"/>
      <w:r w:rsidRPr="00C05B05">
        <w:rPr>
          <w:sz w:val="28"/>
          <w:szCs w:val="28"/>
        </w:rPr>
        <w:t>с.Вторые</w:t>
      </w:r>
      <w:proofErr w:type="spellEnd"/>
      <w:r w:rsidRPr="00C05B05">
        <w:rPr>
          <w:sz w:val="28"/>
          <w:szCs w:val="28"/>
        </w:rPr>
        <w:t xml:space="preserve"> Тербуны Тербунского муниципального района Липецкой области, расположенный по адресу: Липецкая область, Тербунский район, </w:t>
      </w:r>
      <w:proofErr w:type="spellStart"/>
      <w:r w:rsidRPr="00C05B05">
        <w:rPr>
          <w:sz w:val="28"/>
          <w:szCs w:val="28"/>
        </w:rPr>
        <w:t>с.Вторые</w:t>
      </w:r>
      <w:proofErr w:type="spellEnd"/>
      <w:r w:rsidRPr="00C05B05">
        <w:rPr>
          <w:sz w:val="28"/>
          <w:szCs w:val="28"/>
        </w:rPr>
        <w:t xml:space="preserve"> Тербуны, </w:t>
      </w:r>
      <w:proofErr w:type="spellStart"/>
      <w:r w:rsidRPr="00C05B05">
        <w:rPr>
          <w:sz w:val="28"/>
          <w:szCs w:val="28"/>
        </w:rPr>
        <w:t>ул.Советская</w:t>
      </w:r>
      <w:proofErr w:type="spellEnd"/>
      <w:r w:rsidRPr="00C05B05">
        <w:rPr>
          <w:sz w:val="28"/>
          <w:szCs w:val="28"/>
        </w:rPr>
        <w:t xml:space="preserve">, 37) </w:t>
      </w:r>
      <w:r>
        <w:rPr>
          <w:sz w:val="28"/>
          <w:szCs w:val="28"/>
        </w:rPr>
        <w:t>7</w:t>
      </w:r>
      <w:r w:rsidRPr="00C05B05">
        <w:rPr>
          <w:sz w:val="28"/>
          <w:szCs w:val="28"/>
        </w:rPr>
        <w:t xml:space="preserve"> </w:t>
      </w:r>
      <w:r>
        <w:rPr>
          <w:sz w:val="28"/>
          <w:szCs w:val="28"/>
        </w:rPr>
        <w:t>дней-</w:t>
      </w:r>
      <w:r w:rsidRPr="00C05B05">
        <w:rPr>
          <w:sz w:val="28"/>
          <w:szCs w:val="28"/>
        </w:rPr>
        <w:t xml:space="preserve">экзаменов из </w:t>
      </w:r>
      <w:r>
        <w:rPr>
          <w:sz w:val="28"/>
          <w:szCs w:val="28"/>
        </w:rPr>
        <w:t>7</w:t>
      </w:r>
      <w:r w:rsidRPr="00C05B05">
        <w:rPr>
          <w:sz w:val="28"/>
          <w:szCs w:val="28"/>
        </w:rPr>
        <w:t xml:space="preserve"> были охвачены общественным наблюдением. </w:t>
      </w:r>
      <w:r>
        <w:rPr>
          <w:sz w:val="28"/>
          <w:szCs w:val="28"/>
        </w:rPr>
        <w:t>16 мая</w:t>
      </w:r>
      <w:r w:rsidRPr="00C05B05">
        <w:rPr>
          <w:sz w:val="28"/>
          <w:szCs w:val="28"/>
        </w:rPr>
        <w:t xml:space="preserve"> 20</w:t>
      </w:r>
      <w:r>
        <w:rPr>
          <w:sz w:val="28"/>
          <w:szCs w:val="28"/>
        </w:rPr>
        <w:t>23</w:t>
      </w:r>
      <w:r w:rsidRPr="00C05B05">
        <w:rPr>
          <w:sz w:val="28"/>
          <w:szCs w:val="28"/>
        </w:rPr>
        <w:t xml:space="preserve"> года было организовано обучение общественных наблюдателей представителем отдела образования. </w:t>
      </w:r>
    </w:p>
    <w:p w:rsidR="001E5284" w:rsidRPr="00C05B05" w:rsidRDefault="001E5284" w:rsidP="00787D03">
      <w:pPr>
        <w:spacing w:line="240" w:lineRule="auto"/>
        <w:contextualSpacing/>
        <w:rPr>
          <w:sz w:val="28"/>
        </w:rPr>
      </w:pPr>
      <w:r w:rsidRPr="00C05B05">
        <w:rPr>
          <w:sz w:val="28"/>
        </w:rPr>
        <w:t xml:space="preserve">В целях информирования обучающихся 11-х классов и их родителей (законных представителей) по вопросам организации и проведения государственной итоговой аттестации по образовательным программам среднего общего образования в формах ЕГЭ и ГВЭ информация размещается </w:t>
      </w:r>
      <w:r>
        <w:rPr>
          <w:sz w:val="28"/>
        </w:rPr>
        <w:t xml:space="preserve">в сети Интернет </w:t>
      </w:r>
      <w:r w:rsidRPr="00C05B05">
        <w:rPr>
          <w:sz w:val="28"/>
        </w:rPr>
        <w:t xml:space="preserve">на странице «Государственная итоговая аттестация», в новостной ленте официального сайта отдела образования администрации Тербунского муниципального района, публикуются статьи в районной газете «Маяк». </w:t>
      </w:r>
    </w:p>
    <w:p w:rsidR="001E5284" w:rsidRPr="00C05B05" w:rsidRDefault="001E5284" w:rsidP="00787D03">
      <w:pPr>
        <w:spacing w:line="240" w:lineRule="auto"/>
        <w:contextualSpacing/>
        <w:rPr>
          <w:sz w:val="28"/>
        </w:rPr>
      </w:pPr>
      <w:r w:rsidRPr="00C05B05">
        <w:rPr>
          <w:sz w:val="28"/>
        </w:rPr>
        <w:t>В рамках подготовки к проведению государственной итоговой аттестации по образовательным программам среднего общего обр</w:t>
      </w:r>
      <w:r>
        <w:rPr>
          <w:sz w:val="28"/>
        </w:rPr>
        <w:t>азования на территории района 24</w:t>
      </w:r>
      <w:r w:rsidRPr="00C05B05">
        <w:rPr>
          <w:sz w:val="28"/>
        </w:rPr>
        <w:t xml:space="preserve"> </w:t>
      </w:r>
      <w:r>
        <w:rPr>
          <w:sz w:val="28"/>
        </w:rPr>
        <w:t>января 2023</w:t>
      </w:r>
      <w:r w:rsidRPr="00C05B05">
        <w:rPr>
          <w:sz w:val="28"/>
        </w:rPr>
        <w:t xml:space="preserve"> года проведено муниципальное родительское собрание для родителей выпускников 11-х классов Тербунского </w:t>
      </w:r>
      <w:r w:rsidRPr="00C05B05">
        <w:rPr>
          <w:sz w:val="28"/>
        </w:rPr>
        <w:lastRenderedPageBreak/>
        <w:t>муниципального района на тему «Актуальные вопросы государственной итоговой аттестации».</w:t>
      </w:r>
    </w:p>
    <w:p w:rsidR="001E5284" w:rsidRDefault="001E5284" w:rsidP="00787D03">
      <w:pPr>
        <w:spacing w:line="240" w:lineRule="auto"/>
        <w:contextualSpacing/>
        <w:rPr>
          <w:sz w:val="28"/>
        </w:rPr>
      </w:pPr>
      <w:r w:rsidRPr="00C05B05">
        <w:rPr>
          <w:sz w:val="28"/>
        </w:rPr>
        <w:t xml:space="preserve">В соответствии с письмом управления образования и науки Липецкой области от </w:t>
      </w:r>
      <w:r>
        <w:rPr>
          <w:sz w:val="28"/>
        </w:rPr>
        <w:t>06.03.2023</w:t>
      </w:r>
      <w:r w:rsidRPr="00C05B05">
        <w:rPr>
          <w:sz w:val="28"/>
        </w:rPr>
        <w:t xml:space="preserve">г. № </w:t>
      </w:r>
      <w:r>
        <w:rPr>
          <w:sz w:val="28"/>
        </w:rPr>
        <w:t>И34-1364</w:t>
      </w:r>
      <w:r w:rsidRPr="00C05B05">
        <w:rPr>
          <w:sz w:val="28"/>
        </w:rPr>
        <w:t xml:space="preserve">, в целях подготовки к проведению государственной итоговой аттестации по образовательным программам среднего общего образования и </w:t>
      </w:r>
      <w:r>
        <w:rPr>
          <w:sz w:val="28"/>
        </w:rPr>
        <w:t xml:space="preserve">проведения </w:t>
      </w:r>
      <w:r w:rsidRPr="00C05B05">
        <w:rPr>
          <w:sz w:val="28"/>
        </w:rPr>
        <w:t>информационно-разъяснительной работы среди родителей (законных представителей) выпускников 11-х классов 20</w:t>
      </w:r>
      <w:r>
        <w:rPr>
          <w:sz w:val="28"/>
        </w:rPr>
        <w:t>22</w:t>
      </w:r>
      <w:r w:rsidRPr="00C05B05">
        <w:rPr>
          <w:sz w:val="28"/>
        </w:rPr>
        <w:t>-20</w:t>
      </w:r>
      <w:r>
        <w:rPr>
          <w:sz w:val="28"/>
        </w:rPr>
        <w:t>23</w:t>
      </w:r>
      <w:r w:rsidRPr="00C05B05">
        <w:rPr>
          <w:sz w:val="28"/>
        </w:rPr>
        <w:t xml:space="preserve"> учебного года </w:t>
      </w:r>
      <w:r>
        <w:rPr>
          <w:sz w:val="28"/>
        </w:rPr>
        <w:t>15 марта</w:t>
      </w:r>
      <w:r w:rsidRPr="00C05B05">
        <w:rPr>
          <w:sz w:val="28"/>
        </w:rPr>
        <w:t xml:space="preserve"> 20</w:t>
      </w:r>
      <w:r>
        <w:rPr>
          <w:sz w:val="28"/>
        </w:rPr>
        <w:t>23</w:t>
      </w:r>
      <w:r w:rsidRPr="00C05B05">
        <w:rPr>
          <w:sz w:val="28"/>
        </w:rPr>
        <w:t xml:space="preserve"> года </w:t>
      </w:r>
      <w:r>
        <w:rPr>
          <w:sz w:val="28"/>
        </w:rPr>
        <w:t xml:space="preserve">родители выпускников приняли участие во Всероссийской </w:t>
      </w:r>
      <w:r w:rsidRPr="00C05B05">
        <w:rPr>
          <w:sz w:val="28"/>
        </w:rPr>
        <w:t>акци</w:t>
      </w:r>
      <w:r>
        <w:rPr>
          <w:sz w:val="28"/>
        </w:rPr>
        <w:t>и</w:t>
      </w:r>
      <w:r w:rsidRPr="00C05B05">
        <w:rPr>
          <w:sz w:val="28"/>
        </w:rPr>
        <w:t xml:space="preserve"> «</w:t>
      </w:r>
      <w:r>
        <w:rPr>
          <w:sz w:val="28"/>
        </w:rPr>
        <w:t>Сдаем вместе. Д</w:t>
      </w:r>
      <w:r w:rsidRPr="00C05B05">
        <w:rPr>
          <w:sz w:val="28"/>
        </w:rPr>
        <w:t xml:space="preserve">ень сдачи ЕГЭ родителями» по </w:t>
      </w:r>
      <w:r>
        <w:rPr>
          <w:sz w:val="28"/>
        </w:rPr>
        <w:t xml:space="preserve">русскому языку, проведенной на базе пункта проведения единого государственного экзамена – МБОУ СОШ </w:t>
      </w:r>
      <w:proofErr w:type="spellStart"/>
      <w:r>
        <w:rPr>
          <w:sz w:val="28"/>
        </w:rPr>
        <w:t>с.Вторые</w:t>
      </w:r>
      <w:proofErr w:type="spellEnd"/>
      <w:r>
        <w:rPr>
          <w:sz w:val="28"/>
        </w:rPr>
        <w:t xml:space="preserve"> Тербуны</w:t>
      </w:r>
      <w:r w:rsidRPr="00C05B05">
        <w:rPr>
          <w:sz w:val="28"/>
        </w:rPr>
        <w:t>.</w:t>
      </w:r>
      <w:r>
        <w:rPr>
          <w:sz w:val="28"/>
        </w:rPr>
        <w:t xml:space="preserve"> </w:t>
      </w:r>
    </w:p>
    <w:p w:rsidR="001E5284" w:rsidRPr="00C05B05" w:rsidRDefault="001E5284" w:rsidP="00787D03">
      <w:pPr>
        <w:spacing w:line="240" w:lineRule="auto"/>
        <w:contextualSpacing/>
        <w:rPr>
          <w:sz w:val="28"/>
        </w:rPr>
      </w:pPr>
      <w:r w:rsidRPr="00C05B05">
        <w:rPr>
          <w:sz w:val="28"/>
          <w:szCs w:val="28"/>
        </w:rPr>
        <w:t>Организованно окончен 20</w:t>
      </w:r>
      <w:r>
        <w:rPr>
          <w:sz w:val="28"/>
          <w:szCs w:val="28"/>
        </w:rPr>
        <w:t>22-2023</w:t>
      </w:r>
      <w:r w:rsidRPr="00C05B05">
        <w:rPr>
          <w:sz w:val="28"/>
          <w:szCs w:val="28"/>
        </w:rPr>
        <w:t xml:space="preserve"> учебный год, проведена государственная итоговая аттестация по образовательным программам среднего общего образования в форме единого государственного экзамена. Из </w:t>
      </w:r>
      <w:r>
        <w:rPr>
          <w:sz w:val="28"/>
          <w:szCs w:val="28"/>
        </w:rPr>
        <w:t>65</w:t>
      </w:r>
      <w:r w:rsidRPr="00C05B05">
        <w:rPr>
          <w:sz w:val="28"/>
          <w:szCs w:val="28"/>
        </w:rPr>
        <w:t xml:space="preserve"> выпускник</w:t>
      </w:r>
      <w:r>
        <w:rPr>
          <w:sz w:val="28"/>
          <w:szCs w:val="28"/>
        </w:rPr>
        <w:t>ов</w:t>
      </w:r>
      <w:r w:rsidRPr="00C05B05">
        <w:rPr>
          <w:sz w:val="28"/>
          <w:szCs w:val="28"/>
        </w:rPr>
        <w:t xml:space="preserve"> 11-х классов </w:t>
      </w:r>
      <w:r>
        <w:rPr>
          <w:sz w:val="28"/>
          <w:szCs w:val="28"/>
        </w:rPr>
        <w:t xml:space="preserve">63 </w:t>
      </w:r>
      <w:r w:rsidRPr="00C05B05">
        <w:rPr>
          <w:sz w:val="28"/>
          <w:szCs w:val="28"/>
        </w:rPr>
        <w:t>осв</w:t>
      </w:r>
      <w:r>
        <w:rPr>
          <w:sz w:val="28"/>
          <w:szCs w:val="28"/>
        </w:rPr>
        <w:t xml:space="preserve">оили образовательные программы </w:t>
      </w:r>
      <w:r w:rsidRPr="00C05B05">
        <w:rPr>
          <w:sz w:val="28"/>
          <w:szCs w:val="28"/>
        </w:rPr>
        <w:t xml:space="preserve">и получили аттестат о среднем общем образовании. </w:t>
      </w:r>
    </w:p>
    <w:p w:rsidR="001E5284" w:rsidRPr="00505D7A" w:rsidRDefault="001E5284" w:rsidP="00787D03">
      <w:pPr>
        <w:tabs>
          <w:tab w:val="left" w:pos="1020"/>
        </w:tabs>
        <w:spacing w:line="240" w:lineRule="auto"/>
        <w:contextualSpacing/>
        <w:rPr>
          <w:sz w:val="28"/>
          <w:szCs w:val="28"/>
        </w:rPr>
      </w:pPr>
      <w:r w:rsidRPr="00505D7A">
        <w:rPr>
          <w:b/>
          <w:sz w:val="28"/>
          <w:szCs w:val="28"/>
        </w:rPr>
        <w:t>Организация обследования детей на ПМПК</w:t>
      </w:r>
    </w:p>
    <w:p w:rsidR="001E5284" w:rsidRPr="00505D7A" w:rsidRDefault="001E5284" w:rsidP="00787D03">
      <w:pPr>
        <w:spacing w:line="240" w:lineRule="auto"/>
        <w:contextualSpacing/>
        <w:rPr>
          <w:sz w:val="28"/>
          <w:szCs w:val="28"/>
        </w:rPr>
      </w:pPr>
      <w:r w:rsidRPr="00505D7A">
        <w:rPr>
          <w:sz w:val="28"/>
          <w:szCs w:val="28"/>
        </w:rPr>
        <w:t xml:space="preserve">В целях своевременного выявления детей с особенностями в физическом и (или) психическом развитии и (или) отклонениями в поведении, подготовки рекомендаций по оказанию детям психолого-медико-педагогической помощи и организации их обучения и воспитания, а также подтверждения, уточнения или изменения раннее данных рекомендаций организовано и проведено обследование обучающихся и воспитанников образовательных учреждений специалистами центральной </w:t>
      </w:r>
      <w:proofErr w:type="spellStart"/>
      <w:r w:rsidRPr="00505D7A">
        <w:rPr>
          <w:sz w:val="28"/>
          <w:szCs w:val="28"/>
        </w:rPr>
        <w:t>психолого</w:t>
      </w:r>
      <w:proofErr w:type="spellEnd"/>
      <w:r w:rsidRPr="00505D7A">
        <w:rPr>
          <w:sz w:val="28"/>
          <w:szCs w:val="28"/>
        </w:rPr>
        <w:t xml:space="preserve"> - </w:t>
      </w:r>
      <w:proofErr w:type="spellStart"/>
      <w:r w:rsidRPr="00505D7A">
        <w:rPr>
          <w:sz w:val="28"/>
          <w:szCs w:val="28"/>
        </w:rPr>
        <w:t>медико</w:t>
      </w:r>
      <w:proofErr w:type="spellEnd"/>
      <w:r w:rsidRPr="00505D7A">
        <w:rPr>
          <w:sz w:val="28"/>
          <w:szCs w:val="28"/>
        </w:rPr>
        <w:t xml:space="preserve"> - педагогической комиссии (ЦПМПК) на базе МБОУ СОШ с. Тербуны. Согласно графика проведения было обследовано 12 детей. Из них: 9 обучающихся (филиал МБОУ СОШ с.Тербуны в </w:t>
      </w:r>
      <w:proofErr w:type="spellStart"/>
      <w:r w:rsidRPr="00505D7A">
        <w:rPr>
          <w:sz w:val="28"/>
          <w:szCs w:val="28"/>
        </w:rPr>
        <w:t>с.Урицкое</w:t>
      </w:r>
      <w:proofErr w:type="spellEnd"/>
      <w:r w:rsidRPr="00505D7A">
        <w:rPr>
          <w:sz w:val="28"/>
          <w:szCs w:val="28"/>
        </w:rPr>
        <w:t xml:space="preserve">, филиал МБОУ СОШ с.Тербуны в </w:t>
      </w:r>
      <w:proofErr w:type="spellStart"/>
      <w:r w:rsidRPr="00505D7A">
        <w:rPr>
          <w:sz w:val="28"/>
          <w:szCs w:val="28"/>
        </w:rPr>
        <w:t>с.Васильевка</w:t>
      </w:r>
      <w:proofErr w:type="spellEnd"/>
      <w:r w:rsidRPr="00505D7A">
        <w:rPr>
          <w:sz w:val="28"/>
          <w:szCs w:val="28"/>
        </w:rPr>
        <w:t xml:space="preserve">, МБОУ СОШ </w:t>
      </w:r>
      <w:proofErr w:type="spellStart"/>
      <w:r w:rsidRPr="00505D7A">
        <w:rPr>
          <w:sz w:val="28"/>
          <w:szCs w:val="28"/>
        </w:rPr>
        <w:t>с.Вторые</w:t>
      </w:r>
      <w:proofErr w:type="spellEnd"/>
      <w:r w:rsidRPr="00505D7A">
        <w:rPr>
          <w:sz w:val="28"/>
          <w:szCs w:val="28"/>
        </w:rPr>
        <w:t xml:space="preserve"> Тербуны, МБОУ СОШ с.Тербуны, МБОУ ОШ </w:t>
      </w:r>
      <w:proofErr w:type="spellStart"/>
      <w:r w:rsidRPr="00505D7A">
        <w:rPr>
          <w:sz w:val="28"/>
          <w:szCs w:val="28"/>
        </w:rPr>
        <w:t>с.Солдатское</w:t>
      </w:r>
      <w:proofErr w:type="spellEnd"/>
      <w:r w:rsidRPr="00505D7A">
        <w:rPr>
          <w:sz w:val="28"/>
          <w:szCs w:val="28"/>
        </w:rPr>
        <w:t xml:space="preserve">, филиал МБОУ СОШ </w:t>
      </w:r>
      <w:proofErr w:type="spellStart"/>
      <w:r w:rsidRPr="00505D7A">
        <w:rPr>
          <w:sz w:val="28"/>
          <w:szCs w:val="28"/>
        </w:rPr>
        <w:t>с.Вторые</w:t>
      </w:r>
      <w:proofErr w:type="spellEnd"/>
      <w:r w:rsidRPr="00505D7A">
        <w:rPr>
          <w:sz w:val="28"/>
          <w:szCs w:val="28"/>
        </w:rPr>
        <w:t xml:space="preserve"> Тербуны в </w:t>
      </w:r>
      <w:proofErr w:type="spellStart"/>
      <w:r w:rsidRPr="00505D7A">
        <w:rPr>
          <w:sz w:val="28"/>
          <w:szCs w:val="28"/>
        </w:rPr>
        <w:t>с.Казинка</w:t>
      </w:r>
      <w:proofErr w:type="spellEnd"/>
      <w:r w:rsidRPr="00505D7A">
        <w:rPr>
          <w:sz w:val="28"/>
          <w:szCs w:val="28"/>
        </w:rPr>
        <w:t xml:space="preserve">) и 3 дошкольника (МАДОУ д/с «Солнышко», филиал МБОУ СОШ с. Тербуны в </w:t>
      </w:r>
      <w:proofErr w:type="spellStart"/>
      <w:r w:rsidRPr="00505D7A">
        <w:rPr>
          <w:sz w:val="28"/>
          <w:szCs w:val="28"/>
        </w:rPr>
        <w:t>с.Покровское</w:t>
      </w:r>
      <w:proofErr w:type="spellEnd"/>
      <w:r w:rsidRPr="00505D7A">
        <w:rPr>
          <w:sz w:val="28"/>
          <w:szCs w:val="28"/>
        </w:rPr>
        <w:t xml:space="preserve">, МБОУ ООШ </w:t>
      </w:r>
      <w:proofErr w:type="spellStart"/>
      <w:r w:rsidRPr="00505D7A">
        <w:rPr>
          <w:sz w:val="28"/>
          <w:szCs w:val="28"/>
        </w:rPr>
        <w:t>с.Марьино</w:t>
      </w:r>
      <w:proofErr w:type="spellEnd"/>
      <w:r w:rsidRPr="00505D7A">
        <w:rPr>
          <w:sz w:val="28"/>
          <w:szCs w:val="28"/>
        </w:rPr>
        <w:t xml:space="preserve">-Николаевка). По итогам обследования комиссия устанавливает наличие или отсутствие особенностей в развитии и отклонений в поведении ребенка. В рекомендациях указывается образовательная программа, по которой должен обучаться ребенок, форма и уровень образования, организация пространства, направления коррекционной работы. По результатам обследования, обучающиеся имеют заключение ПМПК. </w:t>
      </w:r>
    </w:p>
    <w:p w:rsidR="001E5284" w:rsidRPr="00505D7A" w:rsidRDefault="001E5284" w:rsidP="00787D03">
      <w:pPr>
        <w:pStyle w:val="ac"/>
        <w:spacing w:before="0" w:beforeAutospacing="0" w:after="0" w:afterAutospacing="0"/>
        <w:ind w:firstLine="709"/>
        <w:contextualSpacing/>
        <w:jc w:val="both"/>
        <w:rPr>
          <w:b/>
          <w:sz w:val="28"/>
          <w:szCs w:val="28"/>
        </w:rPr>
      </w:pPr>
      <w:r w:rsidRPr="00505D7A">
        <w:rPr>
          <w:b/>
          <w:sz w:val="28"/>
          <w:szCs w:val="28"/>
        </w:rPr>
        <w:t xml:space="preserve">Организация работы с </w:t>
      </w:r>
      <w:r>
        <w:rPr>
          <w:b/>
          <w:sz w:val="28"/>
          <w:szCs w:val="28"/>
        </w:rPr>
        <w:t>д</w:t>
      </w:r>
      <w:r w:rsidRPr="00505D7A">
        <w:rPr>
          <w:b/>
          <w:sz w:val="28"/>
          <w:szCs w:val="28"/>
        </w:rPr>
        <w:t xml:space="preserve">етьми-инвалидами </w:t>
      </w:r>
    </w:p>
    <w:p w:rsidR="001E5284" w:rsidRPr="00505D7A" w:rsidRDefault="001E5284" w:rsidP="00787D03">
      <w:pPr>
        <w:pStyle w:val="ac"/>
        <w:spacing w:before="0" w:beforeAutospacing="0" w:after="0" w:afterAutospacing="0"/>
        <w:ind w:firstLine="709"/>
        <w:contextualSpacing/>
        <w:jc w:val="both"/>
        <w:rPr>
          <w:sz w:val="28"/>
          <w:szCs w:val="28"/>
        </w:rPr>
      </w:pPr>
      <w:r w:rsidRPr="00505D7A">
        <w:rPr>
          <w:b/>
          <w:sz w:val="28"/>
          <w:szCs w:val="28"/>
        </w:rPr>
        <w:t>и детьми с ограниченными возможностями здоровья</w:t>
      </w:r>
    </w:p>
    <w:p w:rsidR="001E5284" w:rsidRPr="00505D7A" w:rsidRDefault="001E5284" w:rsidP="00787D03">
      <w:pPr>
        <w:spacing w:line="240" w:lineRule="auto"/>
        <w:contextualSpacing/>
        <w:rPr>
          <w:sz w:val="28"/>
          <w:szCs w:val="28"/>
        </w:rPr>
      </w:pPr>
      <w:r w:rsidRPr="00505D7A">
        <w:rPr>
          <w:sz w:val="28"/>
          <w:szCs w:val="28"/>
        </w:rPr>
        <w:t xml:space="preserve">В образовательных учреждениях Тербунского муниципального района в текущем году обучались 67 обучающихся и 3 воспитанника ДОУ из числа обучающихся и воспитанников, имеющих статус «ребенок-инвалид» и обучающихся с ОВЗ (ограниченными возможностями здоровья). Из них: 37 обучающихся с ОВЗ, 11 обучающихся, имеющих статус «ребенок-инвалид» с ОВЗ, 19 обучающихся и 3 воспитанника, имеющих статус «ребенок-инвалид». </w:t>
      </w:r>
    </w:p>
    <w:p w:rsidR="001E5284" w:rsidRPr="00505D7A" w:rsidRDefault="001E5284" w:rsidP="00787D03">
      <w:pPr>
        <w:spacing w:line="240" w:lineRule="auto"/>
        <w:contextualSpacing/>
        <w:rPr>
          <w:b/>
          <w:sz w:val="28"/>
          <w:szCs w:val="28"/>
        </w:rPr>
      </w:pPr>
      <w:r w:rsidRPr="00505D7A">
        <w:rPr>
          <w:b/>
          <w:sz w:val="28"/>
          <w:szCs w:val="28"/>
        </w:rPr>
        <w:t>Обучающиеся с ОВЗ</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275"/>
        <w:gridCol w:w="1418"/>
        <w:gridCol w:w="1276"/>
        <w:gridCol w:w="1275"/>
        <w:gridCol w:w="1276"/>
        <w:gridCol w:w="992"/>
        <w:gridCol w:w="236"/>
        <w:gridCol w:w="48"/>
      </w:tblGrid>
      <w:tr w:rsidR="001E5284" w:rsidRPr="00505D7A" w:rsidTr="00B73BC6">
        <w:trPr>
          <w:trHeight w:val="669"/>
        </w:trPr>
        <w:tc>
          <w:tcPr>
            <w:tcW w:w="1560" w:type="dxa"/>
            <w:vMerge w:val="restart"/>
          </w:tcPr>
          <w:p w:rsidR="001E5284" w:rsidRPr="00505D7A" w:rsidRDefault="001E5284" w:rsidP="00787D03">
            <w:pPr>
              <w:spacing w:line="240" w:lineRule="auto"/>
              <w:ind w:firstLine="0"/>
              <w:contextualSpacing/>
            </w:pPr>
            <w:r w:rsidRPr="00505D7A">
              <w:lastRenderedPageBreak/>
              <w:t>Всего</w:t>
            </w:r>
          </w:p>
          <w:p w:rsidR="001E5284" w:rsidRPr="00505D7A" w:rsidRDefault="001E5284" w:rsidP="00787D03">
            <w:pPr>
              <w:spacing w:line="240" w:lineRule="auto"/>
              <w:ind w:firstLine="0"/>
              <w:contextualSpacing/>
            </w:pPr>
            <w:r w:rsidRPr="00505D7A">
              <w:t>обучается</w:t>
            </w:r>
          </w:p>
          <w:p w:rsidR="001E5284" w:rsidRPr="00B73BC6" w:rsidRDefault="001E5284" w:rsidP="00787D03">
            <w:pPr>
              <w:spacing w:line="240" w:lineRule="auto"/>
              <w:ind w:firstLine="0"/>
              <w:contextualSpacing/>
            </w:pPr>
            <w:r w:rsidRPr="00505D7A">
              <w:t>детей с ОВЗ</w:t>
            </w:r>
          </w:p>
        </w:tc>
        <w:tc>
          <w:tcPr>
            <w:tcW w:w="2693" w:type="dxa"/>
            <w:gridSpan w:val="2"/>
          </w:tcPr>
          <w:p w:rsidR="001E5284" w:rsidRPr="00505D7A" w:rsidRDefault="001E5284" w:rsidP="00787D03">
            <w:pPr>
              <w:spacing w:line="240" w:lineRule="auto"/>
              <w:contextualSpacing/>
            </w:pPr>
            <w:r w:rsidRPr="00505D7A">
              <w:t>Из них:</w:t>
            </w:r>
          </w:p>
        </w:tc>
        <w:tc>
          <w:tcPr>
            <w:tcW w:w="5103" w:type="dxa"/>
            <w:gridSpan w:val="6"/>
          </w:tcPr>
          <w:p w:rsidR="001E5284" w:rsidRPr="00505D7A" w:rsidRDefault="001E5284" w:rsidP="00787D03">
            <w:pPr>
              <w:spacing w:line="240" w:lineRule="auto"/>
              <w:ind w:firstLine="0"/>
              <w:contextualSpacing/>
            </w:pPr>
            <w:r w:rsidRPr="00505D7A">
              <w:t>По адаптированной основной общеобразовательной</w:t>
            </w:r>
            <w:r>
              <w:t xml:space="preserve"> </w:t>
            </w:r>
            <w:r w:rsidRPr="00505D7A">
              <w:t xml:space="preserve"> программе (АООП)</w:t>
            </w:r>
          </w:p>
        </w:tc>
      </w:tr>
      <w:tr w:rsidR="00B73BC6" w:rsidRPr="00505D7A" w:rsidTr="00B73BC6">
        <w:trPr>
          <w:trHeight w:val="360"/>
        </w:trPr>
        <w:tc>
          <w:tcPr>
            <w:tcW w:w="1560" w:type="dxa"/>
            <w:vMerge/>
          </w:tcPr>
          <w:p w:rsidR="001E5284" w:rsidRPr="00505D7A" w:rsidRDefault="001E5284" w:rsidP="00787D03">
            <w:pPr>
              <w:spacing w:line="240" w:lineRule="auto"/>
              <w:contextualSpacing/>
              <w:rPr>
                <w:b/>
              </w:rPr>
            </w:pPr>
          </w:p>
        </w:tc>
        <w:tc>
          <w:tcPr>
            <w:tcW w:w="1275" w:type="dxa"/>
            <w:vMerge w:val="restart"/>
          </w:tcPr>
          <w:p w:rsidR="001E5284" w:rsidRPr="00505D7A" w:rsidRDefault="001E5284" w:rsidP="00787D03">
            <w:pPr>
              <w:spacing w:line="240" w:lineRule="auto"/>
              <w:ind w:firstLine="0"/>
              <w:contextualSpacing/>
            </w:pPr>
            <w:r w:rsidRPr="00505D7A">
              <w:t>дети-инвалиды</w:t>
            </w:r>
          </w:p>
          <w:p w:rsidR="001E5284" w:rsidRPr="00505D7A" w:rsidRDefault="001E5284" w:rsidP="00787D03">
            <w:pPr>
              <w:spacing w:line="240" w:lineRule="auto"/>
              <w:ind w:firstLine="0"/>
              <w:contextualSpacing/>
            </w:pPr>
            <w:r w:rsidRPr="00505D7A">
              <w:t>с ОВЗ</w:t>
            </w:r>
          </w:p>
        </w:tc>
        <w:tc>
          <w:tcPr>
            <w:tcW w:w="1418" w:type="dxa"/>
            <w:vMerge w:val="restart"/>
          </w:tcPr>
          <w:p w:rsidR="001E5284" w:rsidRPr="00505D7A" w:rsidRDefault="001E5284" w:rsidP="00787D03">
            <w:pPr>
              <w:spacing w:line="240" w:lineRule="auto"/>
              <w:ind w:firstLine="0"/>
              <w:contextualSpacing/>
            </w:pPr>
            <w:r w:rsidRPr="00505D7A">
              <w:t>дети с ОВЗ</w:t>
            </w:r>
          </w:p>
        </w:tc>
        <w:tc>
          <w:tcPr>
            <w:tcW w:w="2551" w:type="dxa"/>
            <w:gridSpan w:val="2"/>
          </w:tcPr>
          <w:p w:rsidR="001E5284" w:rsidRPr="00505D7A" w:rsidRDefault="001E5284" w:rsidP="00787D03">
            <w:pPr>
              <w:spacing w:line="240" w:lineRule="auto"/>
              <w:contextualSpacing/>
            </w:pPr>
            <w:r w:rsidRPr="00505D7A">
              <w:t>Дети с ОВЗ</w:t>
            </w:r>
          </w:p>
        </w:tc>
        <w:tc>
          <w:tcPr>
            <w:tcW w:w="2552" w:type="dxa"/>
            <w:gridSpan w:val="4"/>
          </w:tcPr>
          <w:p w:rsidR="00B73BC6" w:rsidRDefault="001E5284" w:rsidP="00787D03">
            <w:pPr>
              <w:spacing w:line="240" w:lineRule="auto"/>
              <w:ind w:firstLine="0"/>
              <w:contextualSpacing/>
            </w:pPr>
            <w:r w:rsidRPr="00505D7A">
              <w:t xml:space="preserve">Дети–инвалиды </w:t>
            </w:r>
          </w:p>
          <w:p w:rsidR="001E5284" w:rsidRPr="00505D7A" w:rsidRDefault="001E5284" w:rsidP="00787D03">
            <w:pPr>
              <w:spacing w:line="240" w:lineRule="auto"/>
              <w:ind w:firstLine="0"/>
              <w:contextualSpacing/>
            </w:pPr>
            <w:r w:rsidRPr="00505D7A">
              <w:t>с ОВЗ</w:t>
            </w:r>
          </w:p>
        </w:tc>
      </w:tr>
      <w:tr w:rsidR="00B73BC6" w:rsidRPr="00505D7A" w:rsidTr="00B73BC6">
        <w:trPr>
          <w:trHeight w:val="273"/>
        </w:trPr>
        <w:tc>
          <w:tcPr>
            <w:tcW w:w="1560" w:type="dxa"/>
            <w:vMerge/>
          </w:tcPr>
          <w:p w:rsidR="001E5284" w:rsidRPr="00505D7A" w:rsidRDefault="001E5284" w:rsidP="00787D03">
            <w:pPr>
              <w:spacing w:line="240" w:lineRule="auto"/>
              <w:contextualSpacing/>
              <w:rPr>
                <w:b/>
              </w:rPr>
            </w:pPr>
          </w:p>
        </w:tc>
        <w:tc>
          <w:tcPr>
            <w:tcW w:w="1275" w:type="dxa"/>
            <w:vMerge/>
          </w:tcPr>
          <w:p w:rsidR="001E5284" w:rsidRPr="00505D7A" w:rsidRDefault="001E5284" w:rsidP="00787D03">
            <w:pPr>
              <w:spacing w:line="240" w:lineRule="auto"/>
              <w:contextualSpacing/>
              <w:rPr>
                <w:b/>
              </w:rPr>
            </w:pPr>
          </w:p>
        </w:tc>
        <w:tc>
          <w:tcPr>
            <w:tcW w:w="1418" w:type="dxa"/>
            <w:vMerge/>
          </w:tcPr>
          <w:p w:rsidR="001E5284" w:rsidRPr="00505D7A" w:rsidRDefault="001E5284" w:rsidP="00787D03">
            <w:pPr>
              <w:spacing w:line="240" w:lineRule="auto"/>
              <w:contextualSpacing/>
              <w:rPr>
                <w:b/>
              </w:rPr>
            </w:pPr>
          </w:p>
        </w:tc>
        <w:tc>
          <w:tcPr>
            <w:tcW w:w="1276" w:type="dxa"/>
          </w:tcPr>
          <w:p w:rsidR="001E5284" w:rsidRPr="00505D7A" w:rsidRDefault="001E5284" w:rsidP="00787D03">
            <w:pPr>
              <w:spacing w:line="240" w:lineRule="auto"/>
              <w:ind w:firstLine="0"/>
              <w:contextualSpacing/>
            </w:pPr>
            <w:r>
              <w:t xml:space="preserve">В </w:t>
            </w:r>
            <w:r w:rsidRPr="00505D7A">
              <w:t>школе</w:t>
            </w:r>
          </w:p>
        </w:tc>
        <w:tc>
          <w:tcPr>
            <w:tcW w:w="1275" w:type="dxa"/>
          </w:tcPr>
          <w:p w:rsidR="001E5284" w:rsidRPr="00505D7A" w:rsidRDefault="001E5284" w:rsidP="00787D03">
            <w:pPr>
              <w:spacing w:line="240" w:lineRule="auto"/>
              <w:ind w:firstLine="0"/>
              <w:contextualSpacing/>
            </w:pPr>
            <w:r w:rsidRPr="00505D7A">
              <w:t>На дому</w:t>
            </w:r>
          </w:p>
          <w:p w:rsidR="001E5284" w:rsidRPr="00505D7A" w:rsidRDefault="001E5284" w:rsidP="00787D03">
            <w:pPr>
              <w:spacing w:line="240" w:lineRule="auto"/>
              <w:contextualSpacing/>
            </w:pPr>
          </w:p>
        </w:tc>
        <w:tc>
          <w:tcPr>
            <w:tcW w:w="1276" w:type="dxa"/>
          </w:tcPr>
          <w:p w:rsidR="001E5284" w:rsidRPr="00505D7A" w:rsidRDefault="001E5284" w:rsidP="00787D03">
            <w:pPr>
              <w:spacing w:line="240" w:lineRule="auto"/>
              <w:ind w:firstLine="0"/>
              <w:contextualSpacing/>
            </w:pPr>
            <w:r>
              <w:t xml:space="preserve">В </w:t>
            </w:r>
            <w:r w:rsidRPr="00505D7A">
              <w:t>школе</w:t>
            </w:r>
          </w:p>
        </w:tc>
        <w:tc>
          <w:tcPr>
            <w:tcW w:w="1276" w:type="dxa"/>
            <w:gridSpan w:val="3"/>
          </w:tcPr>
          <w:p w:rsidR="001E5284" w:rsidRPr="00505D7A" w:rsidRDefault="001E5284" w:rsidP="00787D03">
            <w:pPr>
              <w:spacing w:line="240" w:lineRule="auto"/>
              <w:ind w:firstLine="0"/>
              <w:contextualSpacing/>
            </w:pPr>
            <w:r w:rsidRPr="00505D7A">
              <w:t>На дому</w:t>
            </w:r>
          </w:p>
          <w:p w:rsidR="001E5284" w:rsidRPr="00505D7A" w:rsidRDefault="001E5284" w:rsidP="00787D03">
            <w:pPr>
              <w:spacing w:line="240" w:lineRule="auto"/>
              <w:contextualSpacing/>
            </w:pPr>
          </w:p>
        </w:tc>
      </w:tr>
      <w:tr w:rsidR="00B73BC6" w:rsidRPr="00505D7A" w:rsidTr="00B73BC6">
        <w:trPr>
          <w:gridAfter w:val="1"/>
          <w:wAfter w:w="48" w:type="dxa"/>
          <w:trHeight w:val="338"/>
        </w:trPr>
        <w:tc>
          <w:tcPr>
            <w:tcW w:w="1560" w:type="dxa"/>
          </w:tcPr>
          <w:p w:rsidR="001E5284" w:rsidRPr="00505D7A" w:rsidRDefault="001E5284" w:rsidP="00787D03">
            <w:pPr>
              <w:spacing w:line="240" w:lineRule="auto"/>
              <w:contextualSpacing/>
            </w:pPr>
            <w:r w:rsidRPr="00505D7A">
              <w:t>48</w:t>
            </w:r>
          </w:p>
        </w:tc>
        <w:tc>
          <w:tcPr>
            <w:tcW w:w="1275" w:type="dxa"/>
          </w:tcPr>
          <w:p w:rsidR="001E5284" w:rsidRPr="00505D7A" w:rsidRDefault="001E5284" w:rsidP="00787D03">
            <w:pPr>
              <w:spacing w:line="240" w:lineRule="auto"/>
              <w:contextualSpacing/>
            </w:pPr>
            <w:r w:rsidRPr="00505D7A">
              <w:t>11</w:t>
            </w:r>
          </w:p>
        </w:tc>
        <w:tc>
          <w:tcPr>
            <w:tcW w:w="1418" w:type="dxa"/>
          </w:tcPr>
          <w:p w:rsidR="001E5284" w:rsidRPr="00505D7A" w:rsidRDefault="001E5284" w:rsidP="00787D03">
            <w:pPr>
              <w:spacing w:line="240" w:lineRule="auto"/>
              <w:ind w:left="27"/>
              <w:contextualSpacing/>
            </w:pPr>
            <w:r w:rsidRPr="00505D7A">
              <w:t>37</w:t>
            </w:r>
          </w:p>
        </w:tc>
        <w:tc>
          <w:tcPr>
            <w:tcW w:w="1276" w:type="dxa"/>
          </w:tcPr>
          <w:p w:rsidR="001E5284" w:rsidRPr="00505D7A" w:rsidRDefault="001E5284" w:rsidP="00787D03">
            <w:pPr>
              <w:spacing w:line="240" w:lineRule="auto"/>
              <w:contextualSpacing/>
            </w:pPr>
            <w:r w:rsidRPr="00505D7A">
              <w:t>36</w:t>
            </w:r>
          </w:p>
        </w:tc>
        <w:tc>
          <w:tcPr>
            <w:tcW w:w="1275" w:type="dxa"/>
          </w:tcPr>
          <w:p w:rsidR="001E5284" w:rsidRPr="00505D7A" w:rsidRDefault="001E5284" w:rsidP="00787D03">
            <w:pPr>
              <w:spacing w:line="240" w:lineRule="auto"/>
              <w:contextualSpacing/>
            </w:pPr>
            <w:r w:rsidRPr="00505D7A">
              <w:t>1</w:t>
            </w:r>
          </w:p>
        </w:tc>
        <w:tc>
          <w:tcPr>
            <w:tcW w:w="1276" w:type="dxa"/>
            <w:tcBorders>
              <w:right w:val="nil"/>
            </w:tcBorders>
          </w:tcPr>
          <w:p w:rsidR="001E5284" w:rsidRPr="00505D7A" w:rsidRDefault="001E5284" w:rsidP="00787D03">
            <w:pPr>
              <w:spacing w:line="240" w:lineRule="auto"/>
              <w:contextualSpacing/>
            </w:pPr>
            <w:r w:rsidRPr="00505D7A">
              <w:t>6</w:t>
            </w:r>
          </w:p>
        </w:tc>
        <w:tc>
          <w:tcPr>
            <w:tcW w:w="992" w:type="dxa"/>
            <w:tcBorders>
              <w:right w:val="nil"/>
            </w:tcBorders>
          </w:tcPr>
          <w:p w:rsidR="001E5284" w:rsidRPr="00505D7A" w:rsidRDefault="001E5284" w:rsidP="00787D03">
            <w:pPr>
              <w:spacing w:line="240" w:lineRule="auto"/>
              <w:contextualSpacing/>
            </w:pPr>
            <w:r w:rsidRPr="00505D7A">
              <w:t>5</w:t>
            </w:r>
          </w:p>
        </w:tc>
        <w:tc>
          <w:tcPr>
            <w:tcW w:w="236" w:type="dxa"/>
            <w:tcBorders>
              <w:top w:val="nil"/>
              <w:left w:val="nil"/>
            </w:tcBorders>
          </w:tcPr>
          <w:p w:rsidR="001E5284" w:rsidRPr="00505D7A" w:rsidRDefault="001E5284" w:rsidP="00787D03">
            <w:pPr>
              <w:spacing w:line="240" w:lineRule="auto"/>
              <w:ind w:left="-192" w:firstLine="901"/>
              <w:contextualSpacing/>
            </w:pPr>
          </w:p>
        </w:tc>
      </w:tr>
    </w:tbl>
    <w:p w:rsidR="001E5284" w:rsidRPr="000C5010" w:rsidRDefault="001E5284" w:rsidP="00787D03">
      <w:pPr>
        <w:spacing w:line="240" w:lineRule="auto"/>
        <w:contextualSpacing/>
        <w:rPr>
          <w:sz w:val="28"/>
          <w:szCs w:val="28"/>
        </w:rPr>
      </w:pPr>
      <w:r w:rsidRPr="000C5010">
        <w:rPr>
          <w:sz w:val="28"/>
          <w:szCs w:val="28"/>
        </w:rPr>
        <w:t xml:space="preserve">Обучающиеся с ОВЗ прошли обследование специалистами центральной психолого-медико-педагогической комиссии (ЦПМПК). По итогам обследования комиссия устанавливает наличие или отсутствие особенностей в развитии и отклонений в поведении ребенка. В рекомендациях указывается образовательная программа, по которой должен обучаться ребенок, форма и уровень образования, организация пространства, направления коррекционной работы. По результатам обследования, обучающимся выдали заключение ПМПК. </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992"/>
        <w:gridCol w:w="3402"/>
        <w:gridCol w:w="1843"/>
        <w:gridCol w:w="1388"/>
      </w:tblGrid>
      <w:tr w:rsidR="001E5284" w:rsidRPr="00505D7A" w:rsidTr="00537557">
        <w:trPr>
          <w:trHeight w:val="285"/>
        </w:trPr>
        <w:tc>
          <w:tcPr>
            <w:tcW w:w="851" w:type="dxa"/>
            <w:vMerge w:val="restart"/>
          </w:tcPr>
          <w:p w:rsidR="001E5284" w:rsidRPr="008C29E7" w:rsidRDefault="001E5284" w:rsidP="00787D03">
            <w:pPr>
              <w:spacing w:line="240" w:lineRule="auto"/>
              <w:contextualSpacing/>
              <w:rPr>
                <w:b/>
              </w:rPr>
            </w:pPr>
          </w:p>
          <w:p w:rsidR="001E5284" w:rsidRPr="008C29E7" w:rsidRDefault="001E5284" w:rsidP="00787D03">
            <w:pPr>
              <w:spacing w:line="240" w:lineRule="auto"/>
              <w:ind w:firstLine="0"/>
              <w:contextualSpacing/>
            </w:pPr>
            <w:r w:rsidRPr="008C29E7">
              <w:t xml:space="preserve">Всего </w:t>
            </w:r>
          </w:p>
          <w:p w:rsidR="001E5284" w:rsidRPr="008C29E7" w:rsidRDefault="001E5284" w:rsidP="00787D03">
            <w:pPr>
              <w:spacing w:line="240" w:lineRule="auto"/>
              <w:contextualSpacing/>
              <w:rPr>
                <w:b/>
              </w:rPr>
            </w:pPr>
          </w:p>
          <w:p w:rsidR="001E5284" w:rsidRPr="008C29E7" w:rsidRDefault="001E5284" w:rsidP="00787D03">
            <w:pPr>
              <w:spacing w:line="240" w:lineRule="auto"/>
              <w:contextualSpacing/>
              <w:rPr>
                <w:b/>
              </w:rPr>
            </w:pPr>
          </w:p>
        </w:tc>
        <w:tc>
          <w:tcPr>
            <w:tcW w:w="2268" w:type="dxa"/>
            <w:gridSpan w:val="2"/>
          </w:tcPr>
          <w:p w:rsidR="001E5284" w:rsidRPr="008C29E7" w:rsidRDefault="001E5284" w:rsidP="00787D03">
            <w:pPr>
              <w:spacing w:line="240" w:lineRule="auto"/>
              <w:contextualSpacing/>
            </w:pPr>
          </w:p>
          <w:p w:rsidR="001E5284" w:rsidRPr="008C29E7" w:rsidRDefault="001E5284" w:rsidP="00787D03">
            <w:pPr>
              <w:spacing w:line="240" w:lineRule="auto"/>
              <w:contextualSpacing/>
            </w:pPr>
            <w:r w:rsidRPr="008C29E7">
              <w:t xml:space="preserve">Из них: </w:t>
            </w:r>
          </w:p>
        </w:tc>
        <w:tc>
          <w:tcPr>
            <w:tcW w:w="5245" w:type="dxa"/>
            <w:gridSpan w:val="2"/>
            <w:tcBorders>
              <w:right w:val="single" w:sz="4" w:space="0" w:color="auto"/>
            </w:tcBorders>
          </w:tcPr>
          <w:p w:rsidR="001E5284" w:rsidRPr="008C29E7" w:rsidRDefault="001E5284" w:rsidP="00787D03">
            <w:pPr>
              <w:spacing w:line="240" w:lineRule="auto"/>
              <w:ind w:firstLine="0"/>
              <w:contextualSpacing/>
            </w:pPr>
            <w:r w:rsidRPr="008C29E7">
              <w:t>По адаптированной основной общеобразовательной  программе</w:t>
            </w:r>
          </w:p>
        </w:tc>
        <w:tc>
          <w:tcPr>
            <w:tcW w:w="1388" w:type="dxa"/>
            <w:tcBorders>
              <w:left w:val="single" w:sz="4" w:space="0" w:color="auto"/>
            </w:tcBorders>
          </w:tcPr>
          <w:p w:rsidR="001E5284" w:rsidRPr="00505D7A" w:rsidRDefault="001E5284" w:rsidP="00787D03">
            <w:pPr>
              <w:spacing w:line="240" w:lineRule="auto"/>
              <w:contextualSpacing/>
            </w:pPr>
          </w:p>
        </w:tc>
      </w:tr>
      <w:tr w:rsidR="001E5284" w:rsidRPr="00505D7A" w:rsidTr="00537557">
        <w:trPr>
          <w:trHeight w:val="585"/>
        </w:trPr>
        <w:tc>
          <w:tcPr>
            <w:tcW w:w="851" w:type="dxa"/>
            <w:vMerge/>
          </w:tcPr>
          <w:p w:rsidR="001E5284" w:rsidRPr="008C29E7" w:rsidRDefault="001E5284" w:rsidP="00787D03">
            <w:pPr>
              <w:spacing w:line="240" w:lineRule="auto"/>
              <w:contextualSpacing/>
              <w:rPr>
                <w:b/>
              </w:rPr>
            </w:pPr>
          </w:p>
        </w:tc>
        <w:tc>
          <w:tcPr>
            <w:tcW w:w="1276" w:type="dxa"/>
            <w:vMerge w:val="restart"/>
          </w:tcPr>
          <w:p w:rsidR="001E5284" w:rsidRPr="008C29E7" w:rsidRDefault="001E5284" w:rsidP="00787D03">
            <w:pPr>
              <w:spacing w:line="240" w:lineRule="auto"/>
              <w:ind w:firstLine="0"/>
              <w:contextualSpacing/>
            </w:pPr>
            <w:r w:rsidRPr="008C29E7">
              <w:t>дети-</w:t>
            </w:r>
          </w:p>
          <w:p w:rsidR="001E5284" w:rsidRPr="008C29E7" w:rsidRDefault="001E5284" w:rsidP="00787D03">
            <w:pPr>
              <w:spacing w:line="240" w:lineRule="auto"/>
              <w:ind w:firstLine="0"/>
              <w:contextualSpacing/>
            </w:pPr>
            <w:r w:rsidRPr="008C29E7">
              <w:t>инвалиды</w:t>
            </w:r>
          </w:p>
          <w:p w:rsidR="001E5284" w:rsidRPr="008C29E7" w:rsidRDefault="001E5284" w:rsidP="00787D03">
            <w:pPr>
              <w:spacing w:line="240" w:lineRule="auto"/>
              <w:ind w:firstLine="0"/>
              <w:contextualSpacing/>
            </w:pPr>
            <w:r w:rsidRPr="008C29E7">
              <w:t>с ОВЗ</w:t>
            </w:r>
          </w:p>
        </w:tc>
        <w:tc>
          <w:tcPr>
            <w:tcW w:w="992" w:type="dxa"/>
            <w:vMerge w:val="restart"/>
          </w:tcPr>
          <w:p w:rsidR="001E5284" w:rsidRPr="008C29E7" w:rsidRDefault="001E5284" w:rsidP="00787D03">
            <w:pPr>
              <w:spacing w:line="240" w:lineRule="auto"/>
              <w:ind w:firstLine="0"/>
              <w:contextualSpacing/>
            </w:pPr>
            <w:r w:rsidRPr="008C29E7">
              <w:t xml:space="preserve">дети </w:t>
            </w:r>
          </w:p>
          <w:p w:rsidR="001E5284" w:rsidRPr="008C29E7" w:rsidRDefault="001E5284" w:rsidP="00787D03">
            <w:pPr>
              <w:spacing w:line="240" w:lineRule="auto"/>
              <w:ind w:firstLine="0"/>
              <w:contextualSpacing/>
            </w:pPr>
            <w:r w:rsidRPr="008C29E7">
              <w:t>с ОВЗ</w:t>
            </w:r>
          </w:p>
        </w:tc>
        <w:tc>
          <w:tcPr>
            <w:tcW w:w="3402" w:type="dxa"/>
          </w:tcPr>
          <w:p w:rsidR="001E5284" w:rsidRPr="008C29E7" w:rsidRDefault="001E5284" w:rsidP="00787D03">
            <w:pPr>
              <w:spacing w:line="240" w:lineRule="auto"/>
              <w:contextualSpacing/>
            </w:pPr>
          </w:p>
          <w:p w:rsidR="001E5284" w:rsidRPr="008C29E7" w:rsidRDefault="001E5284" w:rsidP="00787D03">
            <w:pPr>
              <w:spacing w:line="240" w:lineRule="auto"/>
              <w:ind w:firstLine="0"/>
              <w:contextualSpacing/>
            </w:pPr>
            <w:r w:rsidRPr="008C29E7">
              <w:t xml:space="preserve">Дети-инвалиды с ОВЗ- </w:t>
            </w:r>
            <w:r w:rsidRPr="008C29E7">
              <w:rPr>
                <w:b/>
              </w:rPr>
              <w:t>11</w:t>
            </w:r>
          </w:p>
        </w:tc>
        <w:tc>
          <w:tcPr>
            <w:tcW w:w="1843" w:type="dxa"/>
            <w:tcBorders>
              <w:right w:val="single" w:sz="4" w:space="0" w:color="auto"/>
            </w:tcBorders>
          </w:tcPr>
          <w:p w:rsidR="001E5284" w:rsidRPr="008C29E7" w:rsidRDefault="001E5284" w:rsidP="00787D03">
            <w:pPr>
              <w:spacing w:line="240" w:lineRule="auto"/>
              <w:contextualSpacing/>
            </w:pPr>
          </w:p>
          <w:p w:rsidR="001E5284" w:rsidRPr="008C29E7" w:rsidRDefault="001E5284" w:rsidP="00787D03">
            <w:pPr>
              <w:spacing w:line="240" w:lineRule="auto"/>
              <w:ind w:firstLine="0"/>
              <w:contextualSpacing/>
            </w:pPr>
            <w:r w:rsidRPr="008C29E7">
              <w:t xml:space="preserve">Дети с ОВЗ- </w:t>
            </w:r>
            <w:r w:rsidRPr="008C29E7">
              <w:rPr>
                <w:b/>
              </w:rPr>
              <w:t>37</w:t>
            </w:r>
          </w:p>
        </w:tc>
        <w:tc>
          <w:tcPr>
            <w:tcW w:w="1388" w:type="dxa"/>
            <w:tcBorders>
              <w:left w:val="single" w:sz="4" w:space="0" w:color="auto"/>
            </w:tcBorders>
          </w:tcPr>
          <w:p w:rsidR="001E5284" w:rsidRPr="00505D7A" w:rsidRDefault="001E5284" w:rsidP="00787D03">
            <w:pPr>
              <w:spacing w:line="240" w:lineRule="auto"/>
              <w:contextualSpacing/>
            </w:pPr>
          </w:p>
        </w:tc>
      </w:tr>
      <w:tr w:rsidR="001E5284" w:rsidRPr="00505D7A" w:rsidTr="00537557">
        <w:trPr>
          <w:trHeight w:val="270"/>
        </w:trPr>
        <w:tc>
          <w:tcPr>
            <w:tcW w:w="851" w:type="dxa"/>
            <w:vMerge/>
          </w:tcPr>
          <w:p w:rsidR="001E5284" w:rsidRPr="008C29E7" w:rsidRDefault="001E5284" w:rsidP="00787D03">
            <w:pPr>
              <w:spacing w:line="240" w:lineRule="auto"/>
              <w:contextualSpacing/>
            </w:pPr>
          </w:p>
        </w:tc>
        <w:tc>
          <w:tcPr>
            <w:tcW w:w="1276" w:type="dxa"/>
            <w:vMerge/>
          </w:tcPr>
          <w:p w:rsidR="001E5284" w:rsidRPr="008C29E7" w:rsidRDefault="001E5284" w:rsidP="00787D03">
            <w:pPr>
              <w:spacing w:line="240" w:lineRule="auto"/>
              <w:contextualSpacing/>
            </w:pPr>
          </w:p>
        </w:tc>
        <w:tc>
          <w:tcPr>
            <w:tcW w:w="992" w:type="dxa"/>
            <w:vMerge/>
          </w:tcPr>
          <w:p w:rsidR="001E5284" w:rsidRPr="008C29E7" w:rsidRDefault="001E5284" w:rsidP="00787D03">
            <w:pPr>
              <w:spacing w:line="240" w:lineRule="auto"/>
              <w:contextualSpacing/>
            </w:pPr>
          </w:p>
        </w:tc>
        <w:tc>
          <w:tcPr>
            <w:tcW w:w="3402" w:type="dxa"/>
          </w:tcPr>
          <w:p w:rsidR="001E5284" w:rsidRPr="008C29E7" w:rsidRDefault="001E5284" w:rsidP="00787D03">
            <w:pPr>
              <w:spacing w:line="240" w:lineRule="auto"/>
              <w:ind w:firstLine="0"/>
              <w:contextualSpacing/>
              <w:rPr>
                <w:b/>
              </w:rPr>
            </w:pPr>
            <w:r w:rsidRPr="008C29E7">
              <w:t>с умственной отсталостью</w:t>
            </w:r>
          </w:p>
        </w:tc>
        <w:tc>
          <w:tcPr>
            <w:tcW w:w="1843" w:type="dxa"/>
            <w:tcBorders>
              <w:right w:val="nil"/>
            </w:tcBorders>
          </w:tcPr>
          <w:p w:rsidR="001E5284" w:rsidRPr="008C29E7" w:rsidRDefault="001E5284" w:rsidP="00787D03">
            <w:pPr>
              <w:spacing w:line="240" w:lineRule="auto"/>
              <w:ind w:firstLine="0"/>
              <w:contextualSpacing/>
            </w:pPr>
            <w:r w:rsidRPr="008C29E7">
              <w:t>с умственной</w:t>
            </w:r>
          </w:p>
          <w:p w:rsidR="001E5284" w:rsidRPr="008C29E7" w:rsidRDefault="001E5284" w:rsidP="00787D03">
            <w:pPr>
              <w:spacing w:line="240" w:lineRule="auto"/>
              <w:ind w:firstLine="0"/>
              <w:contextualSpacing/>
              <w:rPr>
                <w:b/>
              </w:rPr>
            </w:pPr>
            <w:r w:rsidRPr="008C29E7">
              <w:t>отсталостью</w:t>
            </w:r>
          </w:p>
        </w:tc>
        <w:tc>
          <w:tcPr>
            <w:tcW w:w="1388" w:type="dxa"/>
          </w:tcPr>
          <w:p w:rsidR="001E5284" w:rsidRPr="00505D7A" w:rsidRDefault="001E5284" w:rsidP="00787D03">
            <w:pPr>
              <w:spacing w:line="240" w:lineRule="auto"/>
              <w:ind w:firstLine="0"/>
              <w:contextualSpacing/>
            </w:pPr>
            <w:r w:rsidRPr="00505D7A">
              <w:t>ЗПР</w:t>
            </w:r>
          </w:p>
        </w:tc>
      </w:tr>
      <w:tr w:rsidR="001E5284" w:rsidRPr="00505D7A" w:rsidTr="00537557">
        <w:tc>
          <w:tcPr>
            <w:tcW w:w="851" w:type="dxa"/>
          </w:tcPr>
          <w:p w:rsidR="001E5284" w:rsidRPr="008C29E7" w:rsidRDefault="001E5284" w:rsidP="00787D03">
            <w:pPr>
              <w:spacing w:line="240" w:lineRule="auto"/>
              <w:ind w:firstLine="0"/>
              <w:contextualSpacing/>
              <w:jc w:val="center"/>
            </w:pPr>
            <w:r w:rsidRPr="008C29E7">
              <w:t>48</w:t>
            </w:r>
          </w:p>
        </w:tc>
        <w:tc>
          <w:tcPr>
            <w:tcW w:w="1276" w:type="dxa"/>
          </w:tcPr>
          <w:p w:rsidR="001E5284" w:rsidRPr="008C29E7" w:rsidRDefault="001E5284" w:rsidP="00787D03">
            <w:pPr>
              <w:spacing w:line="240" w:lineRule="auto"/>
              <w:ind w:firstLine="0"/>
              <w:contextualSpacing/>
              <w:jc w:val="center"/>
            </w:pPr>
            <w:r w:rsidRPr="008C29E7">
              <w:t>11</w:t>
            </w:r>
          </w:p>
        </w:tc>
        <w:tc>
          <w:tcPr>
            <w:tcW w:w="992" w:type="dxa"/>
          </w:tcPr>
          <w:p w:rsidR="001E5284" w:rsidRPr="008C29E7" w:rsidRDefault="001E5284" w:rsidP="00787D03">
            <w:pPr>
              <w:spacing w:line="240" w:lineRule="auto"/>
              <w:ind w:firstLine="0"/>
              <w:contextualSpacing/>
              <w:jc w:val="center"/>
            </w:pPr>
            <w:r w:rsidRPr="008C29E7">
              <w:t>37</w:t>
            </w:r>
          </w:p>
        </w:tc>
        <w:tc>
          <w:tcPr>
            <w:tcW w:w="3402" w:type="dxa"/>
          </w:tcPr>
          <w:p w:rsidR="001E5284" w:rsidRPr="008C29E7" w:rsidRDefault="001E5284" w:rsidP="00787D03">
            <w:pPr>
              <w:spacing w:line="240" w:lineRule="auto"/>
              <w:contextualSpacing/>
              <w:jc w:val="center"/>
            </w:pPr>
            <w:r w:rsidRPr="008C29E7">
              <w:t>11</w:t>
            </w:r>
          </w:p>
        </w:tc>
        <w:tc>
          <w:tcPr>
            <w:tcW w:w="1843" w:type="dxa"/>
          </w:tcPr>
          <w:p w:rsidR="001E5284" w:rsidRPr="008C29E7" w:rsidRDefault="001E5284" w:rsidP="00787D03">
            <w:pPr>
              <w:spacing w:line="240" w:lineRule="auto"/>
              <w:contextualSpacing/>
              <w:jc w:val="center"/>
            </w:pPr>
            <w:r w:rsidRPr="008C29E7">
              <w:t>35</w:t>
            </w:r>
          </w:p>
        </w:tc>
        <w:tc>
          <w:tcPr>
            <w:tcW w:w="1388" w:type="dxa"/>
          </w:tcPr>
          <w:p w:rsidR="001E5284" w:rsidRPr="00505D7A" w:rsidRDefault="001E5284" w:rsidP="00787D03">
            <w:pPr>
              <w:spacing w:line="240" w:lineRule="auto"/>
              <w:contextualSpacing/>
              <w:jc w:val="center"/>
            </w:pPr>
            <w:r w:rsidRPr="00505D7A">
              <w:t>2</w:t>
            </w:r>
          </w:p>
        </w:tc>
      </w:tr>
    </w:tbl>
    <w:p w:rsidR="001E5284" w:rsidRPr="000C5010" w:rsidRDefault="001E5284" w:rsidP="00787D03">
      <w:pPr>
        <w:spacing w:line="240" w:lineRule="auto"/>
        <w:contextualSpacing/>
        <w:rPr>
          <w:b/>
          <w:sz w:val="28"/>
          <w:szCs w:val="28"/>
        </w:rPr>
      </w:pPr>
      <w:r w:rsidRPr="000C5010">
        <w:rPr>
          <w:b/>
          <w:sz w:val="28"/>
          <w:szCs w:val="28"/>
        </w:rPr>
        <w:t>Обучение обучающихся и воспитанников, имеющих статус «ребенок-инвалид»</w:t>
      </w:r>
    </w:p>
    <w:p w:rsidR="001E5284" w:rsidRPr="000C5010" w:rsidRDefault="001E5284" w:rsidP="00787D03">
      <w:pPr>
        <w:spacing w:line="240" w:lineRule="auto"/>
        <w:contextualSpacing/>
        <w:rPr>
          <w:b/>
          <w:sz w:val="28"/>
          <w:szCs w:val="28"/>
        </w:rPr>
      </w:pPr>
      <w:r w:rsidRPr="000C5010">
        <w:rPr>
          <w:sz w:val="28"/>
          <w:szCs w:val="28"/>
        </w:rPr>
        <w:t>Обучение детей, имеющих статус «ребенок-инвалид» осуществляется в соответствии с индивидуальной программой реабилитации ребёнка – инвалида.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2"/>
        <w:gridCol w:w="1150"/>
        <w:gridCol w:w="2438"/>
        <w:gridCol w:w="1843"/>
        <w:gridCol w:w="2523"/>
      </w:tblGrid>
      <w:tr w:rsidR="001E5284" w:rsidRPr="00505D7A" w:rsidTr="00305F3E">
        <w:trPr>
          <w:trHeight w:val="699"/>
        </w:trPr>
        <w:tc>
          <w:tcPr>
            <w:tcW w:w="1652" w:type="dxa"/>
            <w:vMerge w:val="restart"/>
          </w:tcPr>
          <w:p w:rsidR="001E5284" w:rsidRPr="00505D7A" w:rsidRDefault="001E5284" w:rsidP="00787D03">
            <w:pPr>
              <w:spacing w:line="240" w:lineRule="auto"/>
              <w:ind w:firstLine="0"/>
              <w:contextualSpacing/>
            </w:pPr>
            <w:r w:rsidRPr="00505D7A">
              <w:t>Всего</w:t>
            </w:r>
          </w:p>
          <w:p w:rsidR="001E5284" w:rsidRPr="00505D7A" w:rsidRDefault="001E5284" w:rsidP="00787D03">
            <w:pPr>
              <w:spacing w:line="240" w:lineRule="auto"/>
              <w:ind w:firstLine="0"/>
              <w:contextualSpacing/>
            </w:pPr>
            <w:r w:rsidRPr="00505D7A">
              <w:t>обучается детей- инвалидов</w:t>
            </w:r>
          </w:p>
          <w:p w:rsidR="001E5284" w:rsidRPr="00505D7A" w:rsidRDefault="001E5284" w:rsidP="00787D03">
            <w:pPr>
              <w:spacing w:line="240" w:lineRule="auto"/>
              <w:contextualSpacing/>
            </w:pPr>
          </w:p>
          <w:p w:rsidR="001E5284" w:rsidRPr="00505D7A" w:rsidRDefault="001E5284" w:rsidP="00787D03">
            <w:pPr>
              <w:spacing w:line="240" w:lineRule="auto"/>
              <w:contextualSpacing/>
            </w:pPr>
          </w:p>
        </w:tc>
        <w:tc>
          <w:tcPr>
            <w:tcW w:w="3588" w:type="dxa"/>
            <w:gridSpan w:val="2"/>
          </w:tcPr>
          <w:p w:rsidR="001E5284" w:rsidRPr="00505D7A" w:rsidRDefault="001E5284" w:rsidP="00787D03">
            <w:pPr>
              <w:spacing w:line="240" w:lineRule="auto"/>
              <w:ind w:firstLine="0"/>
              <w:contextualSpacing/>
            </w:pPr>
            <w:r w:rsidRPr="00505D7A">
              <w:t>По общеобразовательной программе-</w:t>
            </w:r>
            <w:r w:rsidRPr="00505D7A">
              <w:rPr>
                <w:b/>
              </w:rPr>
              <w:t>22</w:t>
            </w:r>
          </w:p>
        </w:tc>
        <w:tc>
          <w:tcPr>
            <w:tcW w:w="4366" w:type="dxa"/>
            <w:gridSpan w:val="2"/>
          </w:tcPr>
          <w:p w:rsidR="001E5284" w:rsidRPr="00505D7A" w:rsidRDefault="001E5284" w:rsidP="00787D03">
            <w:pPr>
              <w:spacing w:line="240" w:lineRule="auto"/>
              <w:ind w:firstLine="0"/>
              <w:contextualSpacing/>
            </w:pPr>
            <w:r w:rsidRPr="00505D7A">
              <w:t>По адаптированной основной общеобразовательной программе</w:t>
            </w:r>
            <w:r w:rsidRPr="00505D7A">
              <w:rPr>
                <w:b/>
              </w:rPr>
              <w:t>-11</w:t>
            </w:r>
          </w:p>
        </w:tc>
      </w:tr>
      <w:tr w:rsidR="001E5284" w:rsidRPr="00505D7A" w:rsidTr="00305F3E">
        <w:trPr>
          <w:trHeight w:val="951"/>
        </w:trPr>
        <w:tc>
          <w:tcPr>
            <w:tcW w:w="1652" w:type="dxa"/>
            <w:vMerge/>
            <w:vAlign w:val="center"/>
          </w:tcPr>
          <w:p w:rsidR="001E5284" w:rsidRPr="00505D7A" w:rsidRDefault="001E5284" w:rsidP="00787D03">
            <w:pPr>
              <w:spacing w:line="240" w:lineRule="auto"/>
              <w:contextualSpacing/>
            </w:pPr>
          </w:p>
        </w:tc>
        <w:tc>
          <w:tcPr>
            <w:tcW w:w="1150" w:type="dxa"/>
            <w:tcBorders>
              <w:top w:val="nil"/>
            </w:tcBorders>
          </w:tcPr>
          <w:p w:rsidR="001E5284" w:rsidRPr="00505D7A" w:rsidRDefault="001E5284" w:rsidP="00787D03">
            <w:pPr>
              <w:spacing w:line="240" w:lineRule="auto"/>
              <w:ind w:firstLine="0"/>
              <w:contextualSpacing/>
            </w:pPr>
            <w:r w:rsidRPr="00505D7A">
              <w:t>В школе/</w:t>
            </w:r>
          </w:p>
          <w:p w:rsidR="001E5284" w:rsidRPr="00505D7A" w:rsidRDefault="001E5284" w:rsidP="00787D03">
            <w:pPr>
              <w:spacing w:line="240" w:lineRule="auto"/>
              <w:ind w:firstLine="0"/>
              <w:contextualSpacing/>
            </w:pPr>
            <w:r w:rsidRPr="00505D7A">
              <w:t>детский сад</w:t>
            </w:r>
          </w:p>
          <w:p w:rsidR="001E5284" w:rsidRPr="00505D7A" w:rsidRDefault="001E5284" w:rsidP="00787D03">
            <w:pPr>
              <w:spacing w:line="240" w:lineRule="auto"/>
              <w:contextualSpacing/>
            </w:pPr>
          </w:p>
          <w:p w:rsidR="001E5284" w:rsidRPr="00505D7A" w:rsidRDefault="001E5284" w:rsidP="00787D03">
            <w:pPr>
              <w:spacing w:line="240" w:lineRule="auto"/>
              <w:contextualSpacing/>
            </w:pPr>
          </w:p>
        </w:tc>
        <w:tc>
          <w:tcPr>
            <w:tcW w:w="2438" w:type="dxa"/>
            <w:tcBorders>
              <w:top w:val="nil"/>
            </w:tcBorders>
          </w:tcPr>
          <w:p w:rsidR="001E5284" w:rsidRDefault="001E5284" w:rsidP="00787D03">
            <w:pPr>
              <w:spacing w:line="240" w:lineRule="auto"/>
              <w:ind w:firstLine="0"/>
              <w:contextualSpacing/>
            </w:pPr>
            <w:r>
              <w:t xml:space="preserve">На дому </w:t>
            </w:r>
          </w:p>
          <w:p w:rsidR="001E5284" w:rsidRPr="00505D7A" w:rsidRDefault="001E5284" w:rsidP="00787D03">
            <w:pPr>
              <w:spacing w:line="240" w:lineRule="auto"/>
              <w:ind w:firstLine="0"/>
              <w:contextualSpacing/>
            </w:pPr>
            <w:r w:rsidRPr="00505D7A">
              <w:t>(по индивидуальному учебному плану)</w:t>
            </w:r>
          </w:p>
        </w:tc>
        <w:tc>
          <w:tcPr>
            <w:tcW w:w="1843" w:type="dxa"/>
            <w:tcBorders>
              <w:top w:val="nil"/>
            </w:tcBorders>
          </w:tcPr>
          <w:p w:rsidR="001E5284" w:rsidRPr="00505D7A" w:rsidRDefault="001E5284" w:rsidP="00787D03">
            <w:pPr>
              <w:spacing w:line="240" w:lineRule="auto"/>
              <w:ind w:firstLine="0"/>
              <w:contextualSpacing/>
            </w:pPr>
            <w:r w:rsidRPr="00505D7A">
              <w:t>В школе</w:t>
            </w:r>
          </w:p>
          <w:p w:rsidR="001E5284" w:rsidRPr="00505D7A" w:rsidRDefault="001E5284" w:rsidP="00787D03">
            <w:pPr>
              <w:spacing w:line="240" w:lineRule="auto"/>
              <w:contextualSpacing/>
            </w:pPr>
          </w:p>
          <w:p w:rsidR="001E5284" w:rsidRPr="00505D7A" w:rsidRDefault="001E5284" w:rsidP="00787D03">
            <w:pPr>
              <w:spacing w:line="240" w:lineRule="auto"/>
              <w:contextualSpacing/>
            </w:pPr>
          </w:p>
        </w:tc>
        <w:tc>
          <w:tcPr>
            <w:tcW w:w="2523" w:type="dxa"/>
            <w:tcBorders>
              <w:top w:val="nil"/>
            </w:tcBorders>
          </w:tcPr>
          <w:p w:rsidR="001E5284" w:rsidRDefault="001E5284" w:rsidP="00787D03">
            <w:pPr>
              <w:spacing w:line="240" w:lineRule="auto"/>
              <w:ind w:firstLine="0"/>
              <w:contextualSpacing/>
            </w:pPr>
            <w:r>
              <w:t xml:space="preserve">На дому </w:t>
            </w:r>
          </w:p>
          <w:p w:rsidR="001E5284" w:rsidRPr="00505D7A" w:rsidRDefault="001E5284" w:rsidP="00787D03">
            <w:pPr>
              <w:spacing w:line="240" w:lineRule="auto"/>
              <w:ind w:firstLine="0"/>
              <w:contextualSpacing/>
            </w:pPr>
            <w:r w:rsidRPr="00505D7A">
              <w:t>(по индивидуальному учебному плану)</w:t>
            </w:r>
          </w:p>
        </w:tc>
      </w:tr>
      <w:tr w:rsidR="001E5284" w:rsidRPr="00505D7A" w:rsidTr="00305F3E">
        <w:trPr>
          <w:trHeight w:val="386"/>
        </w:trPr>
        <w:tc>
          <w:tcPr>
            <w:tcW w:w="1652" w:type="dxa"/>
          </w:tcPr>
          <w:p w:rsidR="001E5284" w:rsidRPr="00505D7A" w:rsidRDefault="001E5284" w:rsidP="00787D03">
            <w:pPr>
              <w:spacing w:line="240" w:lineRule="auto"/>
              <w:contextualSpacing/>
              <w:jc w:val="center"/>
            </w:pPr>
            <w:r w:rsidRPr="00505D7A">
              <w:t>33</w:t>
            </w:r>
          </w:p>
        </w:tc>
        <w:tc>
          <w:tcPr>
            <w:tcW w:w="1150" w:type="dxa"/>
          </w:tcPr>
          <w:p w:rsidR="001E5284" w:rsidRPr="00505D7A" w:rsidRDefault="001E5284" w:rsidP="00787D03">
            <w:pPr>
              <w:spacing w:line="240" w:lineRule="auto"/>
              <w:ind w:firstLine="0"/>
              <w:contextualSpacing/>
              <w:jc w:val="center"/>
            </w:pPr>
            <w:r w:rsidRPr="00505D7A">
              <w:t>19</w:t>
            </w:r>
          </w:p>
        </w:tc>
        <w:tc>
          <w:tcPr>
            <w:tcW w:w="2438" w:type="dxa"/>
          </w:tcPr>
          <w:p w:rsidR="001E5284" w:rsidRPr="00505D7A" w:rsidRDefault="001E5284" w:rsidP="00787D03">
            <w:pPr>
              <w:spacing w:line="240" w:lineRule="auto"/>
              <w:contextualSpacing/>
              <w:jc w:val="center"/>
            </w:pPr>
            <w:r w:rsidRPr="00505D7A">
              <w:t>3</w:t>
            </w:r>
          </w:p>
        </w:tc>
        <w:tc>
          <w:tcPr>
            <w:tcW w:w="1843" w:type="dxa"/>
          </w:tcPr>
          <w:p w:rsidR="001E5284" w:rsidRPr="00505D7A" w:rsidRDefault="001E5284" w:rsidP="00787D03">
            <w:pPr>
              <w:spacing w:line="240" w:lineRule="auto"/>
              <w:contextualSpacing/>
              <w:jc w:val="center"/>
            </w:pPr>
            <w:r w:rsidRPr="00505D7A">
              <w:t>6</w:t>
            </w:r>
          </w:p>
        </w:tc>
        <w:tc>
          <w:tcPr>
            <w:tcW w:w="2523" w:type="dxa"/>
          </w:tcPr>
          <w:p w:rsidR="001E5284" w:rsidRPr="00505D7A" w:rsidRDefault="001E5284" w:rsidP="00787D03">
            <w:pPr>
              <w:spacing w:line="240" w:lineRule="auto"/>
              <w:contextualSpacing/>
              <w:jc w:val="center"/>
            </w:pPr>
            <w:r w:rsidRPr="00505D7A">
              <w:t>5</w:t>
            </w:r>
          </w:p>
        </w:tc>
      </w:tr>
    </w:tbl>
    <w:p w:rsidR="001E5284" w:rsidRPr="000C5010" w:rsidRDefault="001E5284" w:rsidP="00787D03">
      <w:pPr>
        <w:spacing w:line="240" w:lineRule="auto"/>
        <w:contextualSpacing/>
        <w:rPr>
          <w:sz w:val="28"/>
          <w:szCs w:val="28"/>
        </w:rPr>
      </w:pPr>
      <w:r>
        <w:rPr>
          <w:sz w:val="28"/>
          <w:szCs w:val="28"/>
        </w:rPr>
        <w:t>Доступ к о</w:t>
      </w:r>
      <w:r w:rsidRPr="000C5010">
        <w:rPr>
          <w:sz w:val="28"/>
          <w:szCs w:val="28"/>
        </w:rPr>
        <w:t>бразованию для обучающихся с инвалидностью и ОВЗ, закреплённый в ФГОС, обеспечивается созданием в образовательных учреждениях специальных условий обучения, учитывающих особые образовательные потребности и индивидуальные возможности таких обучающихся.</w:t>
      </w:r>
    </w:p>
    <w:p w:rsidR="001E5284" w:rsidRPr="000C5010" w:rsidRDefault="001E5284" w:rsidP="00787D03">
      <w:pPr>
        <w:spacing w:line="240" w:lineRule="auto"/>
        <w:contextualSpacing/>
        <w:rPr>
          <w:sz w:val="28"/>
          <w:szCs w:val="28"/>
        </w:rPr>
      </w:pPr>
      <w:r w:rsidRPr="000C5010">
        <w:rPr>
          <w:sz w:val="28"/>
          <w:szCs w:val="28"/>
        </w:rPr>
        <w:t xml:space="preserve">В школах района для детей – инвалидов с ОВЗ и обучающихся с ОВЗ разработаны адаптированные основные общеобразовательные программы и созданы необходимые условия для её реализации, дети обучаются в общеобразовательных (инклюзивных) классах. Равный доступ к образованию всем обучающимся с учётом их индивидуальных возможностей обеспечивает инклюзивное образование. Инклюзивное образование стремится развить </w:t>
      </w:r>
      <w:r w:rsidRPr="000C5010">
        <w:rPr>
          <w:sz w:val="28"/>
          <w:szCs w:val="28"/>
        </w:rPr>
        <w:lastRenderedPageBreak/>
        <w:t xml:space="preserve">методологию, направленную на детей и признающую, что все дети – индивидуумы с различными потребностями в обучении. </w:t>
      </w:r>
    </w:p>
    <w:p w:rsidR="001E5284" w:rsidRPr="000C5010" w:rsidRDefault="001E5284" w:rsidP="00787D03">
      <w:pPr>
        <w:spacing w:line="240" w:lineRule="auto"/>
        <w:contextualSpacing/>
        <w:rPr>
          <w:sz w:val="28"/>
          <w:szCs w:val="28"/>
        </w:rPr>
      </w:pPr>
      <w:r w:rsidRPr="000C5010">
        <w:rPr>
          <w:sz w:val="28"/>
          <w:szCs w:val="28"/>
        </w:rPr>
        <w:t xml:space="preserve">В МБОУ СОШ с углублённым изучением отдельных предметов с.Тербуны и МБОУ ООШ </w:t>
      </w:r>
      <w:proofErr w:type="spellStart"/>
      <w:r w:rsidRPr="000C5010">
        <w:rPr>
          <w:sz w:val="28"/>
          <w:szCs w:val="28"/>
        </w:rPr>
        <w:t>с.Марьино</w:t>
      </w:r>
      <w:proofErr w:type="spellEnd"/>
      <w:r w:rsidRPr="000C5010">
        <w:rPr>
          <w:sz w:val="28"/>
          <w:szCs w:val="28"/>
        </w:rPr>
        <w:t xml:space="preserve">-Николаевка создан отдельный класс для обучающихся по адаптированной основной общеобразовательной программе с умственной отсталостью. В текущем году 4 обучающихся обучались в 5 классе МБОУ СОШ с.Тербуны, в МБОУ ООШ </w:t>
      </w:r>
      <w:proofErr w:type="spellStart"/>
      <w:r w:rsidRPr="000C5010">
        <w:rPr>
          <w:sz w:val="28"/>
          <w:szCs w:val="28"/>
        </w:rPr>
        <w:t>с.Марьино</w:t>
      </w:r>
      <w:proofErr w:type="spellEnd"/>
      <w:r w:rsidRPr="000C5010">
        <w:rPr>
          <w:sz w:val="28"/>
          <w:szCs w:val="28"/>
        </w:rPr>
        <w:t>-Николаевка - 1 обучающийся в 8 классе. Учебный процесс для обучающихся данной категории организуется в рамках урочной деятельности. В ФГОС для обучающихся с умственной отсталостью прописано количество учебных занятий по предметным областям и «Коррекционно-развивающей области», являющейся обязательными элементами структуры учебного плана.</w:t>
      </w:r>
      <w:r w:rsidRPr="000C5010">
        <w:rPr>
          <w:sz w:val="28"/>
          <w:szCs w:val="28"/>
        </w:rPr>
        <w:tab/>
      </w:r>
    </w:p>
    <w:p w:rsidR="001E5284" w:rsidRPr="000C5010" w:rsidRDefault="001E5284" w:rsidP="00787D03">
      <w:pPr>
        <w:spacing w:line="240" w:lineRule="auto"/>
        <w:contextualSpacing/>
        <w:rPr>
          <w:sz w:val="28"/>
          <w:szCs w:val="28"/>
        </w:rPr>
      </w:pPr>
      <w:r w:rsidRPr="000C5010">
        <w:rPr>
          <w:sz w:val="28"/>
          <w:szCs w:val="28"/>
        </w:rPr>
        <w:t>Коррекционная помощь обучающихся с ОВЗ оказывается посредством организации индивидуальных занятий с учителями-предметниками, педагогом-психологом, учителем-логопедом, учителем-дефектологом на основании заключения ПМПК о создании специальных условий обучения, программы коррекционной работы, а также образовательных потребностей обучающихся или их родителей (законных представителей).</w:t>
      </w:r>
    </w:p>
    <w:p w:rsidR="001E5284" w:rsidRPr="000C5010" w:rsidRDefault="001E5284" w:rsidP="00787D03">
      <w:pPr>
        <w:spacing w:line="240" w:lineRule="auto"/>
        <w:contextualSpacing/>
        <w:rPr>
          <w:b/>
          <w:sz w:val="28"/>
          <w:szCs w:val="28"/>
        </w:rPr>
      </w:pPr>
      <w:r w:rsidRPr="000C5010">
        <w:rPr>
          <w:sz w:val="28"/>
          <w:szCs w:val="28"/>
        </w:rPr>
        <w:t>Обучающиеся с ОВЗ включаются в коллектив сверстников, не имеющих особенностей развития, на внеурочных культурно–досуговых мероприятиях.</w:t>
      </w:r>
    </w:p>
    <w:p w:rsidR="001E5284" w:rsidRPr="000C5010" w:rsidRDefault="001E5284" w:rsidP="00787D03">
      <w:pPr>
        <w:spacing w:line="240" w:lineRule="auto"/>
        <w:contextualSpacing/>
        <w:rPr>
          <w:b/>
          <w:sz w:val="28"/>
          <w:szCs w:val="28"/>
        </w:rPr>
      </w:pPr>
      <w:r w:rsidRPr="000C5010">
        <w:rPr>
          <w:sz w:val="28"/>
          <w:szCs w:val="28"/>
        </w:rPr>
        <w:t>В рамках социальной инклюзии в школах района создана система традиционных социально – значимых, культурно досуговых и познавательных мероприятий: праздники, конкурсы, спартакиады, акции, в которых обучающиеся с ОВЗ в течение года принимают активное участие. Построенная таким образом деятельность школ района по организации образовательного процесса для обучающихся с различными образовательными возможностями позволяет на достаточном уровне адаптироваться в школьном социуме, освоить не ниже базового уровня адаптированные основные общеобразовательные программы, развивать познавательные психические процессы, качества личности в соответствии с индивидуальными особенностями.</w:t>
      </w:r>
      <w:r w:rsidRPr="000C5010">
        <w:rPr>
          <w:sz w:val="28"/>
          <w:szCs w:val="28"/>
        </w:rPr>
        <w:tab/>
      </w:r>
    </w:p>
    <w:p w:rsidR="001E5284" w:rsidRPr="000C5010" w:rsidRDefault="001E5284" w:rsidP="00787D03">
      <w:pPr>
        <w:spacing w:line="240" w:lineRule="auto"/>
        <w:contextualSpacing/>
        <w:rPr>
          <w:sz w:val="28"/>
          <w:szCs w:val="28"/>
        </w:rPr>
      </w:pPr>
      <w:r w:rsidRPr="000C5010">
        <w:rPr>
          <w:sz w:val="28"/>
          <w:szCs w:val="28"/>
        </w:rPr>
        <w:t>В рамках социализации, обучающиеся на дому дети-инвалиды, регулярно приглашаются на школьные мероприятия.</w:t>
      </w:r>
    </w:p>
    <w:p w:rsidR="001E5284" w:rsidRPr="00741A99" w:rsidRDefault="001E5284" w:rsidP="00787D03">
      <w:pPr>
        <w:spacing w:line="240" w:lineRule="auto"/>
        <w:contextualSpacing/>
        <w:rPr>
          <w:sz w:val="28"/>
          <w:szCs w:val="28"/>
        </w:rPr>
      </w:pPr>
      <w:r w:rsidRPr="000C5010">
        <w:rPr>
          <w:sz w:val="28"/>
          <w:szCs w:val="28"/>
        </w:rPr>
        <w:t>Образовательные организации детям-инвалидам, обучающимся с ограниченными возможностями здоровья, предоставляют бесплатные учебники, справочную литературу на время обучения. Осуществляют методическую и консультативную помощь, необходимую для освоения общеобразовательных программ, проводят промежуточную и итоговую аттестаци</w:t>
      </w:r>
      <w:r w:rsidRPr="00741A99">
        <w:rPr>
          <w:sz w:val="28"/>
          <w:szCs w:val="28"/>
        </w:rPr>
        <w:t>ю, выдают документ государственного образца о соответствующем образовании или документ об обучении.</w:t>
      </w:r>
    </w:p>
    <w:p w:rsidR="001E5284" w:rsidRPr="00741A99" w:rsidRDefault="001E5284" w:rsidP="00787D03">
      <w:pPr>
        <w:spacing w:line="240" w:lineRule="auto"/>
        <w:contextualSpacing/>
        <w:rPr>
          <w:sz w:val="28"/>
          <w:szCs w:val="28"/>
        </w:rPr>
      </w:pPr>
      <w:r w:rsidRPr="00741A99">
        <w:rPr>
          <w:sz w:val="28"/>
          <w:szCs w:val="28"/>
        </w:rPr>
        <w:t xml:space="preserve">Родителям (законным представителям) детей-инвалидов, обучающихся по основным общеобразовательным программам на дому, предоставлена ежегодная компенсационная выплата на возмещение затрат на организацию обучения (приобретение рабочих тетрадей и практикумов) в соответствии Закона Липецкой области от 27.12.2021 г. № 60-ОЗ, приказа Управления </w:t>
      </w:r>
      <w:r w:rsidRPr="00741A99">
        <w:rPr>
          <w:sz w:val="28"/>
          <w:szCs w:val="28"/>
        </w:rPr>
        <w:lastRenderedPageBreak/>
        <w:t xml:space="preserve">образования и науки Липецкой области от 04.07.2022 № 981. Предоставлена услуга двум детям-инвалидам, обучающимся на дому в размере 1000 рублей. </w:t>
      </w:r>
    </w:p>
    <w:p w:rsidR="001E5284" w:rsidRPr="00741A99" w:rsidRDefault="001E5284" w:rsidP="00787D03">
      <w:pPr>
        <w:spacing w:line="240" w:lineRule="auto"/>
        <w:contextualSpacing/>
        <w:rPr>
          <w:sz w:val="28"/>
          <w:szCs w:val="28"/>
        </w:rPr>
      </w:pPr>
      <w:r>
        <w:rPr>
          <w:sz w:val="28"/>
          <w:szCs w:val="28"/>
        </w:rPr>
        <w:t xml:space="preserve"> </w:t>
      </w:r>
      <w:r w:rsidRPr="00741A99">
        <w:rPr>
          <w:sz w:val="28"/>
          <w:szCs w:val="28"/>
        </w:rPr>
        <w:t>Ежегодно из резервного фонда администрации Тербунского муниципального района ко Дню защиты детей, на основании распоряжения от 24.05.2023 г. № 304-р «О выделении денежных средств» оказывается материальная помощь детям-инвалидам. В 2023 году 46 детям–инвалидам была оказана материальная помощь на общую сумму 115000 рублей.</w:t>
      </w:r>
    </w:p>
    <w:p w:rsidR="001E5284" w:rsidRPr="00741A99" w:rsidRDefault="001E5284" w:rsidP="00787D03">
      <w:pPr>
        <w:spacing w:line="240" w:lineRule="auto"/>
        <w:contextualSpacing/>
        <w:rPr>
          <w:sz w:val="28"/>
          <w:szCs w:val="28"/>
        </w:rPr>
      </w:pPr>
      <w:r w:rsidRPr="00741A99">
        <w:rPr>
          <w:sz w:val="28"/>
          <w:szCs w:val="28"/>
        </w:rPr>
        <w:t>В образовательных организациях Тербунского муниципального района для получения качественного образования для детей с ограниченными возможностями здоровья и детей-инвалидов на 2016-2030 годы разработан план мероприятий («дорожная карта») по созданию необходимых условий, имеются паспорта доступности для инвалидов объекта и предоставляемых на нем услуг в сфере образования.</w:t>
      </w:r>
      <w:r w:rsidRPr="00741A99">
        <w:rPr>
          <w:sz w:val="28"/>
          <w:szCs w:val="28"/>
        </w:rPr>
        <w:tab/>
      </w:r>
      <w:r w:rsidRPr="00741A99">
        <w:rPr>
          <w:sz w:val="28"/>
          <w:szCs w:val="28"/>
        </w:rPr>
        <w:tab/>
      </w:r>
    </w:p>
    <w:p w:rsidR="001E5284" w:rsidRDefault="001E5284" w:rsidP="00787D03">
      <w:pPr>
        <w:spacing w:line="240" w:lineRule="auto"/>
        <w:contextualSpacing/>
        <w:rPr>
          <w:sz w:val="28"/>
          <w:szCs w:val="28"/>
        </w:rPr>
      </w:pPr>
      <w:r w:rsidRPr="00741A99">
        <w:rPr>
          <w:sz w:val="28"/>
          <w:szCs w:val="28"/>
        </w:rPr>
        <w:t>Все образовательные учреждения приняли участие в мониторинге «Состояние специального и инклюзивного образования в РФ». В ходе проведения первого этапа (отборочного) федерального мониторингового исследования инклюзивной образовательной среды дошкольных, общеобразовательных и профессиональных образовательных организаций прошли во второй этап и приняли участие МБОУ СОШ с.</w:t>
      </w:r>
      <w:r>
        <w:rPr>
          <w:sz w:val="28"/>
          <w:szCs w:val="28"/>
        </w:rPr>
        <w:t xml:space="preserve">  </w:t>
      </w:r>
      <w:r w:rsidRPr="00741A99">
        <w:rPr>
          <w:sz w:val="28"/>
          <w:szCs w:val="28"/>
        </w:rPr>
        <w:t>Вторые Тербуны и МБОУООШ с.</w:t>
      </w:r>
      <w:r>
        <w:rPr>
          <w:sz w:val="28"/>
          <w:szCs w:val="28"/>
        </w:rPr>
        <w:t xml:space="preserve"> </w:t>
      </w:r>
      <w:r w:rsidRPr="00741A99">
        <w:rPr>
          <w:sz w:val="28"/>
          <w:szCs w:val="28"/>
        </w:rPr>
        <w:t>Новосильское.</w:t>
      </w:r>
    </w:p>
    <w:p w:rsidR="00D60703" w:rsidRDefault="00D60703" w:rsidP="00787D03">
      <w:pPr>
        <w:pStyle w:val="4"/>
        <w:spacing w:line="240" w:lineRule="auto"/>
        <w:contextualSpacing/>
        <w:rPr>
          <w:b/>
          <w:sz w:val="28"/>
          <w:szCs w:val="28"/>
        </w:rPr>
      </w:pPr>
      <w:r>
        <w:rPr>
          <w:b/>
          <w:sz w:val="28"/>
          <w:szCs w:val="28"/>
        </w:rPr>
        <w:t>Выводы</w:t>
      </w:r>
    </w:p>
    <w:p w:rsidR="00D60703" w:rsidRDefault="00D60703" w:rsidP="00787D03">
      <w:pPr>
        <w:spacing w:line="240" w:lineRule="auto"/>
        <w:ind w:firstLine="708"/>
        <w:contextualSpacing/>
        <w:rPr>
          <w:sz w:val="28"/>
          <w:szCs w:val="28"/>
        </w:rPr>
      </w:pPr>
      <w:r>
        <w:rPr>
          <w:sz w:val="28"/>
          <w:szCs w:val="28"/>
        </w:rPr>
        <w:t xml:space="preserve">В 2023 году продолжилась работа по созданию в системе общего образования равных возможностей для современного качественного образования и позитивной социализации детей. Обеспечен равный доступ к услугам общего образования детей вследствие организации образовательного процесса с применением дистанционных образовательных технологий. </w:t>
      </w:r>
    </w:p>
    <w:p w:rsidR="00D60703" w:rsidRDefault="00D60703" w:rsidP="00787D03">
      <w:pPr>
        <w:spacing w:line="240" w:lineRule="auto"/>
        <w:ind w:firstLine="0"/>
        <w:contextualSpacing/>
        <w:rPr>
          <w:sz w:val="28"/>
          <w:szCs w:val="28"/>
        </w:rPr>
      </w:pPr>
      <w:r>
        <w:rPr>
          <w:sz w:val="28"/>
          <w:szCs w:val="28"/>
        </w:rPr>
        <w:t>Продолжена модернизация общего образования. Обеспечены условия для реализации ФГОС. Педагогические работники своевременно повышают свою квалификацию, проходят аттестацию.</w:t>
      </w:r>
    </w:p>
    <w:p w:rsidR="00D60703" w:rsidRDefault="00D60703" w:rsidP="00787D03">
      <w:pPr>
        <w:spacing w:line="240" w:lineRule="auto"/>
        <w:ind w:firstLine="708"/>
        <w:contextualSpacing/>
        <w:rPr>
          <w:sz w:val="28"/>
          <w:szCs w:val="28"/>
        </w:rPr>
      </w:pPr>
      <w:r>
        <w:rPr>
          <w:sz w:val="28"/>
          <w:szCs w:val="28"/>
        </w:rPr>
        <w:t>Однако есть проблемы, которые пока еще не удалось решить в полной мере:</w:t>
      </w:r>
    </w:p>
    <w:p w:rsidR="00D60703" w:rsidRDefault="00D60703" w:rsidP="00787D03">
      <w:pPr>
        <w:spacing w:line="240" w:lineRule="auto"/>
        <w:ind w:firstLine="0"/>
        <w:contextualSpacing/>
        <w:rPr>
          <w:sz w:val="28"/>
          <w:szCs w:val="28"/>
        </w:rPr>
      </w:pPr>
      <w:r>
        <w:rPr>
          <w:sz w:val="28"/>
          <w:szCs w:val="28"/>
        </w:rPr>
        <w:t>- осуществление капитального ремонта школ;</w:t>
      </w:r>
    </w:p>
    <w:p w:rsidR="00D60703" w:rsidRDefault="00D60703" w:rsidP="00787D03">
      <w:pPr>
        <w:spacing w:line="240" w:lineRule="auto"/>
        <w:ind w:firstLine="0"/>
        <w:contextualSpacing/>
        <w:rPr>
          <w:sz w:val="28"/>
          <w:szCs w:val="28"/>
        </w:rPr>
      </w:pPr>
      <w:r>
        <w:rPr>
          <w:sz w:val="28"/>
          <w:szCs w:val="28"/>
        </w:rPr>
        <w:t>- обеспечение 100% охвата обучающихся 10-11 классов профильным обучением;</w:t>
      </w:r>
    </w:p>
    <w:p w:rsidR="00D60703" w:rsidRDefault="00D60703" w:rsidP="00787D03">
      <w:pPr>
        <w:spacing w:line="240" w:lineRule="auto"/>
        <w:ind w:firstLine="0"/>
        <w:contextualSpacing/>
        <w:rPr>
          <w:sz w:val="28"/>
          <w:szCs w:val="28"/>
        </w:rPr>
      </w:pPr>
      <w:r>
        <w:rPr>
          <w:sz w:val="28"/>
          <w:szCs w:val="28"/>
        </w:rPr>
        <w:t>- принятие мер направленных на привлечение молодых специалистов в район и повышение профессиональны компетенций педагогов;</w:t>
      </w:r>
    </w:p>
    <w:p w:rsidR="00D60703" w:rsidRDefault="00D60703" w:rsidP="00787D03">
      <w:pPr>
        <w:spacing w:line="240" w:lineRule="auto"/>
        <w:ind w:firstLine="0"/>
        <w:contextualSpacing/>
        <w:rPr>
          <w:sz w:val="28"/>
          <w:szCs w:val="28"/>
        </w:rPr>
      </w:pPr>
      <w:r>
        <w:rPr>
          <w:sz w:val="28"/>
          <w:szCs w:val="28"/>
        </w:rPr>
        <w:t>-выполнение требований законодательства по обеспечению содержания зданий и сооружений образовательных организаций, обустройство прилегающих к ним территорий;</w:t>
      </w:r>
    </w:p>
    <w:p w:rsidR="00D60703" w:rsidRDefault="00D60703" w:rsidP="00787D03">
      <w:pPr>
        <w:spacing w:line="240" w:lineRule="auto"/>
        <w:ind w:firstLine="0"/>
        <w:contextualSpacing/>
        <w:rPr>
          <w:sz w:val="28"/>
          <w:szCs w:val="28"/>
        </w:rPr>
      </w:pPr>
      <w:r>
        <w:rPr>
          <w:sz w:val="28"/>
          <w:szCs w:val="28"/>
        </w:rPr>
        <w:t>- создание условий по обеспечению комплексной безопасности образовательных учреждений.</w:t>
      </w:r>
    </w:p>
    <w:p w:rsidR="00787D03" w:rsidRPr="00741A99" w:rsidRDefault="00787D03" w:rsidP="00787D03">
      <w:pPr>
        <w:spacing w:line="240" w:lineRule="auto"/>
        <w:contextualSpacing/>
        <w:rPr>
          <w:b/>
          <w:sz w:val="28"/>
          <w:szCs w:val="28"/>
        </w:rPr>
      </w:pPr>
      <w:r w:rsidRPr="00741A99">
        <w:rPr>
          <w:b/>
          <w:sz w:val="28"/>
          <w:szCs w:val="28"/>
        </w:rPr>
        <w:t>Воспитательная работа</w:t>
      </w:r>
    </w:p>
    <w:p w:rsidR="00787D03" w:rsidRPr="00741A99" w:rsidRDefault="00787D03" w:rsidP="00787D03">
      <w:pPr>
        <w:spacing w:line="240" w:lineRule="auto"/>
        <w:contextualSpacing/>
        <w:rPr>
          <w:bCs/>
          <w:sz w:val="28"/>
          <w:szCs w:val="28"/>
        </w:rPr>
      </w:pPr>
      <w:r w:rsidRPr="00741A99">
        <w:rPr>
          <w:bCs/>
          <w:sz w:val="28"/>
          <w:szCs w:val="28"/>
          <w:lang w:val="x-none"/>
        </w:rPr>
        <w:t>Основная задача государственной политики в области воспитания</w:t>
      </w:r>
      <w:r>
        <w:rPr>
          <w:bCs/>
          <w:sz w:val="28"/>
          <w:szCs w:val="28"/>
          <w:lang w:val="x-none"/>
        </w:rPr>
        <w:t xml:space="preserve"> </w:t>
      </w:r>
      <w:r w:rsidRPr="00741A99">
        <w:rPr>
          <w:bCs/>
          <w:sz w:val="28"/>
          <w:szCs w:val="28"/>
          <w:lang w:val="x-none"/>
        </w:rPr>
        <w:t xml:space="preserve">- это воспитать гражданина-патриота, одухотворенного идеалами добра и социальной справедливости, способного творить и созидать во имя Отечества. </w:t>
      </w:r>
      <w:r w:rsidRPr="00741A99">
        <w:rPr>
          <w:bCs/>
          <w:sz w:val="28"/>
          <w:szCs w:val="28"/>
        </w:rPr>
        <w:lastRenderedPageBreak/>
        <w:t>Вопрос воспитания патриотизма и уважения к истории Отечества в детской и подростковой среде является одним из приоритетных в образовательных учреждениях Тербунского района. В связи с этим, главной целью воспитательной работы является ориентация развивающегося ребенка на вечные общечеловеческие ценности, перевод их в личные ценности каждого воспитанника с учетом национальной культуры, народных традиций и потребностей современного общества. В соответствии с поставленной целью педагогические коллективы решают воспитательные задачи, основными из которых являются: воспитание любви к Родине – России, чувства патриотизма, гордости за страну и русский народ; предотвращение навязывания нашему обществу черт, чуждых русской культуре, пробуждение национальной гордости; пробуждение и поддержание интереса к познанию, формирование активной личностной позиции каждого ребенка.</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 xml:space="preserve">В 2022-2023 учебном году образовательные организации района продолжили реализацию программ воспитания, включающих </w:t>
      </w:r>
      <w:proofErr w:type="spellStart"/>
      <w:r w:rsidRPr="00741A99">
        <w:rPr>
          <w:sz w:val="28"/>
          <w:szCs w:val="28"/>
        </w:rPr>
        <w:t>инвариативные</w:t>
      </w:r>
      <w:proofErr w:type="spellEnd"/>
      <w:r w:rsidRPr="00741A99">
        <w:rPr>
          <w:sz w:val="28"/>
          <w:szCs w:val="28"/>
        </w:rPr>
        <w:t xml:space="preserve"> и </w:t>
      </w:r>
      <w:r w:rsidRPr="00741A99">
        <w:rPr>
          <w:color w:val="000000"/>
          <w:sz w:val="28"/>
          <w:szCs w:val="28"/>
        </w:rPr>
        <w:t xml:space="preserve">вариативные модули, которые помогут реализовать свой воспитательный потенциал с учетом имеющихся кадровых и материальных ресурсов. </w:t>
      </w:r>
      <w:r w:rsidRPr="00741A99">
        <w:rPr>
          <w:sz w:val="28"/>
          <w:szCs w:val="28"/>
        </w:rPr>
        <w:t>К программам прилагаются календарные планы воспитательной работы с названиями мероприятий, сроками проведения и ответственными. </w:t>
      </w:r>
    </w:p>
    <w:p w:rsidR="00787D03" w:rsidRPr="00741A99" w:rsidRDefault="00787D03" w:rsidP="00787D03">
      <w:pPr>
        <w:widowControl w:val="0"/>
        <w:autoSpaceDE w:val="0"/>
        <w:autoSpaceDN w:val="0"/>
        <w:adjustRightInd w:val="0"/>
        <w:spacing w:line="240" w:lineRule="auto"/>
        <w:contextualSpacing/>
        <w:rPr>
          <w:bCs/>
          <w:sz w:val="28"/>
          <w:szCs w:val="28"/>
        </w:rPr>
      </w:pPr>
      <w:r w:rsidRPr="00741A99">
        <w:rPr>
          <w:bCs/>
          <w:sz w:val="28"/>
          <w:szCs w:val="28"/>
        </w:rPr>
        <w:t>С 1 сентября 2022 года в районе стартовал Всероссийский проект «Навигаторы детства», который проходит в рамках федерального проекта «Патриотическое воспитание граждан Российской Федерации» национального проекта «Образование» и реализуется ФГБУ «</w:t>
      </w:r>
      <w:proofErr w:type="spellStart"/>
      <w:r w:rsidRPr="00741A99">
        <w:rPr>
          <w:bCs/>
          <w:sz w:val="28"/>
          <w:szCs w:val="28"/>
        </w:rPr>
        <w:t>Росдетцентр</w:t>
      </w:r>
      <w:proofErr w:type="spellEnd"/>
      <w:r w:rsidRPr="00741A99">
        <w:rPr>
          <w:bCs/>
          <w:sz w:val="28"/>
          <w:szCs w:val="28"/>
        </w:rPr>
        <w:t>» под эгидой Министерства просвещения Российской Федерации. Навигаторы детства – это советники директоров по воспитанию и взаимодействию с детскими общественными объединениями. В районе ставки советников введены в пяти образовательных организациях: МБОУ СШ с. Борки, МБОУ ООШ с. Марьино-Николаевка, МБОУ ООШ с. Новосильское, МБОУ ОШ с. Солдатское, МБОУ СОШ с. Тербуны и двух ее филиалах: в с. Урицкое, в с. Ивановка.</w:t>
      </w:r>
      <w:r w:rsidRPr="00741A99">
        <w:rPr>
          <w:color w:val="000000"/>
          <w:sz w:val="28"/>
          <w:szCs w:val="28"/>
          <w:shd w:val="clear" w:color="auto" w:fill="FFFFFF"/>
        </w:rPr>
        <w:t xml:space="preserve"> </w:t>
      </w:r>
      <w:r w:rsidRPr="00741A99">
        <w:rPr>
          <w:bCs/>
          <w:sz w:val="28"/>
          <w:szCs w:val="28"/>
        </w:rPr>
        <w:t xml:space="preserve">Миссия советника директора по воспитанию – развитие воспитательной среды, которая открывает возможности для поддержки инициатив детей и взрослых, ключевые задачи деятельности советников: выявление интересов, запросов и потребностей детей, родителей и педагогов; развитие и консолидация родительского, педагогического и детского сообществ; создание условий для поддержки детских и молодежных инициатив через проекты и программы детских общественных объединений и организаций и вовлечение детей с </w:t>
      </w:r>
      <w:proofErr w:type="spellStart"/>
      <w:r w:rsidRPr="00741A99">
        <w:rPr>
          <w:bCs/>
          <w:sz w:val="28"/>
          <w:szCs w:val="28"/>
        </w:rPr>
        <w:t>девиантными</w:t>
      </w:r>
      <w:proofErr w:type="spellEnd"/>
      <w:r w:rsidRPr="00741A99">
        <w:rPr>
          <w:bCs/>
          <w:sz w:val="28"/>
          <w:szCs w:val="28"/>
        </w:rPr>
        <w:t xml:space="preserve"> формами поведения в социально полезную деятельность.</w:t>
      </w:r>
      <w:r w:rsidRPr="00741A99">
        <w:rPr>
          <w:sz w:val="28"/>
          <w:szCs w:val="28"/>
        </w:rPr>
        <w:t xml:space="preserve"> С 24 по 28 апреля 6 советников прошли обучение в ФГБОУ ВО «Томский государственный педагогический университет». На данный момент в районе сформирован кадровый резерв советников из числа педагогов прошедших кадровый отбор - 7 человек. Один из них проходит сейчас обучение. </w:t>
      </w:r>
      <w:r w:rsidRPr="00741A99">
        <w:rPr>
          <w:bCs/>
          <w:sz w:val="28"/>
          <w:szCs w:val="28"/>
        </w:rPr>
        <w:t xml:space="preserve">Муниципальным координатором проекта является методист МБУ ДО «Центр внешкольной работы с детьми и подростками» (Болгова Татьяна </w:t>
      </w:r>
      <w:proofErr w:type="spellStart"/>
      <w:r w:rsidRPr="00741A99">
        <w:rPr>
          <w:bCs/>
          <w:sz w:val="28"/>
          <w:szCs w:val="28"/>
        </w:rPr>
        <w:t>Макаровна</w:t>
      </w:r>
      <w:proofErr w:type="spellEnd"/>
      <w:r w:rsidRPr="00741A99">
        <w:rPr>
          <w:bCs/>
          <w:sz w:val="28"/>
          <w:szCs w:val="28"/>
        </w:rPr>
        <w:t>).</w:t>
      </w:r>
      <w:r w:rsidRPr="00741A99">
        <w:rPr>
          <w:sz w:val="28"/>
          <w:szCs w:val="28"/>
        </w:rPr>
        <w:t xml:space="preserve"> </w:t>
      </w:r>
      <w:r w:rsidRPr="00741A99">
        <w:rPr>
          <w:bCs/>
          <w:sz w:val="28"/>
          <w:szCs w:val="28"/>
        </w:rPr>
        <w:t>В каждой школе, где есть советники, созданы Центры детских инициатив.</w:t>
      </w:r>
    </w:p>
    <w:p w:rsidR="00787D03" w:rsidRPr="00741A99" w:rsidRDefault="00787D03" w:rsidP="00787D03">
      <w:pPr>
        <w:widowControl w:val="0"/>
        <w:autoSpaceDE w:val="0"/>
        <w:autoSpaceDN w:val="0"/>
        <w:adjustRightInd w:val="0"/>
        <w:spacing w:line="240" w:lineRule="auto"/>
        <w:contextualSpacing/>
        <w:rPr>
          <w:bCs/>
          <w:sz w:val="28"/>
          <w:szCs w:val="28"/>
        </w:rPr>
      </w:pPr>
      <w:r w:rsidRPr="00741A99">
        <w:rPr>
          <w:bCs/>
          <w:sz w:val="28"/>
          <w:szCs w:val="28"/>
        </w:rPr>
        <w:lastRenderedPageBreak/>
        <w:t>Под руководством советников директоров по воспитанию и взаимодействию с детскими общественными объединениями ребята приняли участие в Днях единых действий, Всероссийском проекте «Лига вожатых», Всероссийской акции «Талисман добра» и др.</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Приоритетными направлениями воспитательной работы в ОУ района являются гражданско-патриотическое, духовно-нравственное, экологическое, семейное, правовое, трудовое и физическое воспитание, профилактика безнадзорности и правонарушений, пропаганда здорового образа жизни, профилактика употребления ПАВ среди несовершеннолетних и организация работы с одаренными детьми.</w:t>
      </w:r>
      <w:r>
        <w:rPr>
          <w:sz w:val="28"/>
          <w:szCs w:val="28"/>
        </w:rPr>
        <w:t xml:space="preserve"> </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Особое внимание уделялось созданию условий демократического уклада жизни, который является важной частью системы образования и, прежде всего, формирует опыт демократичного поведения и толерантности.</w:t>
      </w:r>
      <w:r>
        <w:rPr>
          <w:sz w:val="28"/>
          <w:szCs w:val="28"/>
        </w:rPr>
        <w:t xml:space="preserve"> </w:t>
      </w:r>
      <w:r w:rsidRPr="00741A99">
        <w:rPr>
          <w:sz w:val="28"/>
          <w:szCs w:val="28"/>
        </w:rPr>
        <w:t>Наиболее мобильной формой, обеспечивающей практическую деятельность по формированию навыков построения демократических отношений, является система ученического самоуправления. Все участники образовательного процесса привлечены к участию в создании норм и правил общей жизни. Созданы условия для вовлечения участников образовательного процесса в решение самых важных вопросов, касающихся всех (общие собрания, сборы, конференции).</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Инновационную направленность имеет школьная пресса, что позволяет расширить формирующее поле основных компетенций старшеклассников: организаторских, коммуникативных, проектировочных, творческих, когнитивных и т.д. Ребята имеют возможность приобщиться к проектированию общешкольных газет. Их отличительная особенность – мощный социализирующий фактор. Для каждого автора и участника очередного выпуска это хорошая школа взросления. Дети не обязательно становятся журналистами, скорее они становятся ответственными людьми и хорошими читателям.</w:t>
      </w:r>
      <w:r>
        <w:rPr>
          <w:sz w:val="28"/>
          <w:szCs w:val="28"/>
        </w:rPr>
        <w:t xml:space="preserve"> </w:t>
      </w:r>
      <w:r w:rsidRPr="00741A99">
        <w:rPr>
          <w:sz w:val="28"/>
          <w:szCs w:val="28"/>
        </w:rPr>
        <w:t xml:space="preserve">В МБОУ СОШ с. Тербуны выходит общешкольная газета «Маячок». В МБОУ СОШ с. Вторые Тербуны продолжает действовать клуб «Юный журналист», основное направление которого – освещение школьной жизни через общешкольную газету «Восхождение» и школьный сайт. Участие детей в детских организациях определяется их возрастными особенностями, и интересами. Именно самоуправление внутри классных и школьных коллективов позволяет каждому ученику проявить себя, ощутить свою нужность для класса, школы. </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 xml:space="preserve">Особенно эффективно происходит освоение социального опыта через волонтерскую деятельность и трудовое воспитание. Добровольческие отряды организованы в каждой общеобразовательной организации и в </w:t>
      </w:r>
      <w:r w:rsidRPr="00741A99">
        <w:rPr>
          <w:bCs/>
          <w:sz w:val="28"/>
          <w:szCs w:val="28"/>
        </w:rPr>
        <w:t>МБУ ДО «Центр внешкольной работы с детьми и подростками» (9 отрядов, 260 человек).</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 xml:space="preserve">В рамках добровольчества развито тимуровское движение. Школьниками оказана помощь ветеранам войны и труда, учителям-ветеранам - в весенне-осенних полевых работах, осуществлялся уход за мемориалами падших воинов и могилами учителей – ветеранов, участников локальных войн, </w:t>
      </w:r>
      <w:r w:rsidRPr="00741A99">
        <w:rPr>
          <w:sz w:val="28"/>
          <w:szCs w:val="28"/>
        </w:rPr>
        <w:lastRenderedPageBreak/>
        <w:t>ветеранов Великой Отечественной войны и мн. др.</w:t>
      </w:r>
      <w:r>
        <w:rPr>
          <w:sz w:val="28"/>
          <w:szCs w:val="28"/>
        </w:rPr>
        <w:t xml:space="preserve">  </w:t>
      </w:r>
      <w:r w:rsidRPr="00741A99">
        <w:rPr>
          <w:sz w:val="28"/>
          <w:szCs w:val="28"/>
        </w:rPr>
        <w:t>Педагоги со своими воспитанниками провели мероприятия, направленные на добровольческие инициативы по уборке парков, скверов, благоустройству территорий, просветительские природоохранные мероприятия. Ребята активные участники весенних и осенних субботников.</w:t>
      </w:r>
      <w:r>
        <w:rPr>
          <w:sz w:val="28"/>
          <w:szCs w:val="28"/>
        </w:rPr>
        <w:t xml:space="preserve"> </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 xml:space="preserve">Уже более 10 лет на базе МБОУ СОШ с. Вторые Тербуны действует волонтёрский отряд «Лидер». В отряде 30 волонтеров. Работа волонтёров строится по 7 направлениям: решение экологических проблем, пропаганда здорового образа жизни, краеведение, взаимодействие пожилых людей и молодёжи, взаимосвязь школы и детского сада, инклюзивное добровольчество, благотворительность. Работа волонтёрского отряда «Лидер» ежегодно отмечается грамотами и благодарственными письмами Управлением молодежной политики Липецкой области. Школьный отряд зарегистрирован на портале </w:t>
      </w:r>
      <w:proofErr w:type="spellStart"/>
      <w:r w:rsidRPr="00741A99">
        <w:rPr>
          <w:sz w:val="28"/>
          <w:szCs w:val="28"/>
        </w:rPr>
        <w:t>Добро.ру</w:t>
      </w:r>
      <w:proofErr w:type="spellEnd"/>
      <w:r w:rsidRPr="00741A99">
        <w:rPr>
          <w:sz w:val="28"/>
          <w:szCs w:val="28"/>
        </w:rPr>
        <w:t xml:space="preserve"> (</w:t>
      </w:r>
      <w:hyperlink r:id="rId10" w:history="1">
        <w:r w:rsidRPr="00741A99">
          <w:rPr>
            <w:rStyle w:val="aa"/>
            <w:sz w:val="28"/>
            <w:szCs w:val="28"/>
          </w:rPr>
          <w:t>https://dobro.ru/crm/77957</w:t>
        </w:r>
      </w:hyperlink>
      <w:r w:rsidRPr="00741A99">
        <w:rPr>
          <w:sz w:val="28"/>
          <w:szCs w:val="28"/>
        </w:rPr>
        <w:t xml:space="preserve">). Члены отряда также зарегистрированы на этом портале. Через портал они подают заявки на добрые дела, за работу им начисляются верифицированные часы добровольческой деятельности. </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Ежегодно участники добровольческого отряда «Данко» (МБОУ СОШ с. Тербуны) организуют осеннее-весенние субботники на территории школы и с. Тербуны. 5 мая, в преддверии 78-ой годовщины Победы в Великой Отечественной войне, в МБОУ СОШ с. Тербуны прошёл </w:t>
      </w:r>
      <w:r w:rsidRPr="00741A99">
        <w:rPr>
          <w:sz w:val="28"/>
          <w:szCs w:val="28"/>
          <w:lang w:val="en-US"/>
        </w:rPr>
        <w:t>III</w:t>
      </w:r>
      <w:r w:rsidRPr="00741A99">
        <w:rPr>
          <w:sz w:val="28"/>
          <w:szCs w:val="28"/>
        </w:rPr>
        <w:t> военно-патриотический фестиваль </w:t>
      </w:r>
      <w:r w:rsidRPr="00741A99">
        <w:rPr>
          <w:bCs/>
          <w:sz w:val="28"/>
          <w:szCs w:val="28"/>
        </w:rPr>
        <w:t xml:space="preserve">«Памяти павших, во имя живых». </w:t>
      </w:r>
      <w:r w:rsidRPr="00741A99">
        <w:rPr>
          <w:sz w:val="28"/>
          <w:szCs w:val="28"/>
        </w:rPr>
        <w:t xml:space="preserve">В рамках фестиваля была организована благотворительная ярмарка, в которой участвовали все классы </w:t>
      </w:r>
      <w:proofErr w:type="spellStart"/>
      <w:r w:rsidRPr="00741A99">
        <w:rPr>
          <w:sz w:val="28"/>
          <w:szCs w:val="28"/>
        </w:rPr>
        <w:t>Тербунской</w:t>
      </w:r>
      <w:proofErr w:type="spellEnd"/>
      <w:r w:rsidRPr="00741A99">
        <w:rPr>
          <w:sz w:val="28"/>
          <w:szCs w:val="28"/>
        </w:rPr>
        <w:t xml:space="preserve"> школы. Полученные средства (а это 180 292 рубля) переданы волонтерам для помощи российским военнослужащим, выполняющим служебно-боевые задачи в зоне СВО. Обучающиеся начальной школы и школы среднего звена представили творческие номера в праздничном концерте. Старшеклассники приняли участие в танцевальном патриотическом марафоне. Во время проведения фестиваля работали различные площадки. Все желающие смогли отведать каши на полевой кухне; на площадке полевой почты написать письмо или открытку военнослужащим; в медсанчасти – научиться азам оказания первой медицинской помощи. А также была возможность собрать и разобрать автомат, посоревноваться в меткости в тире, сделать памятную фотографию у </w:t>
      </w:r>
      <w:proofErr w:type="gramStart"/>
      <w:r w:rsidRPr="00741A99">
        <w:rPr>
          <w:sz w:val="28"/>
          <w:szCs w:val="28"/>
        </w:rPr>
        <w:t>фото-зоны</w:t>
      </w:r>
      <w:proofErr w:type="gramEnd"/>
      <w:r w:rsidRPr="00741A99">
        <w:rPr>
          <w:sz w:val="28"/>
          <w:szCs w:val="28"/>
        </w:rPr>
        <w:t>.</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 xml:space="preserve">С 1 января 2023 года Российское движение школьников (РДШ), просуществовавшее семь лет, стало частью Российского движения детей и молодежи. Решение об этом принято на VI Съезде РДШ, который прошел 18 декабря в Москве. В </w:t>
      </w:r>
      <w:proofErr w:type="spellStart"/>
      <w:r w:rsidRPr="00741A99">
        <w:rPr>
          <w:sz w:val="28"/>
          <w:szCs w:val="28"/>
        </w:rPr>
        <w:t>Тербунском</w:t>
      </w:r>
      <w:proofErr w:type="spellEnd"/>
      <w:r w:rsidRPr="00741A99">
        <w:rPr>
          <w:sz w:val="28"/>
          <w:szCs w:val="28"/>
        </w:rPr>
        <w:t xml:space="preserve"> муниципальном районе в 6 образовательных учреждениях созданы первичные отделения: МБОУ СШ с. Борки, МБОУ СОШ с. Большая Поляна, МБОУ СОШ с. Вторые Тербуны, МБОУ ООШ с. Солдатское, МБОУ СОШ с. Тербуны, МБОУ ООШ с. Марьино-Николаевка.</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 xml:space="preserve">В этом году реализация программы «Орлята России» осуществлялась в пяти образовательных организациях. В августе 2023 г. в </w:t>
      </w:r>
      <w:proofErr w:type="spellStart"/>
      <w:r w:rsidRPr="00741A99">
        <w:rPr>
          <w:sz w:val="28"/>
          <w:szCs w:val="28"/>
        </w:rPr>
        <w:t>Тербунском</w:t>
      </w:r>
      <w:proofErr w:type="spellEnd"/>
      <w:r w:rsidRPr="00741A99">
        <w:rPr>
          <w:sz w:val="28"/>
          <w:szCs w:val="28"/>
        </w:rPr>
        <w:t xml:space="preserve"> районе было 228 «Орлят» учащихся начальных классов. В лагере с дневным пребыванием «Маленькая страна» прошла одноименная профильная смена.</w:t>
      </w:r>
      <w:r>
        <w:rPr>
          <w:sz w:val="28"/>
          <w:szCs w:val="28"/>
        </w:rPr>
        <w:t xml:space="preserve"> </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lastRenderedPageBreak/>
        <w:t>В рамках российского детско-юношеского движения «ЮНАРМИЯ» ведется работа по созданию юнармейских отрядов. На конец 2023 года они действовали в 6 ОУ:</w:t>
      </w:r>
      <w:r w:rsidRPr="00741A99">
        <w:rPr>
          <w:b/>
          <w:sz w:val="28"/>
          <w:szCs w:val="28"/>
        </w:rPr>
        <w:t xml:space="preserve"> </w:t>
      </w:r>
      <w:r w:rsidRPr="00741A99">
        <w:rPr>
          <w:sz w:val="28"/>
          <w:szCs w:val="28"/>
        </w:rPr>
        <w:t>МБОУ СОШ с. Тербуны (83 уч-ся),</w:t>
      </w:r>
      <w:r w:rsidRPr="00741A99">
        <w:rPr>
          <w:b/>
          <w:sz w:val="28"/>
          <w:szCs w:val="28"/>
        </w:rPr>
        <w:t xml:space="preserve"> </w:t>
      </w:r>
      <w:r w:rsidRPr="00741A99">
        <w:rPr>
          <w:sz w:val="28"/>
          <w:szCs w:val="28"/>
        </w:rPr>
        <w:t>МБОУ СОШ с. Вторые Тербуны (30 уч-ся),</w:t>
      </w:r>
      <w:r w:rsidRPr="00741A99">
        <w:rPr>
          <w:b/>
          <w:sz w:val="28"/>
          <w:szCs w:val="28"/>
        </w:rPr>
        <w:t xml:space="preserve"> </w:t>
      </w:r>
      <w:r w:rsidRPr="00741A99">
        <w:rPr>
          <w:sz w:val="28"/>
          <w:szCs w:val="28"/>
        </w:rPr>
        <w:t>МБОУ СОШ с. Большая Поляна (24 уч-ся), МБОУ ООШ с. Марьино-Николаевка (26 уч-ся),</w:t>
      </w:r>
      <w:r w:rsidRPr="00741A99">
        <w:rPr>
          <w:b/>
          <w:sz w:val="28"/>
          <w:szCs w:val="28"/>
        </w:rPr>
        <w:t xml:space="preserve"> </w:t>
      </w:r>
      <w:r w:rsidRPr="00741A99">
        <w:rPr>
          <w:sz w:val="28"/>
          <w:szCs w:val="28"/>
        </w:rPr>
        <w:t>МБОУ СШ с. Борки (22 уч-ся),</w:t>
      </w:r>
      <w:r w:rsidRPr="00741A99">
        <w:rPr>
          <w:b/>
          <w:sz w:val="28"/>
          <w:szCs w:val="28"/>
        </w:rPr>
        <w:t xml:space="preserve"> </w:t>
      </w:r>
      <w:r w:rsidRPr="00741A99">
        <w:rPr>
          <w:sz w:val="28"/>
          <w:szCs w:val="28"/>
        </w:rPr>
        <w:t>МБОУ ООШ с. Солдатское (10 уч-ся)</w:t>
      </w:r>
      <w:r w:rsidRPr="00741A99">
        <w:rPr>
          <w:b/>
          <w:sz w:val="28"/>
          <w:szCs w:val="28"/>
        </w:rPr>
        <w:t xml:space="preserve">. </w:t>
      </w:r>
      <w:r w:rsidRPr="00741A99">
        <w:rPr>
          <w:bCs/>
          <w:sz w:val="28"/>
          <w:szCs w:val="28"/>
        </w:rPr>
        <w:t xml:space="preserve">Юнармейцы на протяжении всего года принимали участие в различных мероприятиях школьного, районного и Всероссийского уровня. </w:t>
      </w:r>
      <w:r w:rsidRPr="00741A99">
        <w:rPr>
          <w:sz w:val="28"/>
          <w:szCs w:val="28"/>
        </w:rPr>
        <w:t>9 Мая возложили цветы к памятнику погибшим воинам в Великой Отечественной войне, несли Вахту Памяти на мемориальном комплексе «Тербунский рубеж», при открытии памятников Мемориального комплекса «Общевойсковое Братство» пограничникам и десантникам в сквере Победы с. Тербуны.</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 xml:space="preserve">Всероссийский конкурс «Большая перемена» является флагманским проектом Российского движения детей и молодежи «Движение Первых» и президентской платформы «Россия – страна возможностей» и реализуется в рамках национального проекта «Образование». Критерием оценки на «Большой перемене» является не академическая успеваемость, а навыки, которые пригодятся подросткам в современном мире: умение работать в команде, способность находить нестандартные решения в сложных ситуациях. 25.07.2023 г. стали известны полуфиналисты четвертого сезона Всероссийского конкурса «Большая перемена». Среди них активистка МБОУ ООШ с. Марьино-Николаевка – Шалимова Ирина. </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 xml:space="preserve">С началом нового учебного года во всех школах района у ребят появился новый формат внеурочной деятельности «Разговоры о важном». Проект запущен </w:t>
      </w:r>
      <w:proofErr w:type="spellStart"/>
      <w:r w:rsidRPr="00741A99">
        <w:rPr>
          <w:sz w:val="28"/>
          <w:szCs w:val="28"/>
        </w:rPr>
        <w:t>Минпросвещения</w:t>
      </w:r>
      <w:proofErr w:type="spellEnd"/>
      <w:r w:rsidRPr="00741A99">
        <w:rPr>
          <w:sz w:val="28"/>
          <w:szCs w:val="28"/>
        </w:rPr>
        <w:t xml:space="preserve"> России. Это один час в начале каждой учебной недели, на </w:t>
      </w:r>
      <w:proofErr w:type="gramStart"/>
      <w:r w:rsidRPr="00741A99">
        <w:rPr>
          <w:sz w:val="28"/>
          <w:szCs w:val="28"/>
        </w:rPr>
        <w:t>котором</w:t>
      </w:r>
      <w:r>
        <w:rPr>
          <w:sz w:val="28"/>
          <w:szCs w:val="28"/>
        </w:rPr>
        <w:t xml:space="preserve"> </w:t>
      </w:r>
      <w:r w:rsidRPr="00741A99">
        <w:rPr>
          <w:sz w:val="28"/>
          <w:szCs w:val="28"/>
        </w:rPr>
        <w:t xml:space="preserve"> обсуждаются</w:t>
      </w:r>
      <w:proofErr w:type="gramEnd"/>
      <w:r w:rsidRPr="00741A99">
        <w:rPr>
          <w:sz w:val="28"/>
          <w:szCs w:val="28"/>
        </w:rPr>
        <w:t xml:space="preserve"> разные вопросы, связанные с патриотизмом, нравственным воспитанием, защитой экологии и т. д.. Занятия направлены на «укрепление традиционных российских духовно-нравственных ценностей». </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 xml:space="preserve"> В 2023 году были открыты мемориальные доски в память о выпускниках школы - участниках СВО:</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 xml:space="preserve">- 10.03.2023 г. в филиале МБОУ СОШ с. Вторые Тербуны в с. Тульское - </w:t>
      </w:r>
      <w:proofErr w:type="spellStart"/>
      <w:r w:rsidRPr="00741A99">
        <w:rPr>
          <w:sz w:val="28"/>
          <w:szCs w:val="28"/>
        </w:rPr>
        <w:t>Болгову</w:t>
      </w:r>
      <w:proofErr w:type="spellEnd"/>
      <w:r w:rsidRPr="00741A99">
        <w:rPr>
          <w:sz w:val="28"/>
          <w:szCs w:val="28"/>
        </w:rPr>
        <w:t xml:space="preserve"> Евгению Александровичу, погибшему 23.10.2022 г.;</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- 15.06.2023 г. в МБОУ СОШ с. Тербуны - Воронину Николаю Владимировичу, погибшему 23.02.2023 г.</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На данный момент 6 образовательных организаций (8 школ) присоединились к всероссийскому образовательному проекту «Парта Героя», который запустила партия «Единая Россия» и который призван напомнить молодому поколению о том, что в жизни всегда есть место подвигу, показать положительные примеры, научить уважать</w:t>
      </w:r>
      <w:r>
        <w:rPr>
          <w:sz w:val="28"/>
          <w:szCs w:val="28"/>
        </w:rPr>
        <w:t xml:space="preserve"> </w:t>
      </w:r>
      <w:r w:rsidRPr="00741A99">
        <w:rPr>
          <w:sz w:val="28"/>
          <w:szCs w:val="28"/>
        </w:rPr>
        <w:t>историю страны и своей малой родины.</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 xml:space="preserve">26 января 2023 года МБОУ СШ с. Большая Поляна присоединилась к Всероссийскому образовательному проекту «Парта героя». В школе были открыты парты Героям Советского Союза </w:t>
      </w:r>
      <w:proofErr w:type="spellStart"/>
      <w:r w:rsidRPr="00741A99">
        <w:rPr>
          <w:sz w:val="28"/>
          <w:szCs w:val="28"/>
        </w:rPr>
        <w:t>Камынину</w:t>
      </w:r>
      <w:proofErr w:type="spellEnd"/>
      <w:r w:rsidRPr="00741A99">
        <w:rPr>
          <w:sz w:val="28"/>
          <w:szCs w:val="28"/>
        </w:rPr>
        <w:t xml:space="preserve"> К. Л. и </w:t>
      </w:r>
      <w:proofErr w:type="spellStart"/>
      <w:r w:rsidRPr="00741A99">
        <w:rPr>
          <w:sz w:val="28"/>
          <w:szCs w:val="28"/>
        </w:rPr>
        <w:t>Разинкову</w:t>
      </w:r>
      <w:proofErr w:type="spellEnd"/>
      <w:r w:rsidRPr="00741A99">
        <w:rPr>
          <w:sz w:val="28"/>
          <w:szCs w:val="28"/>
        </w:rPr>
        <w:t xml:space="preserve"> Г. С.</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 xml:space="preserve">28 февраля 2023 года в МБОУ ОШ с. Солдатское состоялась торжественная линейка, посвящённая открытию «Парты Героя» участника </w:t>
      </w:r>
      <w:r w:rsidRPr="00741A99">
        <w:rPr>
          <w:sz w:val="28"/>
          <w:szCs w:val="28"/>
        </w:rPr>
        <w:lastRenderedPageBreak/>
        <w:t xml:space="preserve">Великой Отечественной войны Героя Советского Союза гвардии майора </w:t>
      </w:r>
      <w:proofErr w:type="spellStart"/>
      <w:r w:rsidRPr="00741A99">
        <w:rPr>
          <w:sz w:val="28"/>
          <w:szCs w:val="28"/>
        </w:rPr>
        <w:t>Мячина</w:t>
      </w:r>
      <w:proofErr w:type="spellEnd"/>
      <w:r w:rsidRPr="00741A99">
        <w:rPr>
          <w:sz w:val="28"/>
          <w:szCs w:val="28"/>
        </w:rPr>
        <w:t xml:space="preserve"> Василия Дмитриевича. </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27 апреля в филиале МБОУ СОШ с. Вторые Тербуны с. Казинка в торжественной форме прошло открытие Парты героя Полева Е.В., уроженца с. Казинка, погибшего при исполнении интернационального долга в Демократической республике Афганистан.</w:t>
      </w:r>
    </w:p>
    <w:p w:rsidR="00787D03" w:rsidRPr="00741A99" w:rsidRDefault="00787D03" w:rsidP="00787D03">
      <w:pPr>
        <w:spacing w:line="240" w:lineRule="auto"/>
        <w:contextualSpacing/>
        <w:rPr>
          <w:sz w:val="28"/>
          <w:szCs w:val="28"/>
        </w:rPr>
      </w:pPr>
      <w:r w:rsidRPr="00741A99">
        <w:rPr>
          <w:sz w:val="28"/>
          <w:szCs w:val="28"/>
        </w:rPr>
        <w:t>В образовательных организациях района действуют 6 музеев: в МБОУ СОШ с. Тербуны и филиале в д. Васильевка, с. Тульское, с. Вторые</w:t>
      </w:r>
      <w:r>
        <w:rPr>
          <w:sz w:val="28"/>
          <w:szCs w:val="28"/>
        </w:rPr>
        <w:t xml:space="preserve"> </w:t>
      </w:r>
      <w:r w:rsidRPr="00741A99">
        <w:rPr>
          <w:sz w:val="28"/>
          <w:szCs w:val="28"/>
        </w:rPr>
        <w:t xml:space="preserve">Тербуны, с. В-Поляна, с. Марьино-Николаевка и музейный выставочный зал МБУ ДО </w:t>
      </w:r>
      <w:r w:rsidRPr="00741A99">
        <w:rPr>
          <w:bCs/>
          <w:sz w:val="28"/>
          <w:szCs w:val="28"/>
        </w:rPr>
        <w:t>«Центр внешкольной работы с детьми и подростками»,</w:t>
      </w:r>
      <w:r w:rsidRPr="00741A99">
        <w:rPr>
          <w:sz w:val="28"/>
          <w:szCs w:val="28"/>
        </w:rPr>
        <w:t xml:space="preserve"> в них созданы экспозиции экспонатов истории Советского Союза, дореволюционной и современной России, в т. ч. и времен Великой Отечественной войны. В</w:t>
      </w:r>
      <w:r>
        <w:rPr>
          <w:sz w:val="28"/>
          <w:szCs w:val="28"/>
        </w:rPr>
        <w:t xml:space="preserve"> </w:t>
      </w:r>
      <w:r w:rsidRPr="00741A99">
        <w:rPr>
          <w:sz w:val="28"/>
          <w:szCs w:val="28"/>
        </w:rPr>
        <w:t xml:space="preserve">2023 учебном году создано 7 экспозиций, посвященных героизму участников СВО (4 – в школах, имеющих музеи - с.Тербуны, </w:t>
      </w:r>
      <w:proofErr w:type="spellStart"/>
      <w:r w:rsidRPr="00741A99">
        <w:rPr>
          <w:sz w:val="28"/>
          <w:szCs w:val="28"/>
        </w:rPr>
        <w:t>с.Марьино</w:t>
      </w:r>
      <w:proofErr w:type="spellEnd"/>
      <w:r w:rsidRPr="00741A99">
        <w:rPr>
          <w:sz w:val="28"/>
          <w:szCs w:val="28"/>
        </w:rPr>
        <w:t xml:space="preserve">-Николаевка, </w:t>
      </w:r>
      <w:proofErr w:type="spellStart"/>
      <w:r w:rsidRPr="00741A99">
        <w:rPr>
          <w:sz w:val="28"/>
          <w:szCs w:val="28"/>
        </w:rPr>
        <w:t>с.Вислая</w:t>
      </w:r>
      <w:proofErr w:type="spellEnd"/>
      <w:r w:rsidRPr="00741A99">
        <w:rPr>
          <w:sz w:val="28"/>
          <w:szCs w:val="28"/>
        </w:rPr>
        <w:t xml:space="preserve"> Поляна, </w:t>
      </w:r>
      <w:proofErr w:type="spellStart"/>
      <w:r w:rsidRPr="00741A99">
        <w:rPr>
          <w:sz w:val="28"/>
          <w:szCs w:val="28"/>
        </w:rPr>
        <w:t>с.Тульское</w:t>
      </w:r>
      <w:proofErr w:type="spellEnd"/>
      <w:r w:rsidRPr="00741A99">
        <w:rPr>
          <w:sz w:val="28"/>
          <w:szCs w:val="28"/>
        </w:rPr>
        <w:t xml:space="preserve">, 3 – как отдельные экспозиции в школах </w:t>
      </w:r>
      <w:proofErr w:type="spellStart"/>
      <w:r w:rsidRPr="00741A99">
        <w:rPr>
          <w:sz w:val="28"/>
          <w:szCs w:val="28"/>
        </w:rPr>
        <w:t>с.Борки</w:t>
      </w:r>
      <w:proofErr w:type="spellEnd"/>
      <w:r w:rsidRPr="00741A99">
        <w:rPr>
          <w:sz w:val="28"/>
          <w:szCs w:val="28"/>
        </w:rPr>
        <w:t xml:space="preserve">, </w:t>
      </w:r>
      <w:proofErr w:type="spellStart"/>
      <w:r w:rsidRPr="00741A99">
        <w:rPr>
          <w:sz w:val="28"/>
          <w:szCs w:val="28"/>
        </w:rPr>
        <w:t>с.Большая</w:t>
      </w:r>
      <w:proofErr w:type="spellEnd"/>
      <w:r w:rsidRPr="00741A99">
        <w:rPr>
          <w:sz w:val="28"/>
          <w:szCs w:val="28"/>
        </w:rPr>
        <w:t xml:space="preserve"> Поляна, </w:t>
      </w:r>
      <w:proofErr w:type="spellStart"/>
      <w:r w:rsidRPr="00741A99">
        <w:rPr>
          <w:sz w:val="28"/>
          <w:szCs w:val="28"/>
        </w:rPr>
        <w:t>с.Новосильское</w:t>
      </w:r>
      <w:proofErr w:type="spellEnd"/>
      <w:r w:rsidRPr="00741A99">
        <w:rPr>
          <w:sz w:val="28"/>
          <w:szCs w:val="28"/>
        </w:rPr>
        <w:t xml:space="preserve">). </w:t>
      </w:r>
    </w:p>
    <w:p w:rsidR="00787D03" w:rsidRPr="00741A99" w:rsidRDefault="00787D03" w:rsidP="00787D03">
      <w:pPr>
        <w:spacing w:line="240" w:lineRule="auto"/>
        <w:contextualSpacing/>
        <w:rPr>
          <w:sz w:val="28"/>
          <w:szCs w:val="28"/>
        </w:rPr>
      </w:pPr>
      <w:r w:rsidRPr="00741A99">
        <w:rPr>
          <w:w w:val="105"/>
          <w:sz w:val="28"/>
          <w:szCs w:val="28"/>
        </w:rPr>
        <w:t>Шире стало использоваться образовательное и воспитательное пространство музеев. Так, например, только в музейном выставочном зале МБУ ДО «ЦВР»</w:t>
      </w:r>
      <w:r>
        <w:rPr>
          <w:w w:val="105"/>
          <w:sz w:val="28"/>
          <w:szCs w:val="28"/>
        </w:rPr>
        <w:t xml:space="preserve"> </w:t>
      </w:r>
      <w:r w:rsidRPr="00741A99">
        <w:rPr>
          <w:w w:val="105"/>
          <w:sz w:val="28"/>
          <w:szCs w:val="28"/>
        </w:rPr>
        <w:t xml:space="preserve">прошло около 50 экскурсий. Все 6 паспортизированных школьных музеев зарегистрированы на Портале школьных музеев РФ, и посмотреть их экспозиции может любой желающий. </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Стало традицией массовое участие обучающихся в мероприятиях:</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 месячник оборонно-массовой работы (январь-февраль) и митинг, посвящённый освобождению Тербунского района (26 января);</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 xml:space="preserve">- митинг, посвящённый освобождению Тербунского района; </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 митинг, посвящённый Победе в Великой Отечественной войне;</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 мероприятия, посвящённые Дню памяти и скорби, Дню защитника Отечества, Дню вывода советских войск из Афганистана, вхождению Республики Крым и города федерального значения Севастополь в состав Российской Федерации и др.;</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 мероприятия, посвящённые Дням воинской славы России;</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 уроки Мужества и Памяти, посвященные Холокосту, Дню Памяти юному герою-антифашисту</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 акция «Бессмертный полк» (04.05.2023) и т. д.</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 xml:space="preserve">В рамках Всероссийского проекта «Диалоги с Героями» и в преддверии празднования Дня Победы образовательными организациями принято участие в </w:t>
      </w:r>
      <w:proofErr w:type="spellStart"/>
      <w:r w:rsidRPr="00741A99">
        <w:rPr>
          <w:sz w:val="28"/>
          <w:szCs w:val="28"/>
        </w:rPr>
        <w:t>онлайнвстрече</w:t>
      </w:r>
      <w:proofErr w:type="spellEnd"/>
      <w:r>
        <w:rPr>
          <w:sz w:val="28"/>
          <w:szCs w:val="28"/>
        </w:rPr>
        <w:t xml:space="preserve"> </w:t>
      </w:r>
      <w:r w:rsidRPr="00741A99">
        <w:rPr>
          <w:sz w:val="28"/>
          <w:szCs w:val="28"/>
        </w:rPr>
        <w:t xml:space="preserve"> с Героями России: </w:t>
      </w:r>
      <w:proofErr w:type="spellStart"/>
      <w:r w:rsidRPr="00741A99">
        <w:rPr>
          <w:sz w:val="28"/>
          <w:szCs w:val="28"/>
        </w:rPr>
        <w:t>Богодуховым</w:t>
      </w:r>
      <w:proofErr w:type="spellEnd"/>
      <w:r w:rsidRPr="00741A99">
        <w:rPr>
          <w:sz w:val="28"/>
          <w:szCs w:val="28"/>
        </w:rPr>
        <w:t xml:space="preserve"> Владимиром Ивановичем, полковником запаса, заслуженным военным штурманом, заместителем председателя Липецкого областного Совета депутатов и </w:t>
      </w:r>
      <w:proofErr w:type="spellStart"/>
      <w:r w:rsidRPr="00741A99">
        <w:rPr>
          <w:sz w:val="28"/>
          <w:szCs w:val="28"/>
        </w:rPr>
        <w:t>Сторожуком</w:t>
      </w:r>
      <w:proofErr w:type="spellEnd"/>
      <w:r w:rsidRPr="00741A99">
        <w:rPr>
          <w:sz w:val="28"/>
          <w:szCs w:val="28"/>
        </w:rPr>
        <w:t xml:space="preserve"> Олегом Викторовичем, полковником ВС РФ, участником Афганской войны, Первой и Второй чеченской войны, войны в Южной Осетии, заслуженным военным лётчиком Российской Федерации.</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 xml:space="preserve"> 28 апреля в МБОУ СОШ с. Тербуны в рамках Всероссийского проекта «Диалоги с Героями» состоялась очная встреча с Героем России – полковником в запасе Владимиром Ивановичем </w:t>
      </w:r>
      <w:proofErr w:type="spellStart"/>
      <w:r w:rsidRPr="00741A99">
        <w:rPr>
          <w:sz w:val="28"/>
          <w:szCs w:val="28"/>
        </w:rPr>
        <w:t>Богодуховым</w:t>
      </w:r>
      <w:proofErr w:type="spellEnd"/>
      <w:r w:rsidRPr="00741A99">
        <w:rPr>
          <w:sz w:val="28"/>
          <w:szCs w:val="28"/>
        </w:rPr>
        <w:t>.</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lastRenderedPageBreak/>
        <w:t xml:space="preserve">В рамках Всероссийской патриотической просветительской акции "Знание. Герои" в МБОУ СОШ с Вторые Тербуны руководителем школьного музея </w:t>
      </w:r>
      <w:proofErr w:type="spellStart"/>
      <w:r w:rsidRPr="00741A99">
        <w:rPr>
          <w:sz w:val="28"/>
          <w:szCs w:val="28"/>
        </w:rPr>
        <w:t>Болговой</w:t>
      </w:r>
      <w:proofErr w:type="spellEnd"/>
      <w:r w:rsidRPr="00741A99">
        <w:rPr>
          <w:sz w:val="28"/>
          <w:szCs w:val="28"/>
        </w:rPr>
        <w:t xml:space="preserve"> Н. М. была организована встреча с нашим земляком, полковником в отставке </w:t>
      </w:r>
      <w:proofErr w:type="spellStart"/>
      <w:r w:rsidRPr="00741A99">
        <w:rPr>
          <w:sz w:val="28"/>
          <w:szCs w:val="28"/>
        </w:rPr>
        <w:t>Чернышовым</w:t>
      </w:r>
      <w:proofErr w:type="spellEnd"/>
      <w:r w:rsidRPr="00741A99">
        <w:rPr>
          <w:sz w:val="28"/>
          <w:szCs w:val="28"/>
        </w:rPr>
        <w:t xml:space="preserve"> А. Д. Анатолий Дмитриевич рассказал школьникам о Советском Союзе, о современных событиях в мире, побеседовал с ребятами о Великой Отечественной войне, о нашем народе-победителе.</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Регулярно проводились встречи с участниками СВО.</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22 февраля школьниками и педагогами МБОУ СШ с. Большая Поляна был организован благотворительный концерт для поддержки участников СВО "Сильный народ - сильная Россия". Вниманию зрителей были представлены песни и стихотворения о войне и Родине, русские народные танцы. В ходе концерта был организован сбор денежных средств, продуктов питания, средств гигиены. В группу гуманитарной помощи мобилизованным Тербунского района и участникам СВО было передано 25 тысяч рублей и на 40 тысяч рублей товаров первой необходимости. Ребята написали для солдат письма со словами поддержки, вложили их сами в коробки с гуманитарной помощью.</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Учащиеся всех школ района взяли под свою опеку все памятники и места захоронений, расположенные на территории их сел.</w:t>
      </w:r>
      <w:r>
        <w:rPr>
          <w:sz w:val="28"/>
          <w:szCs w:val="28"/>
        </w:rPr>
        <w:t xml:space="preserve"> </w:t>
      </w:r>
      <w:r w:rsidRPr="00741A99">
        <w:rPr>
          <w:sz w:val="28"/>
          <w:szCs w:val="28"/>
        </w:rPr>
        <w:t xml:space="preserve"> Ребята </w:t>
      </w:r>
      <w:proofErr w:type="gramStart"/>
      <w:r w:rsidRPr="00741A99">
        <w:rPr>
          <w:sz w:val="28"/>
          <w:szCs w:val="28"/>
        </w:rPr>
        <w:t>ухаживают</w:t>
      </w:r>
      <w:r>
        <w:rPr>
          <w:sz w:val="28"/>
          <w:szCs w:val="28"/>
        </w:rPr>
        <w:t xml:space="preserve"> </w:t>
      </w:r>
      <w:r w:rsidRPr="00741A99">
        <w:rPr>
          <w:sz w:val="28"/>
          <w:szCs w:val="28"/>
        </w:rPr>
        <w:t xml:space="preserve"> за</w:t>
      </w:r>
      <w:proofErr w:type="gramEnd"/>
      <w:r>
        <w:rPr>
          <w:sz w:val="28"/>
          <w:szCs w:val="28"/>
        </w:rPr>
        <w:t xml:space="preserve"> </w:t>
      </w:r>
      <w:r w:rsidRPr="00741A99">
        <w:rPr>
          <w:sz w:val="28"/>
          <w:szCs w:val="28"/>
        </w:rPr>
        <w:t xml:space="preserve"> памятниками</w:t>
      </w:r>
      <w:r>
        <w:rPr>
          <w:sz w:val="28"/>
          <w:szCs w:val="28"/>
        </w:rPr>
        <w:t xml:space="preserve"> </w:t>
      </w:r>
      <w:r w:rsidRPr="00741A99">
        <w:rPr>
          <w:sz w:val="28"/>
          <w:szCs w:val="28"/>
        </w:rPr>
        <w:t xml:space="preserve"> и</w:t>
      </w:r>
      <w:r>
        <w:rPr>
          <w:sz w:val="28"/>
          <w:szCs w:val="28"/>
        </w:rPr>
        <w:t xml:space="preserve"> </w:t>
      </w:r>
      <w:r w:rsidRPr="00741A99">
        <w:rPr>
          <w:sz w:val="28"/>
          <w:szCs w:val="28"/>
        </w:rPr>
        <w:t xml:space="preserve"> мемориалом</w:t>
      </w:r>
      <w:r>
        <w:rPr>
          <w:sz w:val="28"/>
          <w:szCs w:val="28"/>
        </w:rPr>
        <w:t xml:space="preserve"> </w:t>
      </w:r>
      <w:r w:rsidRPr="00741A99">
        <w:rPr>
          <w:sz w:val="28"/>
          <w:szCs w:val="28"/>
        </w:rPr>
        <w:t xml:space="preserve"> погибших</w:t>
      </w:r>
      <w:r>
        <w:rPr>
          <w:sz w:val="28"/>
          <w:szCs w:val="28"/>
        </w:rPr>
        <w:t xml:space="preserve"> </w:t>
      </w:r>
      <w:r w:rsidRPr="00741A99">
        <w:rPr>
          <w:sz w:val="28"/>
          <w:szCs w:val="28"/>
        </w:rPr>
        <w:t xml:space="preserve"> воинов, содержат их в чистоте и порядке (Акция «Нет забытых обелисков»). </w:t>
      </w:r>
      <w:hyperlink r:id="rId11" w:history="1">
        <w:r w:rsidRPr="00741A99">
          <w:rPr>
            <w:rStyle w:val="aa"/>
            <w:sz w:val="28"/>
            <w:szCs w:val="28"/>
          </w:rPr>
          <w:t>https://vk.com/club46061836?w=wall-46061836_121%2Fall</w:t>
        </w:r>
      </w:hyperlink>
      <w:r w:rsidRPr="00741A99">
        <w:rPr>
          <w:sz w:val="28"/>
          <w:szCs w:val="28"/>
        </w:rPr>
        <w:t xml:space="preserve"> </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В преддверии Дня Победы ежегодно проводится цикл акций:</w:t>
      </w:r>
      <w:r>
        <w:rPr>
          <w:sz w:val="28"/>
          <w:szCs w:val="28"/>
        </w:rPr>
        <w:t xml:space="preserve"> </w:t>
      </w:r>
      <w:r w:rsidRPr="00741A99">
        <w:rPr>
          <w:sz w:val="28"/>
          <w:szCs w:val="28"/>
        </w:rPr>
        <w:t>«Открытка ветерану», «Цветок ветерану», «Письмо ветерану», «Георгиевская ленточка».</w:t>
      </w:r>
      <w:r>
        <w:rPr>
          <w:sz w:val="28"/>
          <w:szCs w:val="28"/>
        </w:rPr>
        <w:t xml:space="preserve"> </w:t>
      </w:r>
      <w:r w:rsidRPr="00741A99">
        <w:rPr>
          <w:sz w:val="28"/>
          <w:szCs w:val="28"/>
        </w:rPr>
        <w:t>Стала традицией организация во всех школах района в канун Дня Победы торжественного поздравления ветеранам;</w:t>
      </w:r>
      <w:r>
        <w:rPr>
          <w:sz w:val="28"/>
          <w:szCs w:val="28"/>
        </w:rPr>
        <w:t xml:space="preserve"> </w:t>
      </w:r>
      <w:r w:rsidRPr="00741A99">
        <w:rPr>
          <w:sz w:val="28"/>
          <w:szCs w:val="28"/>
        </w:rPr>
        <w:t>встреч с ветеранами, тружениками тыла, детьми войны, их потомками (</w:t>
      </w:r>
      <w:hyperlink r:id="rId12" w:history="1">
        <w:r w:rsidRPr="00741A99">
          <w:rPr>
            <w:rStyle w:val="aa"/>
            <w:sz w:val="28"/>
            <w:szCs w:val="28"/>
          </w:rPr>
          <w:t>https://vk.com/club46061836</w:t>
        </w:r>
      </w:hyperlink>
      <w:r w:rsidRPr="00741A99">
        <w:rPr>
          <w:sz w:val="28"/>
          <w:szCs w:val="28"/>
        </w:rPr>
        <w:t xml:space="preserve">); проведение классных часов, посвященных мужеству русского солдата; в День Победы - Вахты Памяти у памятников погибшим в Великой Отечественной войне. </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В школах созданы Книги Памяти, которые</w:t>
      </w:r>
      <w:r>
        <w:rPr>
          <w:sz w:val="28"/>
          <w:szCs w:val="28"/>
        </w:rPr>
        <w:t xml:space="preserve"> </w:t>
      </w:r>
      <w:r w:rsidRPr="00741A99">
        <w:rPr>
          <w:sz w:val="28"/>
          <w:szCs w:val="28"/>
        </w:rPr>
        <w:t>размещены на сайтах образовательных учреждений. Материалы Книг постоянно пополняются. При работе по сбору материалов Книг Памяти держится непосредственная связь с ветеранами и их потомками, старожилами сел.</w:t>
      </w:r>
    </w:p>
    <w:p w:rsidR="00787D03" w:rsidRPr="00741A99" w:rsidRDefault="00787D03" w:rsidP="00787D03">
      <w:pPr>
        <w:spacing w:line="240" w:lineRule="auto"/>
        <w:contextualSpacing/>
        <w:rPr>
          <w:sz w:val="28"/>
          <w:szCs w:val="28"/>
        </w:rPr>
      </w:pPr>
      <w:r w:rsidRPr="00741A99">
        <w:rPr>
          <w:sz w:val="28"/>
          <w:szCs w:val="28"/>
        </w:rPr>
        <w:t xml:space="preserve">В 2022-2023 учебном году в </w:t>
      </w:r>
      <w:proofErr w:type="spellStart"/>
      <w:r w:rsidRPr="00741A99">
        <w:rPr>
          <w:sz w:val="28"/>
          <w:szCs w:val="28"/>
        </w:rPr>
        <w:t>Тербунском</w:t>
      </w:r>
      <w:proofErr w:type="spellEnd"/>
      <w:r w:rsidRPr="00741A99">
        <w:rPr>
          <w:sz w:val="28"/>
          <w:szCs w:val="28"/>
        </w:rPr>
        <w:t xml:space="preserve"> районе функционировало 11 школьных театров. Все школьные театры в декабре 2022 года были включены во Всероссийский перечень (реестр) школьных театров. Школьные театры в МБОУ СШ </w:t>
      </w:r>
      <w:proofErr w:type="spellStart"/>
      <w:r w:rsidRPr="00741A99">
        <w:rPr>
          <w:sz w:val="28"/>
          <w:szCs w:val="28"/>
        </w:rPr>
        <w:t>с.Большая</w:t>
      </w:r>
      <w:proofErr w:type="spellEnd"/>
      <w:r w:rsidRPr="00741A99">
        <w:rPr>
          <w:sz w:val="28"/>
          <w:szCs w:val="28"/>
        </w:rPr>
        <w:t xml:space="preserve"> Поляна и МБОУ СОШ с углублённым изучением отдельных предметов с. Тербуны – это кукольные театры, остальные</w:t>
      </w:r>
      <w:r>
        <w:rPr>
          <w:sz w:val="28"/>
          <w:szCs w:val="28"/>
        </w:rPr>
        <w:t xml:space="preserve"> </w:t>
      </w:r>
      <w:r w:rsidRPr="00741A99">
        <w:rPr>
          <w:sz w:val="28"/>
          <w:szCs w:val="28"/>
        </w:rPr>
        <w:t xml:space="preserve">-драматические. В МБОУ СОШ с углублённым изучением отдельных предметов с.Тербуны и МБОУ ОШ </w:t>
      </w:r>
      <w:proofErr w:type="spellStart"/>
      <w:r w:rsidRPr="00741A99">
        <w:rPr>
          <w:sz w:val="28"/>
          <w:szCs w:val="28"/>
        </w:rPr>
        <w:t>с.Солдатское</w:t>
      </w:r>
      <w:proofErr w:type="spellEnd"/>
      <w:r w:rsidRPr="00741A99">
        <w:rPr>
          <w:sz w:val="28"/>
          <w:szCs w:val="28"/>
        </w:rPr>
        <w:t xml:space="preserve"> работают по два школьных театра. В 2023 году каждый из школьных театров представил свою работу зрителям: одноклассникам, родителям, приглашённым гостям.</w:t>
      </w:r>
    </w:p>
    <w:p w:rsidR="00787D03" w:rsidRPr="00741A99" w:rsidRDefault="00787D03" w:rsidP="00787D03">
      <w:pPr>
        <w:spacing w:line="240" w:lineRule="auto"/>
        <w:contextualSpacing/>
        <w:rPr>
          <w:sz w:val="28"/>
          <w:szCs w:val="28"/>
        </w:rPr>
      </w:pPr>
      <w:r w:rsidRPr="00741A99">
        <w:rPr>
          <w:sz w:val="28"/>
          <w:szCs w:val="28"/>
        </w:rPr>
        <w:t xml:space="preserve">1 мая в рамках проекта "Культура для школьников" стартует ежегодная патриотическая акция "Летопись сердец", которая посвящена сценическому </w:t>
      </w:r>
      <w:r w:rsidRPr="00741A99">
        <w:rPr>
          <w:sz w:val="28"/>
          <w:szCs w:val="28"/>
        </w:rPr>
        <w:lastRenderedPageBreak/>
        <w:t>искусству в годы Великой Отечественной войны. Школьный театр "</w:t>
      </w:r>
      <w:proofErr w:type="spellStart"/>
      <w:r w:rsidRPr="00741A99">
        <w:rPr>
          <w:sz w:val="28"/>
          <w:szCs w:val="28"/>
        </w:rPr>
        <w:t>МаскаРад</w:t>
      </w:r>
      <w:proofErr w:type="spellEnd"/>
      <w:r w:rsidRPr="00741A99">
        <w:rPr>
          <w:sz w:val="28"/>
          <w:szCs w:val="28"/>
        </w:rPr>
        <w:t xml:space="preserve">" МБОУ ООШ </w:t>
      </w:r>
      <w:proofErr w:type="spellStart"/>
      <w:r w:rsidRPr="00741A99">
        <w:rPr>
          <w:sz w:val="28"/>
          <w:szCs w:val="28"/>
        </w:rPr>
        <w:t>с.Марьино</w:t>
      </w:r>
      <w:proofErr w:type="spellEnd"/>
      <w:r w:rsidRPr="00741A99">
        <w:rPr>
          <w:sz w:val="28"/>
          <w:szCs w:val="28"/>
        </w:rPr>
        <w:t>-Николаевка подготовил театрализованную постановку "Дети войны" (</w:t>
      </w:r>
      <w:hyperlink r:id="rId13" w:history="1">
        <w:r w:rsidRPr="00741A99">
          <w:rPr>
            <w:rStyle w:val="aa"/>
            <w:sz w:val="28"/>
            <w:szCs w:val="28"/>
          </w:rPr>
          <w:t>https://vk.com/club46061836?w=wall-46061836_119%2Fall</w:t>
        </w:r>
      </w:hyperlink>
      <w:r w:rsidRPr="00741A99">
        <w:rPr>
          <w:sz w:val="28"/>
          <w:szCs w:val="28"/>
        </w:rPr>
        <w:t xml:space="preserve">). </w:t>
      </w:r>
    </w:p>
    <w:p w:rsidR="00787D03" w:rsidRDefault="00787D03" w:rsidP="00787D03">
      <w:pPr>
        <w:pStyle w:val="ac"/>
        <w:spacing w:before="0" w:beforeAutospacing="0" w:after="0" w:afterAutospacing="0"/>
        <w:ind w:firstLine="709"/>
        <w:contextualSpacing/>
        <w:jc w:val="both"/>
        <w:rPr>
          <w:sz w:val="28"/>
          <w:szCs w:val="28"/>
        </w:rPr>
      </w:pPr>
      <w:r w:rsidRPr="00741A99">
        <w:rPr>
          <w:sz w:val="28"/>
          <w:szCs w:val="28"/>
        </w:rPr>
        <w:t xml:space="preserve">4 мая в школьном театре «Лицедеи» МБОУ СОШ с. Вторые Тербуны состоялась премьера спектакля «Женские голоса войны». Сценарий спектакля написан по мотивам книги очерков "Женское лицо войны" (под редакцией Гулевский О. М.) и по воспоминаниям женщин - тружениц тыла. За каждой героиней спектакля реальные девушки, жившие в селах Вторые Тербуны и </w:t>
      </w:r>
      <w:proofErr w:type="spellStart"/>
      <w:r w:rsidRPr="00741A99">
        <w:rPr>
          <w:sz w:val="28"/>
          <w:szCs w:val="28"/>
        </w:rPr>
        <w:t>Бурдино</w:t>
      </w:r>
      <w:proofErr w:type="spellEnd"/>
      <w:r w:rsidRPr="00741A99">
        <w:rPr>
          <w:sz w:val="28"/>
          <w:szCs w:val="28"/>
        </w:rPr>
        <w:t xml:space="preserve"> в сороковых годах двадцатого века. Драматические события Великой Отечественной войны коснулись всех советских людей. И на хрупкие девичьи плечи легла вся тяжесть военного лихолетья. Юные артисты глубоко прочувствовали весь трагизм женщин на войне. Поэтому спектакль никого не оставил равнодушным. Зрители следили за действом на сцене, </w:t>
      </w:r>
      <w:proofErr w:type="spellStart"/>
      <w:r w:rsidRPr="00741A99">
        <w:rPr>
          <w:sz w:val="28"/>
          <w:szCs w:val="28"/>
        </w:rPr>
        <w:t>затая</w:t>
      </w:r>
      <w:proofErr w:type="spellEnd"/>
      <w:r w:rsidRPr="00741A99">
        <w:rPr>
          <w:sz w:val="28"/>
          <w:szCs w:val="28"/>
        </w:rPr>
        <w:t xml:space="preserve"> дыхание. После спектакля состоялась встреча с племянницей одной из героинь Ромашко Раисой Владимировной.</w:t>
      </w:r>
    </w:p>
    <w:p w:rsidR="00787D03" w:rsidRPr="00741A99" w:rsidRDefault="00787D03" w:rsidP="00787D03">
      <w:pPr>
        <w:pStyle w:val="ac"/>
        <w:spacing w:before="0" w:beforeAutospacing="0" w:after="0" w:afterAutospacing="0"/>
        <w:ind w:firstLine="709"/>
        <w:contextualSpacing/>
        <w:jc w:val="both"/>
        <w:rPr>
          <w:sz w:val="28"/>
          <w:szCs w:val="28"/>
        </w:rPr>
      </w:pPr>
      <w:r>
        <w:rPr>
          <w:sz w:val="28"/>
          <w:szCs w:val="28"/>
        </w:rPr>
        <w:t>Сотрудниками отдела образования в 2023 г. п</w:t>
      </w:r>
      <w:r w:rsidRPr="00EF71E6">
        <w:rPr>
          <w:sz w:val="28"/>
          <w:szCs w:val="28"/>
        </w:rPr>
        <w:t>одготовлен</w:t>
      </w:r>
      <w:r>
        <w:rPr>
          <w:sz w:val="28"/>
          <w:szCs w:val="28"/>
        </w:rPr>
        <w:t>ы</w:t>
      </w:r>
      <w:r w:rsidRPr="00EF71E6">
        <w:rPr>
          <w:sz w:val="28"/>
          <w:szCs w:val="28"/>
        </w:rPr>
        <w:t xml:space="preserve"> и проведен</w:t>
      </w:r>
      <w:r>
        <w:rPr>
          <w:sz w:val="28"/>
          <w:szCs w:val="28"/>
        </w:rPr>
        <w:t>ы</w:t>
      </w:r>
      <w:r w:rsidRPr="00EF71E6">
        <w:rPr>
          <w:sz w:val="28"/>
          <w:szCs w:val="28"/>
        </w:rPr>
        <w:t xml:space="preserve"> «Районный выпускной вечер», «День учителя», районные (заочные) конкурс</w:t>
      </w:r>
      <w:r>
        <w:rPr>
          <w:sz w:val="28"/>
          <w:szCs w:val="28"/>
        </w:rPr>
        <w:t>ы</w:t>
      </w:r>
      <w:r w:rsidRPr="00EF71E6">
        <w:rPr>
          <w:sz w:val="28"/>
          <w:szCs w:val="28"/>
        </w:rPr>
        <w:t xml:space="preserve"> чтецов «Живая классика» и «И мы сохраним тебя, русская речь, великое русское слово…», организовано проведение районных конкурсов совместно с Центром внешкольной работы</w:t>
      </w:r>
      <w:r>
        <w:rPr>
          <w:sz w:val="28"/>
          <w:szCs w:val="28"/>
        </w:rPr>
        <w:t>.</w:t>
      </w:r>
    </w:p>
    <w:p w:rsidR="00787D03" w:rsidRPr="00741A99" w:rsidRDefault="00787D03" w:rsidP="00787D03">
      <w:pPr>
        <w:pStyle w:val="ac"/>
        <w:spacing w:before="0" w:beforeAutospacing="0" w:after="0" w:afterAutospacing="0"/>
        <w:ind w:firstLine="709"/>
        <w:contextualSpacing/>
        <w:jc w:val="both"/>
        <w:rPr>
          <w:b/>
          <w:sz w:val="28"/>
          <w:szCs w:val="28"/>
        </w:rPr>
      </w:pPr>
      <w:r w:rsidRPr="00741A99">
        <w:rPr>
          <w:b/>
          <w:sz w:val="28"/>
          <w:szCs w:val="28"/>
        </w:rPr>
        <w:t>Организация работы по вопросам профилактики безнадзорности и правонарушений среди несовершеннолетних, употребления ими ПАВ</w:t>
      </w:r>
    </w:p>
    <w:p w:rsidR="00787D03" w:rsidRPr="00741A99" w:rsidRDefault="00787D03" w:rsidP="00787D03">
      <w:pPr>
        <w:pStyle w:val="a7"/>
        <w:spacing w:line="240" w:lineRule="auto"/>
        <w:ind w:left="0"/>
        <w:rPr>
          <w:rStyle w:val="FontStyle14"/>
          <w:sz w:val="28"/>
          <w:szCs w:val="28"/>
          <w:lang w:eastAsia="ru-RU"/>
        </w:rPr>
      </w:pPr>
      <w:r w:rsidRPr="00741A99">
        <w:rPr>
          <w:rStyle w:val="FontStyle14"/>
          <w:sz w:val="28"/>
          <w:szCs w:val="28"/>
          <w:lang w:eastAsia="ru-RU"/>
        </w:rPr>
        <w:t>На основании ФЗ от 24.06.1999 г. № 120-ФЗ, Закона Липецкой области от 22.08 2007 г. № 87-оз «О профилактике безнадзорности среди несовершеннолетних» в отделе образования разработаны:</w:t>
      </w:r>
    </w:p>
    <w:p w:rsidR="00787D03" w:rsidRPr="00741A99" w:rsidRDefault="00787D03" w:rsidP="00787D03">
      <w:pPr>
        <w:pStyle w:val="a7"/>
        <w:spacing w:line="240" w:lineRule="auto"/>
        <w:ind w:left="0"/>
        <w:rPr>
          <w:rStyle w:val="FontStyle14"/>
          <w:sz w:val="28"/>
          <w:szCs w:val="28"/>
          <w:lang w:eastAsia="ru-RU"/>
        </w:rPr>
      </w:pPr>
      <w:r w:rsidRPr="00741A99">
        <w:rPr>
          <w:rStyle w:val="FontStyle14"/>
          <w:sz w:val="28"/>
          <w:szCs w:val="28"/>
          <w:lang w:eastAsia="ru-RU"/>
        </w:rPr>
        <w:t>- Программа по формированию законопослушного поведения обучающихся в общеобразовательных организациях Тербунского муниципального района Липецкой области на 2022-2024 годы;</w:t>
      </w:r>
    </w:p>
    <w:p w:rsidR="00787D03" w:rsidRPr="00741A99" w:rsidRDefault="00787D03" w:rsidP="00787D03">
      <w:pPr>
        <w:pStyle w:val="a7"/>
        <w:spacing w:line="240" w:lineRule="auto"/>
        <w:ind w:left="0"/>
        <w:rPr>
          <w:rStyle w:val="FontStyle14"/>
          <w:sz w:val="28"/>
          <w:szCs w:val="28"/>
          <w:lang w:eastAsia="ru-RU"/>
        </w:rPr>
      </w:pPr>
      <w:r w:rsidRPr="00741A99">
        <w:rPr>
          <w:rStyle w:val="FontStyle14"/>
          <w:sz w:val="28"/>
          <w:szCs w:val="28"/>
          <w:lang w:eastAsia="ru-RU"/>
        </w:rPr>
        <w:t>- Положение по профилактике безнадзорности и правонарушений среди несовершеннолетних, обучающихся в образовательных организациях Тербунского</w:t>
      </w:r>
      <w:r>
        <w:rPr>
          <w:rStyle w:val="FontStyle14"/>
          <w:sz w:val="28"/>
          <w:szCs w:val="28"/>
          <w:lang w:eastAsia="ru-RU"/>
        </w:rPr>
        <w:t xml:space="preserve"> </w:t>
      </w:r>
      <w:r w:rsidRPr="00741A99">
        <w:rPr>
          <w:rStyle w:val="FontStyle14"/>
          <w:sz w:val="28"/>
          <w:szCs w:val="28"/>
          <w:lang w:eastAsia="ru-RU"/>
        </w:rPr>
        <w:t>района;</w:t>
      </w:r>
    </w:p>
    <w:p w:rsidR="00787D03" w:rsidRPr="00741A99" w:rsidRDefault="00787D03" w:rsidP="00787D03">
      <w:pPr>
        <w:pStyle w:val="a7"/>
        <w:spacing w:line="240" w:lineRule="auto"/>
        <w:ind w:left="0"/>
        <w:rPr>
          <w:rStyle w:val="FontStyle14"/>
          <w:sz w:val="28"/>
          <w:szCs w:val="28"/>
          <w:lang w:eastAsia="ru-RU"/>
        </w:rPr>
      </w:pPr>
      <w:r w:rsidRPr="00741A99">
        <w:rPr>
          <w:rStyle w:val="FontStyle14"/>
          <w:sz w:val="28"/>
          <w:szCs w:val="28"/>
          <w:lang w:eastAsia="ru-RU"/>
        </w:rPr>
        <w:t>- Положение по оказанию помощи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 проживающих на территории Тербунского муниципального района;</w:t>
      </w:r>
    </w:p>
    <w:p w:rsidR="00787D03" w:rsidRPr="00741A99" w:rsidRDefault="00787D03" w:rsidP="00787D03">
      <w:pPr>
        <w:pStyle w:val="a7"/>
        <w:spacing w:line="240" w:lineRule="auto"/>
        <w:ind w:left="0"/>
        <w:rPr>
          <w:rStyle w:val="FontStyle14"/>
          <w:sz w:val="28"/>
          <w:szCs w:val="28"/>
          <w:lang w:eastAsia="ru-RU"/>
        </w:rPr>
      </w:pPr>
      <w:r w:rsidRPr="00741A99">
        <w:rPr>
          <w:rStyle w:val="FontStyle14"/>
          <w:sz w:val="28"/>
          <w:szCs w:val="28"/>
          <w:lang w:eastAsia="ru-RU"/>
        </w:rPr>
        <w:t>- Планы по реализации мероприятий «Комплексного плана противодействия идеологии терроризма в Российской Федерации на 2019 - 2023 годы» образовательными организациями Тербунского района Липецкой области на 2023 год;</w:t>
      </w:r>
    </w:p>
    <w:p w:rsidR="00787D03" w:rsidRPr="00741A99" w:rsidRDefault="00787D03" w:rsidP="00787D03">
      <w:pPr>
        <w:pStyle w:val="a7"/>
        <w:spacing w:line="240" w:lineRule="auto"/>
        <w:ind w:left="0"/>
        <w:rPr>
          <w:rStyle w:val="FontStyle14"/>
          <w:sz w:val="28"/>
          <w:szCs w:val="28"/>
          <w:lang w:eastAsia="ru-RU"/>
        </w:rPr>
      </w:pPr>
      <w:r w:rsidRPr="00741A99">
        <w:rPr>
          <w:rStyle w:val="FontStyle14"/>
          <w:sz w:val="28"/>
          <w:szCs w:val="28"/>
          <w:lang w:eastAsia="ru-RU"/>
        </w:rPr>
        <w:t xml:space="preserve">- План мероприятий по итогам проведения СПТ в 2022/23 учебном году, а также в рамках профилактики незаконного потребления наркотических средств и психотропных веществ, формированию здорового образа жизни </w:t>
      </w:r>
      <w:r w:rsidRPr="00741A99">
        <w:rPr>
          <w:rStyle w:val="FontStyle14"/>
          <w:sz w:val="28"/>
          <w:szCs w:val="28"/>
          <w:lang w:eastAsia="ru-RU"/>
        </w:rPr>
        <w:lastRenderedPageBreak/>
        <w:t>среди несовершеннолетних, обучающихся в образовательных организациях (далее ОО) Тербунского района, на 2023 год;</w:t>
      </w:r>
    </w:p>
    <w:p w:rsidR="00787D03" w:rsidRPr="00741A99" w:rsidRDefault="00787D03" w:rsidP="00787D03">
      <w:pPr>
        <w:pStyle w:val="a7"/>
        <w:spacing w:line="240" w:lineRule="auto"/>
        <w:ind w:left="0"/>
        <w:rPr>
          <w:rStyle w:val="FontStyle14"/>
          <w:sz w:val="28"/>
          <w:szCs w:val="28"/>
          <w:lang w:eastAsia="ru-RU"/>
        </w:rPr>
      </w:pPr>
      <w:r w:rsidRPr="00741A99">
        <w:rPr>
          <w:rStyle w:val="FontStyle14"/>
          <w:sz w:val="28"/>
          <w:szCs w:val="28"/>
          <w:lang w:eastAsia="ru-RU"/>
        </w:rPr>
        <w:t xml:space="preserve">- План мероприятий по профилактике преступлений против половой неприкосновенности несовершеннолетних, домашнего насилия и жестокого обращения с несовершеннолетними, обучающимися в образовательных организациях (далее ОО) Тербунского района, на 2023 год. </w:t>
      </w:r>
    </w:p>
    <w:p w:rsidR="00787D03" w:rsidRPr="00741A99" w:rsidRDefault="00787D03" w:rsidP="00787D03">
      <w:pPr>
        <w:pStyle w:val="a7"/>
        <w:spacing w:line="240" w:lineRule="auto"/>
        <w:ind w:left="0"/>
        <w:rPr>
          <w:rStyle w:val="FontStyle14"/>
          <w:sz w:val="28"/>
          <w:szCs w:val="28"/>
          <w:lang w:eastAsia="ru-RU"/>
        </w:rPr>
      </w:pPr>
      <w:r w:rsidRPr="00741A99">
        <w:rPr>
          <w:rStyle w:val="FontStyle14"/>
          <w:sz w:val="28"/>
          <w:szCs w:val="28"/>
          <w:lang w:eastAsia="ru-RU"/>
        </w:rPr>
        <w:t>В ОУ разработаны Программы по формированию законопослушного поведения среди несовершеннолетних и планы мероприятий по профилактике экстремизма и терроризма, гармонизации межэтнических</w:t>
      </w:r>
      <w:r>
        <w:rPr>
          <w:rStyle w:val="FontStyle14"/>
          <w:sz w:val="28"/>
          <w:szCs w:val="28"/>
          <w:lang w:eastAsia="ru-RU"/>
        </w:rPr>
        <w:t xml:space="preserve"> </w:t>
      </w:r>
      <w:r w:rsidRPr="00741A99">
        <w:rPr>
          <w:rStyle w:val="FontStyle14"/>
          <w:sz w:val="28"/>
          <w:szCs w:val="28"/>
          <w:lang w:eastAsia="ru-RU"/>
        </w:rPr>
        <w:t xml:space="preserve">отношений, недопущению проявления фактов национализма и ксенофобии среди несовершеннолетних, обучающихся в ОУ района. </w:t>
      </w:r>
    </w:p>
    <w:p w:rsidR="00787D03" w:rsidRPr="00741A99" w:rsidRDefault="00787D03" w:rsidP="00787D03">
      <w:pPr>
        <w:pStyle w:val="a7"/>
        <w:spacing w:line="240" w:lineRule="auto"/>
        <w:ind w:left="0"/>
        <w:rPr>
          <w:rStyle w:val="FontStyle14"/>
          <w:sz w:val="28"/>
          <w:szCs w:val="28"/>
          <w:lang w:eastAsia="ru-RU"/>
        </w:rPr>
      </w:pPr>
      <w:r w:rsidRPr="00741A99">
        <w:rPr>
          <w:rStyle w:val="FontStyle14"/>
          <w:sz w:val="28"/>
          <w:szCs w:val="28"/>
          <w:lang w:eastAsia="ru-RU"/>
        </w:rPr>
        <w:t>В соответствии с вышеназванным НПА в ОУ велась постоянная профилактическая работа. Разработаны все необходимые документы. Во всех школах и филиалах проводится изучение личности каждого учащегося, склонного к правонарушению, изучаются условия семейного воспитания и среда его общения (особое внимание уделяется детям из неблагополучных семей и детям уже совершившим какие-либо правонарушения), на основании этого разрабатывается план мероприятий по работе с данными детьми. Составлены списки учащихся, состоящих на всех видах учета. Ребятам и их семьям оказывается необходимая психологическая и педагогическая помощь. Они занимаются в кружках и секциях, посещают мероприятия, организованные школьными спортивными клубами.</w:t>
      </w:r>
      <w:r>
        <w:rPr>
          <w:rStyle w:val="FontStyle14"/>
          <w:sz w:val="28"/>
          <w:szCs w:val="28"/>
          <w:lang w:eastAsia="ru-RU"/>
        </w:rPr>
        <w:t xml:space="preserve"> </w:t>
      </w:r>
      <w:r w:rsidRPr="00741A99">
        <w:rPr>
          <w:rStyle w:val="FontStyle14"/>
          <w:sz w:val="28"/>
          <w:szCs w:val="28"/>
          <w:lang w:eastAsia="ru-RU"/>
        </w:rPr>
        <w:t xml:space="preserve"> Во </w:t>
      </w:r>
      <w:proofErr w:type="gramStart"/>
      <w:r w:rsidRPr="00741A99">
        <w:rPr>
          <w:rStyle w:val="FontStyle14"/>
          <w:sz w:val="28"/>
          <w:szCs w:val="28"/>
          <w:lang w:eastAsia="ru-RU"/>
        </w:rPr>
        <w:t>время</w:t>
      </w:r>
      <w:r>
        <w:rPr>
          <w:rStyle w:val="FontStyle14"/>
          <w:sz w:val="28"/>
          <w:szCs w:val="28"/>
          <w:lang w:eastAsia="ru-RU"/>
        </w:rPr>
        <w:t xml:space="preserve"> </w:t>
      </w:r>
      <w:r w:rsidRPr="00741A99">
        <w:rPr>
          <w:rStyle w:val="FontStyle14"/>
          <w:sz w:val="28"/>
          <w:szCs w:val="28"/>
          <w:lang w:eastAsia="ru-RU"/>
        </w:rPr>
        <w:t xml:space="preserve"> каникул</w:t>
      </w:r>
      <w:proofErr w:type="gramEnd"/>
      <w:r w:rsidRPr="00741A99">
        <w:rPr>
          <w:rStyle w:val="FontStyle14"/>
          <w:sz w:val="28"/>
          <w:szCs w:val="28"/>
          <w:lang w:eastAsia="ru-RU"/>
        </w:rPr>
        <w:t xml:space="preserve"> </w:t>
      </w:r>
      <w:proofErr w:type="spellStart"/>
      <w:r w:rsidRPr="00741A99">
        <w:rPr>
          <w:rStyle w:val="FontStyle14"/>
          <w:sz w:val="28"/>
          <w:szCs w:val="28"/>
          <w:lang w:eastAsia="ru-RU"/>
        </w:rPr>
        <w:t>оздоравливаются</w:t>
      </w:r>
      <w:proofErr w:type="spellEnd"/>
      <w:r w:rsidRPr="00741A99">
        <w:rPr>
          <w:rStyle w:val="FontStyle14"/>
          <w:sz w:val="28"/>
          <w:szCs w:val="28"/>
          <w:lang w:eastAsia="ru-RU"/>
        </w:rPr>
        <w:t xml:space="preserve"> в детских пришкольных лагерях, принимают участие в мероприятиях, организованных при участии детских общественных объединений (РДШ, </w:t>
      </w:r>
      <w:proofErr w:type="spellStart"/>
      <w:r w:rsidRPr="00741A99">
        <w:rPr>
          <w:rStyle w:val="FontStyle14"/>
          <w:sz w:val="28"/>
          <w:szCs w:val="28"/>
          <w:lang w:eastAsia="ru-RU"/>
        </w:rPr>
        <w:t>Юнармия</w:t>
      </w:r>
      <w:proofErr w:type="spellEnd"/>
      <w:r w:rsidRPr="00741A99">
        <w:rPr>
          <w:rStyle w:val="FontStyle14"/>
          <w:sz w:val="28"/>
          <w:szCs w:val="28"/>
          <w:lang w:eastAsia="ru-RU"/>
        </w:rPr>
        <w:t>, добровольческие отряды). Все учащиеся находятся на постоянном контроле, с ними проводится необходимая диагностическая и профилактическая работа.</w:t>
      </w:r>
      <w:r>
        <w:rPr>
          <w:rStyle w:val="FontStyle14"/>
          <w:sz w:val="28"/>
          <w:szCs w:val="28"/>
          <w:lang w:eastAsia="ru-RU"/>
        </w:rPr>
        <w:t xml:space="preserve"> </w:t>
      </w:r>
      <w:r w:rsidRPr="00741A99">
        <w:rPr>
          <w:rStyle w:val="FontStyle14"/>
          <w:sz w:val="28"/>
          <w:szCs w:val="28"/>
          <w:lang w:eastAsia="ru-RU"/>
        </w:rPr>
        <w:t>Классные руководители посещают семьи обучающихся с целью изучения условий жизни и воспитания несовершеннолетних, консультирования родителей по выявленным проблемам.</w:t>
      </w:r>
    </w:p>
    <w:p w:rsidR="00787D03" w:rsidRPr="00741A99" w:rsidRDefault="00787D03" w:rsidP="00787D03">
      <w:pPr>
        <w:pStyle w:val="a7"/>
        <w:spacing w:line="240" w:lineRule="auto"/>
        <w:ind w:left="0"/>
        <w:rPr>
          <w:rStyle w:val="FontStyle14"/>
          <w:sz w:val="28"/>
          <w:szCs w:val="28"/>
          <w:lang w:eastAsia="ru-RU"/>
        </w:rPr>
      </w:pPr>
      <w:r w:rsidRPr="00741A99">
        <w:rPr>
          <w:rStyle w:val="FontStyle14"/>
          <w:sz w:val="28"/>
          <w:szCs w:val="28"/>
          <w:lang w:eastAsia="ru-RU"/>
        </w:rPr>
        <w:t xml:space="preserve">С целью профилактики безнадзорности и правонарушений несовершеннолетних, а также защиты их законных прав и интересов, в ОУ в марте 2008 года были созданы совместные </w:t>
      </w:r>
      <w:proofErr w:type="spellStart"/>
      <w:r w:rsidRPr="00741A99">
        <w:rPr>
          <w:rStyle w:val="FontStyle14"/>
          <w:sz w:val="28"/>
          <w:szCs w:val="28"/>
          <w:lang w:eastAsia="ru-RU"/>
        </w:rPr>
        <w:t>родительско</w:t>
      </w:r>
      <w:proofErr w:type="spellEnd"/>
      <w:r w:rsidRPr="00741A99">
        <w:rPr>
          <w:rStyle w:val="FontStyle14"/>
          <w:sz w:val="28"/>
          <w:szCs w:val="28"/>
          <w:lang w:eastAsia="ru-RU"/>
        </w:rPr>
        <w:t>-учительские патрули. В текущем году они действовали в 8 ОУ (15 школах). Дежурство осуществляется в выходные, предпраздничные и праздничные дни в местах массового времяпровождения молодежи.</w:t>
      </w:r>
    </w:p>
    <w:p w:rsidR="00787D03" w:rsidRPr="00741A99" w:rsidRDefault="00787D03" w:rsidP="00787D03">
      <w:pPr>
        <w:pStyle w:val="a7"/>
        <w:spacing w:line="240" w:lineRule="auto"/>
        <w:ind w:left="0"/>
        <w:rPr>
          <w:rStyle w:val="FontStyle14"/>
          <w:sz w:val="28"/>
          <w:szCs w:val="28"/>
          <w:lang w:eastAsia="ru-RU"/>
        </w:rPr>
      </w:pPr>
      <w:r w:rsidRPr="00741A99">
        <w:rPr>
          <w:rStyle w:val="FontStyle14"/>
          <w:sz w:val="28"/>
          <w:szCs w:val="28"/>
          <w:lang w:eastAsia="ru-RU"/>
        </w:rPr>
        <w:t>Принято участие в весенних и осенних акциях «Неделя психологии», «Дети России».</w:t>
      </w:r>
    </w:p>
    <w:p w:rsidR="00787D03" w:rsidRPr="00741A99" w:rsidRDefault="00787D03" w:rsidP="00787D03">
      <w:pPr>
        <w:pStyle w:val="a7"/>
        <w:spacing w:line="240" w:lineRule="auto"/>
        <w:ind w:left="0"/>
        <w:rPr>
          <w:rStyle w:val="FontStyle14"/>
          <w:sz w:val="28"/>
          <w:szCs w:val="28"/>
          <w:lang w:eastAsia="ru-RU"/>
        </w:rPr>
      </w:pPr>
      <w:r w:rsidRPr="00741A99">
        <w:rPr>
          <w:rStyle w:val="FontStyle14"/>
          <w:sz w:val="28"/>
          <w:szCs w:val="28"/>
          <w:lang w:eastAsia="ru-RU"/>
        </w:rPr>
        <w:t xml:space="preserve">Для жизни в правовом государстве, в гражданском обществе есть необходимость глубокого знания прав и основных свобод человека, умения </w:t>
      </w:r>
      <w:proofErr w:type="gramStart"/>
      <w:r w:rsidRPr="00741A99">
        <w:rPr>
          <w:rStyle w:val="FontStyle14"/>
          <w:sz w:val="28"/>
          <w:szCs w:val="28"/>
          <w:lang w:eastAsia="ru-RU"/>
        </w:rPr>
        <w:t>увидеть</w:t>
      </w:r>
      <w:r>
        <w:rPr>
          <w:rStyle w:val="FontStyle14"/>
          <w:sz w:val="28"/>
          <w:szCs w:val="28"/>
          <w:lang w:eastAsia="ru-RU"/>
        </w:rPr>
        <w:t xml:space="preserve"> </w:t>
      </w:r>
      <w:r w:rsidRPr="00741A99">
        <w:rPr>
          <w:rStyle w:val="FontStyle14"/>
          <w:sz w:val="28"/>
          <w:szCs w:val="28"/>
          <w:lang w:eastAsia="ru-RU"/>
        </w:rPr>
        <w:t xml:space="preserve"> их</w:t>
      </w:r>
      <w:proofErr w:type="gramEnd"/>
      <w:r w:rsidRPr="00741A99">
        <w:rPr>
          <w:rStyle w:val="FontStyle14"/>
          <w:sz w:val="28"/>
          <w:szCs w:val="28"/>
          <w:lang w:eastAsia="ru-RU"/>
        </w:rPr>
        <w:t xml:space="preserve"> социальную роль, научить подрастающее поколение жить в демократическом государстве, уважать права других людей, решать споры и конфликты правовыми методами. Все эти вопросы решает правовое воспитание, которое способствует воспитанию гражданственности, патриотизма, уважения к национальным и религиозным традициям других </w:t>
      </w:r>
      <w:r w:rsidRPr="00741A99">
        <w:rPr>
          <w:rStyle w:val="FontStyle14"/>
          <w:sz w:val="28"/>
          <w:szCs w:val="28"/>
          <w:lang w:eastAsia="ru-RU"/>
        </w:rPr>
        <w:lastRenderedPageBreak/>
        <w:t>народов, содействует формированию стойкой нравственной позиции, эстетической и правовой культуры обучающихся. Были проведены лекции и беседы, на которых школьникам было разъяснено о недопустимости нарушения правопорядка, ущемления прав и свобод других граждан по религиозному, национальному либо другому признаку и рассказано об ответственности за массовые нарушения общественного порядка, возбуждение ненависти и вражды по национальному признаку, за порчу чужой собственности, предусмотренной региональным законодательством и законодательством Российской Федерации.</w:t>
      </w:r>
    </w:p>
    <w:p w:rsidR="00787D03" w:rsidRPr="00741A99" w:rsidRDefault="00787D03" w:rsidP="00787D03">
      <w:pPr>
        <w:pStyle w:val="a7"/>
        <w:spacing w:line="240" w:lineRule="auto"/>
        <w:ind w:left="0"/>
        <w:rPr>
          <w:rStyle w:val="FontStyle14"/>
          <w:sz w:val="28"/>
          <w:szCs w:val="28"/>
          <w:lang w:eastAsia="ru-RU"/>
        </w:rPr>
      </w:pPr>
      <w:r w:rsidRPr="00741A99">
        <w:rPr>
          <w:rStyle w:val="FontStyle14"/>
          <w:sz w:val="28"/>
          <w:szCs w:val="28"/>
          <w:lang w:eastAsia="ru-RU"/>
        </w:rPr>
        <w:t>В годовые и месячные планы воспитательной работы включено проведение таких мероприятий, как встречи обучающихся, педагогов и</w:t>
      </w:r>
      <w:r>
        <w:rPr>
          <w:rStyle w:val="FontStyle14"/>
          <w:sz w:val="28"/>
          <w:szCs w:val="28"/>
          <w:lang w:eastAsia="ru-RU"/>
        </w:rPr>
        <w:t xml:space="preserve"> </w:t>
      </w:r>
      <w:r w:rsidRPr="00741A99">
        <w:rPr>
          <w:rStyle w:val="FontStyle14"/>
          <w:sz w:val="28"/>
          <w:szCs w:val="28"/>
          <w:lang w:eastAsia="ru-RU"/>
        </w:rPr>
        <w:t>всех сотрудников учреждения с сотрудниками правоохранительных органов, священнослужителями, представителями МЧС и председателем ЛОО «Поиск пропавших детей» (диспут</w:t>
      </w:r>
      <w:r>
        <w:rPr>
          <w:rStyle w:val="FontStyle14"/>
          <w:sz w:val="28"/>
          <w:szCs w:val="28"/>
          <w:lang w:eastAsia="ru-RU"/>
        </w:rPr>
        <w:t xml:space="preserve"> </w:t>
      </w:r>
      <w:r w:rsidRPr="00741A99">
        <w:rPr>
          <w:rStyle w:val="FontStyle14"/>
          <w:sz w:val="28"/>
          <w:szCs w:val="28"/>
          <w:lang w:eastAsia="ru-RU"/>
        </w:rPr>
        <w:t xml:space="preserve"> «Что мешает жить людям в мире и согласии?», классные часы «Что такое толерантность?», «Гадкий утенок», «Все разные, все прекрасные», «Жизнь в многоликом мире», «Христианские ценности как инструмент профилактики экстремизма и терроризма среди молодежи», «Мы разные, но мы вместе. Жизнь без опасности») и др.</w:t>
      </w:r>
    </w:p>
    <w:p w:rsidR="00787D03" w:rsidRPr="00741A99" w:rsidRDefault="00787D03" w:rsidP="00787D03">
      <w:pPr>
        <w:pStyle w:val="a7"/>
        <w:spacing w:line="240" w:lineRule="auto"/>
        <w:ind w:left="0"/>
        <w:rPr>
          <w:rStyle w:val="FontStyle14"/>
          <w:sz w:val="28"/>
          <w:szCs w:val="28"/>
          <w:lang w:eastAsia="ru-RU"/>
        </w:rPr>
      </w:pPr>
      <w:r w:rsidRPr="00741A99">
        <w:rPr>
          <w:rStyle w:val="FontStyle14"/>
          <w:sz w:val="28"/>
          <w:szCs w:val="28"/>
          <w:lang w:eastAsia="ru-RU"/>
        </w:rPr>
        <w:t>При проведении мероприятий, направленных на профилактику экстремизма и терроризма и формирование у подрастающего поколения уважительного отношения ко всем этносам и религиям, традиционные лекции и беседы</w:t>
      </w:r>
      <w:r>
        <w:rPr>
          <w:rStyle w:val="FontStyle14"/>
          <w:sz w:val="28"/>
          <w:szCs w:val="28"/>
          <w:lang w:eastAsia="ru-RU"/>
        </w:rPr>
        <w:t xml:space="preserve"> </w:t>
      </w:r>
      <w:r w:rsidRPr="00741A99">
        <w:rPr>
          <w:rStyle w:val="FontStyle14"/>
          <w:sz w:val="28"/>
          <w:szCs w:val="28"/>
          <w:lang w:eastAsia="ru-RU"/>
        </w:rPr>
        <w:t>сочетаются с ярким изобразительным рядом (просмотр художественных фильмов «Балканский рубеж», «Донбасс. Окраина», «Крым», «Личный номер» и др., документальных фильмов - «История терроризма», «Безопасность вне дома», «Поведение при террористическом акте», «Что такое терроризм», «Государство против терроризма», «Идеология лжи», «Методы террористов», «Мир в прицеле», «Терроризм без маски» и др.). Упор делается на рекламу и пропаганду патриотизма.</w:t>
      </w:r>
    </w:p>
    <w:p w:rsidR="00787D03" w:rsidRPr="00741A99" w:rsidRDefault="00787D03" w:rsidP="00787D03">
      <w:pPr>
        <w:pStyle w:val="a7"/>
        <w:spacing w:line="240" w:lineRule="auto"/>
        <w:ind w:left="0"/>
        <w:rPr>
          <w:rStyle w:val="FontStyle14"/>
          <w:sz w:val="28"/>
          <w:szCs w:val="28"/>
          <w:lang w:eastAsia="ru-RU"/>
        </w:rPr>
      </w:pPr>
      <w:r w:rsidRPr="00741A99">
        <w:rPr>
          <w:rStyle w:val="FontStyle14"/>
          <w:sz w:val="28"/>
          <w:szCs w:val="28"/>
          <w:lang w:eastAsia="ru-RU"/>
        </w:rPr>
        <w:t>В ОУ созданы школьные службы примирения.</w:t>
      </w:r>
    </w:p>
    <w:p w:rsidR="00787D03" w:rsidRPr="00741A99" w:rsidRDefault="00787D03" w:rsidP="00787D03">
      <w:pPr>
        <w:pStyle w:val="a7"/>
        <w:spacing w:line="240" w:lineRule="auto"/>
        <w:ind w:left="0"/>
        <w:rPr>
          <w:rStyle w:val="FontStyle14"/>
          <w:sz w:val="28"/>
          <w:szCs w:val="28"/>
          <w:lang w:eastAsia="ru-RU"/>
        </w:rPr>
      </w:pPr>
      <w:r w:rsidRPr="00741A99">
        <w:rPr>
          <w:rStyle w:val="FontStyle14"/>
          <w:sz w:val="28"/>
          <w:szCs w:val="28"/>
          <w:lang w:eastAsia="ru-RU"/>
        </w:rPr>
        <w:t xml:space="preserve">В канун Международного дня детского телефона доверия в ОУ района прошли торжественные линейки, уроки, беседы, классные родительские собрания, распространены памятки среди родителей и учащихся, проведены уроки-тренинги. В классах и в школьных коридорах размещены стенды с номером Областного детского телефона доверия и служб района, куда дети при необходимости могут обратиться за помощью. </w:t>
      </w:r>
    </w:p>
    <w:p w:rsidR="00787D03" w:rsidRPr="00741A99" w:rsidRDefault="00787D03" w:rsidP="00787D03">
      <w:pPr>
        <w:pStyle w:val="a7"/>
        <w:spacing w:line="240" w:lineRule="auto"/>
        <w:ind w:left="0"/>
        <w:rPr>
          <w:rStyle w:val="FontStyle14"/>
          <w:sz w:val="28"/>
          <w:szCs w:val="28"/>
          <w:lang w:eastAsia="ru-RU"/>
        </w:rPr>
      </w:pPr>
      <w:r w:rsidRPr="00741A99">
        <w:rPr>
          <w:rStyle w:val="FontStyle14"/>
          <w:sz w:val="28"/>
          <w:szCs w:val="28"/>
          <w:lang w:eastAsia="ru-RU"/>
        </w:rPr>
        <w:t>На классных часах говорили об опасности, которая может подстерегать детей в сети «Интернет». Что дети и молодые люди в Онлайновой среде должны быть осведомлены как о ее возможностях, так и о ловушках. Даны советы, помогающие безопасно пользоваться Интернетом: разъяснено, что не нужно вступать в контакт с незнакомыми людьми в сети и в случае их подозрительной активности при приглашении в различные группы и сообщества не отвечать, а обращаться либо к родителям, педагогам, либо в полицию.</w:t>
      </w:r>
      <w:r>
        <w:rPr>
          <w:rStyle w:val="FontStyle14"/>
          <w:sz w:val="28"/>
          <w:szCs w:val="28"/>
          <w:lang w:eastAsia="ru-RU"/>
        </w:rPr>
        <w:t xml:space="preserve"> </w:t>
      </w:r>
    </w:p>
    <w:p w:rsidR="00787D03" w:rsidRPr="00741A99" w:rsidRDefault="00787D03" w:rsidP="00787D03">
      <w:pPr>
        <w:spacing w:line="240" w:lineRule="auto"/>
        <w:contextualSpacing/>
        <w:rPr>
          <w:sz w:val="28"/>
          <w:szCs w:val="28"/>
        </w:rPr>
      </w:pPr>
      <w:r w:rsidRPr="00741A99">
        <w:rPr>
          <w:sz w:val="28"/>
          <w:szCs w:val="28"/>
        </w:rPr>
        <w:t>На родительских собраниях с родителями были обсуждены следующие вопросы:</w:t>
      </w:r>
    </w:p>
    <w:p w:rsidR="00787D03" w:rsidRPr="00741A99" w:rsidRDefault="00787D03" w:rsidP="00787D03">
      <w:pPr>
        <w:spacing w:line="240" w:lineRule="auto"/>
        <w:contextualSpacing/>
        <w:rPr>
          <w:sz w:val="28"/>
          <w:szCs w:val="28"/>
        </w:rPr>
      </w:pPr>
      <w:r w:rsidRPr="00741A99">
        <w:rPr>
          <w:sz w:val="28"/>
          <w:szCs w:val="28"/>
        </w:rPr>
        <w:lastRenderedPageBreak/>
        <w:t xml:space="preserve">- о недопустимости конфликтных семейных ситуаций на глазах у ребенка, т. к. они действуют на него резко отрицательно; </w:t>
      </w:r>
    </w:p>
    <w:p w:rsidR="00787D03" w:rsidRPr="00741A99" w:rsidRDefault="00787D03" w:rsidP="00787D03">
      <w:pPr>
        <w:spacing w:line="240" w:lineRule="auto"/>
        <w:contextualSpacing/>
        <w:rPr>
          <w:sz w:val="28"/>
          <w:szCs w:val="28"/>
        </w:rPr>
      </w:pPr>
      <w:r w:rsidRPr="00741A99">
        <w:rPr>
          <w:sz w:val="28"/>
          <w:szCs w:val="28"/>
        </w:rPr>
        <w:t>- о толерантности по отношению к своим детям и их начинаниям;</w:t>
      </w:r>
    </w:p>
    <w:p w:rsidR="00787D03" w:rsidRPr="00741A99" w:rsidRDefault="00787D03" w:rsidP="00787D03">
      <w:pPr>
        <w:spacing w:line="240" w:lineRule="auto"/>
        <w:contextualSpacing/>
        <w:rPr>
          <w:sz w:val="28"/>
          <w:szCs w:val="28"/>
        </w:rPr>
      </w:pPr>
      <w:r w:rsidRPr="00741A99">
        <w:rPr>
          <w:sz w:val="28"/>
          <w:szCs w:val="28"/>
        </w:rPr>
        <w:t>- о месте детей в жизни родителей и родителей в жизни детей (важно, чтобы дети понимали, что дверь к родителям открыта, и всегда есть возможность побыть и поговорить с ними);</w:t>
      </w:r>
    </w:p>
    <w:p w:rsidR="00787D03" w:rsidRPr="00741A99" w:rsidRDefault="00787D03" w:rsidP="00787D03">
      <w:pPr>
        <w:spacing w:line="240" w:lineRule="auto"/>
        <w:contextualSpacing/>
        <w:rPr>
          <w:sz w:val="28"/>
          <w:szCs w:val="28"/>
        </w:rPr>
      </w:pPr>
      <w:r w:rsidRPr="00741A99">
        <w:rPr>
          <w:sz w:val="28"/>
          <w:szCs w:val="28"/>
        </w:rPr>
        <w:t xml:space="preserve">- о привитии правильных жизненных ориентиров, убеждений, ценностей, формировании чувства ответственности и долга; </w:t>
      </w:r>
    </w:p>
    <w:p w:rsidR="00787D03" w:rsidRPr="00741A99" w:rsidRDefault="00787D03" w:rsidP="00787D03">
      <w:pPr>
        <w:spacing w:line="240" w:lineRule="auto"/>
        <w:contextualSpacing/>
        <w:rPr>
          <w:sz w:val="28"/>
          <w:szCs w:val="28"/>
        </w:rPr>
      </w:pPr>
      <w:r w:rsidRPr="00741A99">
        <w:rPr>
          <w:sz w:val="28"/>
          <w:szCs w:val="28"/>
        </w:rPr>
        <w:t>- о пресечении любых проявлений жестокости со стороны ребенка по отношению к животным, младшим или старшим братьям и сестрам, а также к своим ровесникам;</w:t>
      </w:r>
    </w:p>
    <w:p w:rsidR="00787D03" w:rsidRPr="00741A99" w:rsidRDefault="00787D03" w:rsidP="00787D03">
      <w:pPr>
        <w:spacing w:line="240" w:lineRule="auto"/>
        <w:contextualSpacing/>
        <w:rPr>
          <w:sz w:val="28"/>
          <w:szCs w:val="28"/>
        </w:rPr>
      </w:pPr>
      <w:r w:rsidRPr="00741A99">
        <w:rPr>
          <w:sz w:val="28"/>
          <w:szCs w:val="28"/>
        </w:rPr>
        <w:t xml:space="preserve">- о приучении ребенка к правилам жизни в обществе с детства, акцентировании внимания детей на ответственном поведении, необходимости и важности отвечать за свои действия; </w:t>
      </w:r>
    </w:p>
    <w:p w:rsidR="00787D03" w:rsidRPr="00741A99" w:rsidRDefault="00787D03" w:rsidP="00787D03">
      <w:pPr>
        <w:spacing w:line="240" w:lineRule="auto"/>
        <w:contextualSpacing/>
        <w:rPr>
          <w:sz w:val="28"/>
          <w:szCs w:val="28"/>
        </w:rPr>
      </w:pPr>
      <w:r w:rsidRPr="00741A99">
        <w:rPr>
          <w:sz w:val="28"/>
          <w:szCs w:val="28"/>
        </w:rPr>
        <w:t xml:space="preserve">- об опасности, которая может подстерегать детей в сети «Интернет» и о необходимости ограничения нецелевого использования сети Интернет детьми путем осуществления контент фильтрации, основной функцией которой является ограничение выдачи сайтов, содержащих вредоносную информацию и блокирующих рекламу опасного характера; </w:t>
      </w:r>
    </w:p>
    <w:p w:rsidR="00787D03" w:rsidRPr="00741A99" w:rsidRDefault="00787D03" w:rsidP="00787D03">
      <w:pPr>
        <w:spacing w:line="240" w:lineRule="auto"/>
        <w:contextualSpacing/>
        <w:rPr>
          <w:sz w:val="28"/>
          <w:szCs w:val="28"/>
        </w:rPr>
      </w:pPr>
      <w:r w:rsidRPr="00741A99">
        <w:rPr>
          <w:sz w:val="28"/>
          <w:szCs w:val="28"/>
        </w:rPr>
        <w:t>- о действии наркотика на человека, об обстоятельствах, влияющих на пристрастие к наркомании;</w:t>
      </w:r>
    </w:p>
    <w:p w:rsidR="00787D03" w:rsidRPr="00741A99" w:rsidRDefault="00787D03" w:rsidP="00787D03">
      <w:pPr>
        <w:spacing w:line="240" w:lineRule="auto"/>
        <w:contextualSpacing/>
        <w:rPr>
          <w:sz w:val="28"/>
          <w:szCs w:val="28"/>
        </w:rPr>
      </w:pPr>
      <w:r w:rsidRPr="00741A99">
        <w:rPr>
          <w:sz w:val="28"/>
          <w:szCs w:val="28"/>
        </w:rPr>
        <w:t>- о донесении детям информации в семье, что с 14 и с 16 лет они несут административную и уголовную ответственность за совершенные правонарушения.</w:t>
      </w:r>
    </w:p>
    <w:p w:rsidR="00787D03" w:rsidRPr="00741A99" w:rsidRDefault="00787D03" w:rsidP="00787D03">
      <w:pPr>
        <w:spacing w:line="240" w:lineRule="auto"/>
        <w:contextualSpacing/>
        <w:rPr>
          <w:sz w:val="28"/>
          <w:szCs w:val="28"/>
        </w:rPr>
      </w:pPr>
      <w:r w:rsidRPr="00741A99">
        <w:rPr>
          <w:sz w:val="28"/>
          <w:szCs w:val="28"/>
        </w:rPr>
        <w:t>Родителям рассказано, как важно хорошо знать с кем общается их ребенок (в разумных пределах), т.к. дружеское общение со сверстниками – одна из главных психологических потребностей в подростковом и юношеском возрасте и то, чего не хватает ребенку дома, он стремится перенять именно от своих друзей. Как необходимо показывать детям также положительный результат от стремлений исправить свои ошибки, показывать возможность исправления сделанного. Дети должны знать «цену денег», уметь ими распоряжаться и планировать бюджет. И самое главное – демонстрировать детям собственный положительный пример. Ведь важное условие успешного воспитания в семье – авторитет родителей. Авторитет родителей -это влияние отца и матери на детей, основанное на уважении и любви к родителям, доверии к их жизненному опыту, словам, поступкам, т. к. чему бы их не учили, поступать они будут так же, как видели на примере окружающих их взрослых.</w:t>
      </w:r>
    </w:p>
    <w:p w:rsidR="00787D03" w:rsidRPr="00741A99" w:rsidRDefault="00787D03" w:rsidP="00787D03">
      <w:pPr>
        <w:pStyle w:val="a7"/>
        <w:spacing w:line="240" w:lineRule="auto"/>
        <w:ind w:left="0"/>
        <w:rPr>
          <w:rStyle w:val="FontStyle14"/>
          <w:sz w:val="28"/>
          <w:szCs w:val="28"/>
          <w:lang w:eastAsia="ru-RU"/>
        </w:rPr>
      </w:pPr>
      <w:r w:rsidRPr="00741A99">
        <w:rPr>
          <w:rStyle w:val="FontStyle14"/>
          <w:sz w:val="28"/>
          <w:szCs w:val="28"/>
          <w:lang w:eastAsia="ru-RU"/>
        </w:rPr>
        <w:t>Все обучающиеся, в том числе и состоящие на всех видах учета вовлечены во внеурочную и досуговую деятельность, являются активными участниками школьных добровольческих объединений (весенне-осенние субботники, благоустройство школьной территории, социальная помощь). Они занимаются в кружках и секциях, посещают мероприятия, организованные школьными спортивными клубами.</w:t>
      </w:r>
      <w:r>
        <w:rPr>
          <w:rStyle w:val="FontStyle14"/>
          <w:sz w:val="28"/>
          <w:szCs w:val="28"/>
          <w:lang w:eastAsia="ru-RU"/>
        </w:rPr>
        <w:t xml:space="preserve"> </w:t>
      </w:r>
      <w:r w:rsidRPr="00741A99">
        <w:rPr>
          <w:rStyle w:val="FontStyle14"/>
          <w:sz w:val="28"/>
          <w:szCs w:val="28"/>
          <w:lang w:eastAsia="ru-RU"/>
        </w:rPr>
        <w:t xml:space="preserve"> Во </w:t>
      </w:r>
      <w:proofErr w:type="gramStart"/>
      <w:r w:rsidRPr="00741A99">
        <w:rPr>
          <w:rStyle w:val="FontStyle14"/>
          <w:sz w:val="28"/>
          <w:szCs w:val="28"/>
          <w:lang w:eastAsia="ru-RU"/>
        </w:rPr>
        <w:t>время</w:t>
      </w:r>
      <w:r>
        <w:rPr>
          <w:rStyle w:val="FontStyle14"/>
          <w:sz w:val="28"/>
          <w:szCs w:val="28"/>
          <w:lang w:eastAsia="ru-RU"/>
        </w:rPr>
        <w:t xml:space="preserve"> </w:t>
      </w:r>
      <w:r w:rsidRPr="00741A99">
        <w:rPr>
          <w:rStyle w:val="FontStyle14"/>
          <w:sz w:val="28"/>
          <w:szCs w:val="28"/>
          <w:lang w:eastAsia="ru-RU"/>
        </w:rPr>
        <w:t xml:space="preserve"> каникул</w:t>
      </w:r>
      <w:proofErr w:type="gramEnd"/>
      <w:r w:rsidRPr="00741A99">
        <w:rPr>
          <w:rStyle w:val="FontStyle14"/>
          <w:sz w:val="28"/>
          <w:szCs w:val="28"/>
          <w:lang w:eastAsia="ru-RU"/>
        </w:rPr>
        <w:t xml:space="preserve"> </w:t>
      </w:r>
      <w:proofErr w:type="spellStart"/>
      <w:r w:rsidRPr="00741A99">
        <w:rPr>
          <w:rStyle w:val="FontStyle14"/>
          <w:sz w:val="28"/>
          <w:szCs w:val="28"/>
          <w:lang w:eastAsia="ru-RU"/>
        </w:rPr>
        <w:t>оздоравливаются</w:t>
      </w:r>
      <w:proofErr w:type="spellEnd"/>
      <w:r w:rsidRPr="00741A99">
        <w:rPr>
          <w:rStyle w:val="FontStyle14"/>
          <w:sz w:val="28"/>
          <w:szCs w:val="28"/>
          <w:lang w:eastAsia="ru-RU"/>
        </w:rPr>
        <w:t xml:space="preserve"> в детских пришкольных лагерях, принимают участие в мероприятиях, организованных при участии детских общественных </w:t>
      </w:r>
      <w:r w:rsidRPr="00741A99">
        <w:rPr>
          <w:rStyle w:val="FontStyle14"/>
          <w:sz w:val="28"/>
          <w:szCs w:val="28"/>
          <w:lang w:eastAsia="ru-RU"/>
        </w:rPr>
        <w:lastRenderedPageBreak/>
        <w:t xml:space="preserve">объединений: РДШ, </w:t>
      </w:r>
      <w:proofErr w:type="spellStart"/>
      <w:r w:rsidRPr="00741A99">
        <w:rPr>
          <w:rStyle w:val="FontStyle14"/>
          <w:sz w:val="28"/>
          <w:szCs w:val="28"/>
          <w:lang w:eastAsia="ru-RU"/>
        </w:rPr>
        <w:t>Юнармии</w:t>
      </w:r>
      <w:proofErr w:type="spellEnd"/>
      <w:r w:rsidRPr="00741A99">
        <w:rPr>
          <w:rStyle w:val="FontStyle14"/>
          <w:sz w:val="28"/>
          <w:szCs w:val="28"/>
          <w:lang w:eastAsia="ru-RU"/>
        </w:rPr>
        <w:t>, добровольческих отрядов, отрядов ЮИД, волонтерских антинаркотических отрядов (МБОУ СОШ с. Тербуны - «Искорки», МБОУ СШ с. Большая Поляна - «Юность», МБОУ СОШ с. Вторые Тербуны -</w:t>
      </w:r>
      <w:r>
        <w:rPr>
          <w:rStyle w:val="FontStyle14"/>
          <w:sz w:val="28"/>
          <w:szCs w:val="28"/>
          <w:lang w:eastAsia="ru-RU"/>
        </w:rPr>
        <w:t xml:space="preserve"> </w:t>
      </w:r>
      <w:r w:rsidRPr="00741A99">
        <w:rPr>
          <w:rStyle w:val="FontStyle14"/>
          <w:sz w:val="28"/>
          <w:szCs w:val="28"/>
          <w:lang w:eastAsia="ru-RU"/>
        </w:rPr>
        <w:t>«Лидер», МБОУ ОШ с. Казинка -</w:t>
      </w:r>
      <w:r>
        <w:rPr>
          <w:rStyle w:val="FontStyle14"/>
          <w:sz w:val="28"/>
          <w:szCs w:val="28"/>
          <w:lang w:eastAsia="ru-RU"/>
        </w:rPr>
        <w:t xml:space="preserve"> </w:t>
      </w:r>
      <w:r w:rsidRPr="00741A99">
        <w:rPr>
          <w:rStyle w:val="FontStyle14"/>
          <w:sz w:val="28"/>
          <w:szCs w:val="28"/>
          <w:lang w:eastAsia="ru-RU"/>
        </w:rPr>
        <w:t>«Искра», МБОУ СШ с. Борки – «Пламя», МБОУ ОШ с. Солдатское – «Инициатива»).</w:t>
      </w:r>
      <w:r>
        <w:rPr>
          <w:rStyle w:val="FontStyle14"/>
          <w:sz w:val="28"/>
          <w:szCs w:val="28"/>
          <w:lang w:eastAsia="ru-RU"/>
        </w:rPr>
        <w:t xml:space="preserve"> </w:t>
      </w:r>
    </w:p>
    <w:p w:rsidR="00787D03" w:rsidRPr="00741A99" w:rsidRDefault="00787D03" w:rsidP="00787D03">
      <w:pPr>
        <w:pStyle w:val="a7"/>
        <w:spacing w:line="240" w:lineRule="auto"/>
        <w:ind w:left="0"/>
        <w:rPr>
          <w:rStyle w:val="FontStyle14"/>
          <w:sz w:val="28"/>
          <w:szCs w:val="28"/>
          <w:lang w:eastAsia="ru-RU"/>
        </w:rPr>
      </w:pPr>
      <w:r w:rsidRPr="00741A99">
        <w:rPr>
          <w:rStyle w:val="FontStyle14"/>
          <w:sz w:val="28"/>
          <w:szCs w:val="28"/>
          <w:lang w:eastAsia="ru-RU"/>
        </w:rPr>
        <w:t>Большую часть внеурочной деятельности обучающиеся проводят в школьных спортивных клубах, где под руководством педагогов занимаются спортивными играми и ОФП.</w:t>
      </w:r>
    </w:p>
    <w:p w:rsidR="00787D03" w:rsidRPr="00741A99" w:rsidRDefault="00787D03" w:rsidP="00787D03">
      <w:pPr>
        <w:pStyle w:val="a7"/>
        <w:spacing w:line="240" w:lineRule="auto"/>
        <w:ind w:left="0"/>
        <w:rPr>
          <w:sz w:val="28"/>
          <w:szCs w:val="28"/>
        </w:rPr>
      </w:pPr>
      <w:r w:rsidRPr="00741A99">
        <w:rPr>
          <w:sz w:val="28"/>
          <w:szCs w:val="28"/>
        </w:rPr>
        <w:t xml:space="preserve">В октябре-ноябре проводилось социально-психологическое тестирование обучающихся </w:t>
      </w:r>
      <w:r w:rsidRPr="00741A99">
        <w:rPr>
          <w:sz w:val="28"/>
          <w:szCs w:val="28"/>
          <w:lang w:eastAsia="ru-RU"/>
        </w:rPr>
        <w:t xml:space="preserve">на предмет немедицинского употребления ПАВ </w:t>
      </w:r>
      <w:r w:rsidRPr="00741A99">
        <w:rPr>
          <w:sz w:val="28"/>
          <w:szCs w:val="28"/>
          <w:lang w:bidi="ru-RU"/>
        </w:rPr>
        <w:t xml:space="preserve">в электронном формате с использованием автоматизированного программного комплекса </w:t>
      </w:r>
      <w:r w:rsidRPr="00741A99">
        <w:rPr>
          <w:sz w:val="28"/>
          <w:szCs w:val="28"/>
        </w:rPr>
        <w:t>в возрасте с 13 лет</w:t>
      </w:r>
      <w:r w:rsidRPr="00741A99">
        <w:rPr>
          <w:rFonts w:eastAsia="Arial Unicode MS"/>
          <w:color w:val="000000"/>
          <w:sz w:val="28"/>
          <w:szCs w:val="28"/>
          <w:lang w:eastAsia="ru-RU" w:bidi="ru-RU"/>
        </w:rPr>
        <w:t xml:space="preserve"> </w:t>
      </w:r>
      <w:r w:rsidRPr="00741A99">
        <w:rPr>
          <w:sz w:val="28"/>
          <w:szCs w:val="28"/>
          <w:lang w:bidi="ru-RU"/>
        </w:rPr>
        <w:t>каждым участником в своем личном кабинете.</w:t>
      </w:r>
      <w:r w:rsidRPr="00741A99">
        <w:rPr>
          <w:sz w:val="28"/>
          <w:szCs w:val="28"/>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992"/>
        <w:gridCol w:w="709"/>
        <w:gridCol w:w="709"/>
        <w:gridCol w:w="425"/>
        <w:gridCol w:w="567"/>
        <w:gridCol w:w="1276"/>
        <w:gridCol w:w="992"/>
        <w:gridCol w:w="1559"/>
      </w:tblGrid>
      <w:tr w:rsidR="00787D03" w:rsidRPr="00505D7A" w:rsidTr="00305F3E">
        <w:trPr>
          <w:cantSplit/>
          <w:trHeight w:val="1134"/>
        </w:trPr>
        <w:tc>
          <w:tcPr>
            <w:tcW w:w="2552" w:type="dxa"/>
            <w:shd w:val="clear" w:color="auto" w:fill="auto"/>
          </w:tcPr>
          <w:p w:rsidR="00787D03" w:rsidRPr="00505D7A" w:rsidRDefault="00787D03" w:rsidP="00787D03">
            <w:pPr>
              <w:spacing w:line="240" w:lineRule="auto"/>
              <w:contextualSpacing/>
            </w:pPr>
          </w:p>
          <w:p w:rsidR="00787D03" w:rsidRPr="00505D7A" w:rsidRDefault="00787D03" w:rsidP="00787D03">
            <w:pPr>
              <w:spacing w:line="240" w:lineRule="auto"/>
              <w:contextualSpacing/>
            </w:pPr>
          </w:p>
          <w:p w:rsidR="00787D03" w:rsidRPr="00505D7A" w:rsidRDefault="00787D03" w:rsidP="00787D03">
            <w:pPr>
              <w:spacing w:line="240" w:lineRule="auto"/>
              <w:contextualSpacing/>
            </w:pPr>
          </w:p>
          <w:p w:rsidR="00787D03" w:rsidRPr="00505D7A" w:rsidRDefault="00787D03" w:rsidP="00787D03">
            <w:pPr>
              <w:spacing w:line="240" w:lineRule="auto"/>
              <w:contextualSpacing/>
            </w:pPr>
          </w:p>
          <w:p w:rsidR="00787D03" w:rsidRPr="00505D7A" w:rsidRDefault="00787D03" w:rsidP="00787D03">
            <w:pPr>
              <w:spacing w:line="240" w:lineRule="auto"/>
              <w:contextualSpacing/>
            </w:pPr>
          </w:p>
          <w:p w:rsidR="00787D03" w:rsidRPr="00505D7A" w:rsidRDefault="00787D03" w:rsidP="00787D03">
            <w:pPr>
              <w:spacing w:line="240" w:lineRule="auto"/>
              <w:contextualSpacing/>
            </w:pPr>
          </w:p>
          <w:p w:rsidR="00787D03" w:rsidRPr="00505D7A" w:rsidRDefault="00787D03" w:rsidP="00787D03">
            <w:pPr>
              <w:spacing w:line="240" w:lineRule="auto"/>
              <w:contextualSpacing/>
            </w:pPr>
          </w:p>
          <w:p w:rsidR="00787D03" w:rsidRPr="00505D7A" w:rsidRDefault="00787D03" w:rsidP="00787D03">
            <w:pPr>
              <w:spacing w:line="240" w:lineRule="auto"/>
              <w:contextualSpacing/>
            </w:pPr>
          </w:p>
          <w:p w:rsidR="00787D03" w:rsidRPr="00505D7A" w:rsidRDefault="00787D03" w:rsidP="00787D03">
            <w:pPr>
              <w:spacing w:line="240" w:lineRule="auto"/>
              <w:contextualSpacing/>
            </w:pPr>
          </w:p>
          <w:p w:rsidR="00787D03" w:rsidRPr="00505D7A" w:rsidRDefault="00787D03" w:rsidP="00787D03">
            <w:pPr>
              <w:spacing w:line="240" w:lineRule="auto"/>
              <w:contextualSpacing/>
            </w:pPr>
          </w:p>
          <w:p w:rsidR="00787D03" w:rsidRPr="00505D7A" w:rsidRDefault="00787D03" w:rsidP="00787D03">
            <w:pPr>
              <w:spacing w:line="240" w:lineRule="auto"/>
              <w:contextualSpacing/>
            </w:pPr>
          </w:p>
          <w:p w:rsidR="00787D03" w:rsidRPr="00505D7A" w:rsidRDefault="00787D03" w:rsidP="00787D03">
            <w:pPr>
              <w:spacing w:line="240" w:lineRule="auto"/>
              <w:contextualSpacing/>
            </w:pPr>
          </w:p>
          <w:p w:rsidR="00787D03" w:rsidRPr="00505D7A" w:rsidRDefault="00787D03" w:rsidP="00787D03">
            <w:pPr>
              <w:spacing w:line="240" w:lineRule="auto"/>
              <w:contextualSpacing/>
            </w:pPr>
          </w:p>
        </w:tc>
        <w:tc>
          <w:tcPr>
            <w:tcW w:w="992" w:type="dxa"/>
            <w:shd w:val="clear" w:color="auto" w:fill="auto"/>
            <w:textDirection w:val="btLr"/>
          </w:tcPr>
          <w:p w:rsidR="00787D03" w:rsidRPr="00505D7A" w:rsidRDefault="00787D03" w:rsidP="00787D03">
            <w:pPr>
              <w:spacing w:line="240" w:lineRule="auto"/>
              <w:ind w:left="113" w:right="113"/>
              <w:contextualSpacing/>
            </w:pPr>
            <w:r w:rsidRPr="00505D7A">
              <w:t>4.3. Общее число обучающихся, подлежащих социально-психологическому тестированию</w:t>
            </w:r>
          </w:p>
        </w:tc>
        <w:tc>
          <w:tcPr>
            <w:tcW w:w="709" w:type="dxa"/>
            <w:shd w:val="clear" w:color="auto" w:fill="auto"/>
            <w:textDirection w:val="btLr"/>
          </w:tcPr>
          <w:p w:rsidR="00787D03" w:rsidRPr="00505D7A" w:rsidRDefault="00787D03" w:rsidP="00787D03">
            <w:pPr>
              <w:spacing w:line="240" w:lineRule="auto"/>
              <w:ind w:left="113" w:right="113"/>
              <w:contextualSpacing/>
            </w:pPr>
            <w:r w:rsidRPr="00505D7A">
              <w:t>4.4. Общее число обучающихся, которые прошли тестирование</w:t>
            </w:r>
          </w:p>
        </w:tc>
        <w:tc>
          <w:tcPr>
            <w:tcW w:w="709" w:type="dxa"/>
            <w:shd w:val="clear" w:color="auto" w:fill="auto"/>
            <w:textDirection w:val="btLr"/>
          </w:tcPr>
          <w:p w:rsidR="00787D03" w:rsidRPr="00505D7A" w:rsidRDefault="00787D03" w:rsidP="00787D03">
            <w:pPr>
              <w:spacing w:line="240" w:lineRule="auto"/>
              <w:ind w:left="113" w:right="113"/>
              <w:contextualSpacing/>
            </w:pPr>
            <w:r w:rsidRPr="00505D7A">
              <w:t>4.5. Общее число обучающихся, которые не прошли тестирование</w:t>
            </w:r>
          </w:p>
        </w:tc>
        <w:tc>
          <w:tcPr>
            <w:tcW w:w="425" w:type="dxa"/>
            <w:shd w:val="clear" w:color="auto" w:fill="auto"/>
            <w:textDirection w:val="btLr"/>
          </w:tcPr>
          <w:p w:rsidR="00787D03" w:rsidRPr="00505D7A" w:rsidRDefault="00787D03" w:rsidP="00787D03">
            <w:pPr>
              <w:spacing w:line="240" w:lineRule="auto"/>
              <w:contextualSpacing/>
            </w:pPr>
            <w:proofErr w:type="spellStart"/>
            <w:r w:rsidRPr="00505D7A">
              <w:t>Оф.отказ</w:t>
            </w:r>
            <w:proofErr w:type="spellEnd"/>
          </w:p>
        </w:tc>
        <w:tc>
          <w:tcPr>
            <w:tcW w:w="567" w:type="dxa"/>
            <w:shd w:val="clear" w:color="auto" w:fill="auto"/>
            <w:textDirection w:val="btLr"/>
          </w:tcPr>
          <w:p w:rsidR="00787D03" w:rsidRPr="00505D7A" w:rsidRDefault="00787D03" w:rsidP="00787D03">
            <w:pPr>
              <w:spacing w:line="240" w:lineRule="auto"/>
              <w:contextualSpacing/>
            </w:pPr>
            <w:r w:rsidRPr="00505D7A">
              <w:t xml:space="preserve">Болезни </w:t>
            </w:r>
          </w:p>
        </w:tc>
        <w:tc>
          <w:tcPr>
            <w:tcW w:w="1276" w:type="dxa"/>
            <w:shd w:val="clear" w:color="auto" w:fill="auto"/>
            <w:textDirection w:val="btLr"/>
          </w:tcPr>
          <w:p w:rsidR="00787D03" w:rsidRPr="00505D7A" w:rsidRDefault="00787D03" w:rsidP="00787D03">
            <w:pPr>
              <w:spacing w:line="240" w:lineRule="auto"/>
              <w:contextualSpacing/>
            </w:pPr>
            <w:r w:rsidRPr="00505D7A">
              <w:t>Др. причины</w:t>
            </w:r>
          </w:p>
        </w:tc>
        <w:tc>
          <w:tcPr>
            <w:tcW w:w="992" w:type="dxa"/>
            <w:shd w:val="clear" w:color="auto" w:fill="auto"/>
            <w:textDirection w:val="btLr"/>
          </w:tcPr>
          <w:p w:rsidR="00787D03" w:rsidRPr="00505D7A" w:rsidRDefault="00787D03" w:rsidP="00787D03">
            <w:pPr>
              <w:spacing w:line="240" w:lineRule="auto"/>
              <w:ind w:left="113" w:right="113"/>
              <w:contextualSpacing/>
            </w:pPr>
            <w:r w:rsidRPr="00505D7A">
              <w:t xml:space="preserve">4.6. </w:t>
            </w:r>
            <w:r w:rsidRPr="00505D7A">
              <w:rPr>
                <w:lang w:bidi="ru-RU"/>
              </w:rPr>
              <w:t>Численность участников тестирования с высокой вероятностью проявлений рискового поведения</w:t>
            </w:r>
          </w:p>
        </w:tc>
        <w:tc>
          <w:tcPr>
            <w:tcW w:w="1559" w:type="dxa"/>
            <w:shd w:val="clear" w:color="auto" w:fill="auto"/>
            <w:textDirection w:val="btLr"/>
          </w:tcPr>
          <w:p w:rsidR="00787D03" w:rsidRPr="00505D7A" w:rsidRDefault="00787D03" w:rsidP="00787D03">
            <w:pPr>
              <w:spacing w:line="240" w:lineRule="auto"/>
              <w:ind w:left="113" w:right="113"/>
              <w:contextualSpacing/>
            </w:pPr>
            <w:r w:rsidRPr="00505D7A">
              <w:rPr>
                <w:bCs/>
                <w:iCs/>
              </w:rPr>
              <w:t>4.7.</w:t>
            </w:r>
            <w:r>
              <w:rPr>
                <w:bCs/>
                <w:iCs/>
              </w:rPr>
              <w:t xml:space="preserve"> </w:t>
            </w:r>
            <w:r w:rsidRPr="00505D7A">
              <w:rPr>
                <w:iCs/>
                <w:lang w:bidi="ru-RU"/>
              </w:rPr>
              <w:t>Численность участников тестирования с высочайшей вероятностью проявлений рискового поведения (группа риска)</w:t>
            </w:r>
          </w:p>
        </w:tc>
      </w:tr>
      <w:tr w:rsidR="00787D03" w:rsidRPr="00505D7A" w:rsidTr="00305F3E">
        <w:tc>
          <w:tcPr>
            <w:tcW w:w="2552" w:type="dxa"/>
            <w:shd w:val="clear" w:color="auto" w:fill="auto"/>
          </w:tcPr>
          <w:p w:rsidR="00787D03" w:rsidRDefault="00787D03" w:rsidP="00787D03">
            <w:pPr>
              <w:shd w:val="clear" w:color="auto" w:fill="FFFFFF"/>
              <w:spacing w:line="240" w:lineRule="auto"/>
              <w:ind w:firstLine="0"/>
              <w:contextualSpacing/>
            </w:pPr>
            <w:r w:rsidRPr="00505D7A">
              <w:t xml:space="preserve">МБОУ СШ </w:t>
            </w:r>
          </w:p>
          <w:p w:rsidR="00787D03" w:rsidRPr="00505D7A" w:rsidRDefault="00787D03" w:rsidP="00787D03">
            <w:pPr>
              <w:shd w:val="clear" w:color="auto" w:fill="FFFFFF"/>
              <w:spacing w:line="240" w:lineRule="auto"/>
              <w:ind w:firstLine="0"/>
              <w:contextualSpacing/>
            </w:pPr>
            <w:r w:rsidRPr="00505D7A">
              <w:t>с. Большая Поляна</w:t>
            </w:r>
          </w:p>
        </w:tc>
        <w:tc>
          <w:tcPr>
            <w:tcW w:w="992" w:type="dxa"/>
            <w:shd w:val="clear" w:color="auto" w:fill="auto"/>
          </w:tcPr>
          <w:p w:rsidR="00787D03" w:rsidRPr="00505D7A" w:rsidRDefault="00787D03" w:rsidP="00787D03">
            <w:pPr>
              <w:spacing w:line="240" w:lineRule="auto"/>
              <w:ind w:firstLine="0"/>
              <w:contextualSpacing/>
            </w:pPr>
            <w:r w:rsidRPr="00505D7A">
              <w:t>42</w:t>
            </w:r>
          </w:p>
        </w:tc>
        <w:tc>
          <w:tcPr>
            <w:tcW w:w="709" w:type="dxa"/>
            <w:shd w:val="clear" w:color="auto" w:fill="auto"/>
          </w:tcPr>
          <w:p w:rsidR="00787D03" w:rsidRPr="00505D7A" w:rsidRDefault="00787D03" w:rsidP="00787D03">
            <w:pPr>
              <w:spacing w:line="240" w:lineRule="auto"/>
              <w:ind w:firstLine="0"/>
              <w:contextualSpacing/>
            </w:pPr>
            <w:r w:rsidRPr="00505D7A">
              <w:t>0</w:t>
            </w:r>
          </w:p>
        </w:tc>
        <w:tc>
          <w:tcPr>
            <w:tcW w:w="709" w:type="dxa"/>
            <w:shd w:val="clear" w:color="auto" w:fill="auto"/>
          </w:tcPr>
          <w:p w:rsidR="00787D03" w:rsidRPr="00505D7A" w:rsidRDefault="00787D03" w:rsidP="00787D03">
            <w:pPr>
              <w:spacing w:line="240" w:lineRule="auto"/>
              <w:ind w:firstLine="0"/>
              <w:contextualSpacing/>
            </w:pPr>
            <w:r w:rsidRPr="00505D7A">
              <w:t>2</w:t>
            </w:r>
          </w:p>
        </w:tc>
        <w:tc>
          <w:tcPr>
            <w:tcW w:w="425" w:type="dxa"/>
            <w:shd w:val="clear" w:color="auto" w:fill="auto"/>
          </w:tcPr>
          <w:p w:rsidR="00787D03" w:rsidRPr="00505D7A" w:rsidRDefault="00787D03" w:rsidP="00787D03">
            <w:pPr>
              <w:spacing w:line="240" w:lineRule="auto"/>
              <w:ind w:firstLine="0"/>
              <w:contextualSpacing/>
            </w:pPr>
            <w:r w:rsidRPr="00505D7A">
              <w:t>0</w:t>
            </w:r>
          </w:p>
        </w:tc>
        <w:tc>
          <w:tcPr>
            <w:tcW w:w="567" w:type="dxa"/>
            <w:shd w:val="clear" w:color="auto" w:fill="auto"/>
          </w:tcPr>
          <w:p w:rsidR="00787D03" w:rsidRPr="00505D7A" w:rsidRDefault="00787D03" w:rsidP="00787D03">
            <w:pPr>
              <w:spacing w:line="240" w:lineRule="auto"/>
              <w:ind w:firstLine="0"/>
              <w:contextualSpacing/>
            </w:pPr>
            <w:r w:rsidRPr="00505D7A">
              <w:t>0</w:t>
            </w:r>
          </w:p>
        </w:tc>
        <w:tc>
          <w:tcPr>
            <w:tcW w:w="1276" w:type="dxa"/>
            <w:shd w:val="clear" w:color="auto" w:fill="auto"/>
          </w:tcPr>
          <w:p w:rsidR="00787D03" w:rsidRPr="00505D7A" w:rsidRDefault="00787D03" w:rsidP="00787D03">
            <w:pPr>
              <w:spacing w:line="240" w:lineRule="auto"/>
              <w:ind w:firstLine="0"/>
              <w:contextualSpacing/>
            </w:pPr>
            <w:r w:rsidRPr="00505D7A">
              <w:t>2 (выбыли)</w:t>
            </w:r>
          </w:p>
        </w:tc>
        <w:tc>
          <w:tcPr>
            <w:tcW w:w="992" w:type="dxa"/>
            <w:shd w:val="clear" w:color="auto" w:fill="auto"/>
          </w:tcPr>
          <w:p w:rsidR="00787D03" w:rsidRPr="00505D7A" w:rsidRDefault="00787D03" w:rsidP="00787D03">
            <w:pPr>
              <w:spacing w:line="240" w:lineRule="auto"/>
              <w:ind w:firstLine="0"/>
              <w:contextualSpacing/>
            </w:pPr>
            <w:r w:rsidRPr="00505D7A">
              <w:t>11</w:t>
            </w:r>
          </w:p>
        </w:tc>
        <w:tc>
          <w:tcPr>
            <w:tcW w:w="1559" w:type="dxa"/>
            <w:shd w:val="clear" w:color="auto" w:fill="auto"/>
          </w:tcPr>
          <w:p w:rsidR="00787D03" w:rsidRPr="00505D7A" w:rsidRDefault="00787D03" w:rsidP="00787D03">
            <w:pPr>
              <w:spacing w:line="240" w:lineRule="auto"/>
              <w:ind w:firstLine="0"/>
              <w:contextualSpacing/>
            </w:pPr>
            <w:r w:rsidRPr="00505D7A">
              <w:t>3</w:t>
            </w:r>
          </w:p>
        </w:tc>
      </w:tr>
      <w:tr w:rsidR="00787D03" w:rsidRPr="00505D7A" w:rsidTr="00305F3E">
        <w:tc>
          <w:tcPr>
            <w:tcW w:w="2552" w:type="dxa"/>
            <w:shd w:val="clear" w:color="auto" w:fill="auto"/>
          </w:tcPr>
          <w:p w:rsidR="00787D03" w:rsidRPr="00505D7A" w:rsidRDefault="00787D03" w:rsidP="00787D03">
            <w:pPr>
              <w:spacing w:line="240" w:lineRule="auto"/>
              <w:ind w:firstLine="0"/>
              <w:contextualSpacing/>
            </w:pPr>
            <w:r w:rsidRPr="00505D7A">
              <w:t>МБОУ СШ с. Борки</w:t>
            </w:r>
          </w:p>
          <w:p w:rsidR="00787D03" w:rsidRPr="00505D7A" w:rsidRDefault="00787D03" w:rsidP="00787D03">
            <w:pPr>
              <w:spacing w:line="240" w:lineRule="auto"/>
              <w:contextualSpacing/>
            </w:pPr>
          </w:p>
        </w:tc>
        <w:tc>
          <w:tcPr>
            <w:tcW w:w="992" w:type="dxa"/>
            <w:shd w:val="clear" w:color="auto" w:fill="auto"/>
          </w:tcPr>
          <w:p w:rsidR="00787D03" w:rsidRPr="00505D7A" w:rsidRDefault="00787D03" w:rsidP="00787D03">
            <w:pPr>
              <w:spacing w:line="240" w:lineRule="auto"/>
              <w:ind w:firstLine="0"/>
              <w:contextualSpacing/>
            </w:pPr>
            <w:r w:rsidRPr="00505D7A">
              <w:t>24</w:t>
            </w:r>
          </w:p>
        </w:tc>
        <w:tc>
          <w:tcPr>
            <w:tcW w:w="709" w:type="dxa"/>
            <w:shd w:val="clear" w:color="auto" w:fill="auto"/>
          </w:tcPr>
          <w:p w:rsidR="00787D03" w:rsidRPr="00505D7A" w:rsidRDefault="00787D03" w:rsidP="00787D03">
            <w:pPr>
              <w:spacing w:line="240" w:lineRule="auto"/>
              <w:ind w:firstLine="0"/>
              <w:contextualSpacing/>
            </w:pPr>
            <w:r w:rsidRPr="00505D7A">
              <w:t>4</w:t>
            </w:r>
          </w:p>
        </w:tc>
        <w:tc>
          <w:tcPr>
            <w:tcW w:w="709" w:type="dxa"/>
            <w:shd w:val="clear" w:color="auto" w:fill="auto"/>
          </w:tcPr>
          <w:p w:rsidR="00787D03" w:rsidRPr="00505D7A" w:rsidRDefault="00787D03" w:rsidP="00787D03">
            <w:pPr>
              <w:spacing w:line="240" w:lineRule="auto"/>
              <w:ind w:firstLine="0"/>
              <w:contextualSpacing/>
            </w:pPr>
            <w:r w:rsidRPr="00505D7A">
              <w:t>0</w:t>
            </w:r>
          </w:p>
        </w:tc>
        <w:tc>
          <w:tcPr>
            <w:tcW w:w="425" w:type="dxa"/>
            <w:shd w:val="clear" w:color="auto" w:fill="auto"/>
          </w:tcPr>
          <w:p w:rsidR="00787D03" w:rsidRPr="00505D7A" w:rsidRDefault="00787D03" w:rsidP="00787D03">
            <w:pPr>
              <w:spacing w:line="240" w:lineRule="auto"/>
              <w:ind w:firstLine="0"/>
              <w:contextualSpacing/>
            </w:pPr>
            <w:r w:rsidRPr="00505D7A">
              <w:t>0</w:t>
            </w:r>
          </w:p>
        </w:tc>
        <w:tc>
          <w:tcPr>
            <w:tcW w:w="567" w:type="dxa"/>
            <w:shd w:val="clear" w:color="auto" w:fill="auto"/>
          </w:tcPr>
          <w:p w:rsidR="00787D03" w:rsidRPr="00505D7A" w:rsidRDefault="00787D03" w:rsidP="00787D03">
            <w:pPr>
              <w:spacing w:line="240" w:lineRule="auto"/>
              <w:ind w:firstLine="0"/>
              <w:contextualSpacing/>
            </w:pPr>
            <w:r w:rsidRPr="00505D7A">
              <w:t>0</w:t>
            </w:r>
          </w:p>
        </w:tc>
        <w:tc>
          <w:tcPr>
            <w:tcW w:w="1276" w:type="dxa"/>
            <w:shd w:val="clear" w:color="auto" w:fill="auto"/>
          </w:tcPr>
          <w:p w:rsidR="00787D03" w:rsidRPr="00505D7A" w:rsidRDefault="00787D03" w:rsidP="00787D03">
            <w:pPr>
              <w:spacing w:line="240" w:lineRule="auto"/>
              <w:ind w:firstLine="0"/>
              <w:contextualSpacing/>
            </w:pPr>
            <w:r w:rsidRPr="00505D7A">
              <w:t>0</w:t>
            </w:r>
          </w:p>
        </w:tc>
        <w:tc>
          <w:tcPr>
            <w:tcW w:w="992" w:type="dxa"/>
            <w:shd w:val="clear" w:color="auto" w:fill="auto"/>
          </w:tcPr>
          <w:p w:rsidR="00787D03" w:rsidRPr="00505D7A" w:rsidRDefault="00787D03" w:rsidP="00787D03">
            <w:pPr>
              <w:spacing w:line="240" w:lineRule="auto"/>
              <w:ind w:firstLine="0"/>
              <w:contextualSpacing/>
            </w:pPr>
            <w:r w:rsidRPr="00505D7A">
              <w:t>1</w:t>
            </w:r>
          </w:p>
        </w:tc>
        <w:tc>
          <w:tcPr>
            <w:tcW w:w="1559" w:type="dxa"/>
            <w:shd w:val="clear" w:color="auto" w:fill="auto"/>
          </w:tcPr>
          <w:p w:rsidR="00787D03" w:rsidRPr="00505D7A" w:rsidRDefault="00787D03" w:rsidP="00787D03">
            <w:pPr>
              <w:spacing w:line="240" w:lineRule="auto"/>
              <w:ind w:firstLine="0"/>
              <w:contextualSpacing/>
            </w:pPr>
            <w:r w:rsidRPr="00505D7A">
              <w:t>1</w:t>
            </w:r>
          </w:p>
        </w:tc>
      </w:tr>
      <w:tr w:rsidR="00787D03" w:rsidRPr="00505D7A" w:rsidTr="00305F3E">
        <w:tc>
          <w:tcPr>
            <w:tcW w:w="2552" w:type="dxa"/>
            <w:shd w:val="clear" w:color="auto" w:fill="auto"/>
          </w:tcPr>
          <w:p w:rsidR="00787D03" w:rsidRDefault="00787D03" w:rsidP="00787D03">
            <w:pPr>
              <w:spacing w:line="240" w:lineRule="auto"/>
              <w:ind w:firstLine="0"/>
              <w:contextualSpacing/>
            </w:pPr>
            <w:r w:rsidRPr="00505D7A">
              <w:t xml:space="preserve">МБОУ ООШ </w:t>
            </w:r>
          </w:p>
          <w:p w:rsidR="00787D03" w:rsidRPr="00505D7A" w:rsidRDefault="00787D03" w:rsidP="00787D03">
            <w:pPr>
              <w:spacing w:line="240" w:lineRule="auto"/>
              <w:ind w:firstLine="0"/>
              <w:contextualSpacing/>
            </w:pPr>
            <w:r w:rsidRPr="00505D7A">
              <w:t>с. Вислая Поляна</w:t>
            </w:r>
          </w:p>
        </w:tc>
        <w:tc>
          <w:tcPr>
            <w:tcW w:w="992" w:type="dxa"/>
            <w:shd w:val="clear" w:color="auto" w:fill="auto"/>
          </w:tcPr>
          <w:p w:rsidR="00787D03" w:rsidRPr="00505D7A" w:rsidRDefault="00787D03" w:rsidP="00787D03">
            <w:pPr>
              <w:spacing w:line="240" w:lineRule="auto"/>
              <w:ind w:firstLine="0"/>
              <w:contextualSpacing/>
            </w:pPr>
            <w:r w:rsidRPr="00505D7A">
              <w:t>6</w:t>
            </w:r>
          </w:p>
        </w:tc>
        <w:tc>
          <w:tcPr>
            <w:tcW w:w="709" w:type="dxa"/>
            <w:shd w:val="clear" w:color="auto" w:fill="auto"/>
          </w:tcPr>
          <w:p w:rsidR="00787D03" w:rsidRPr="00505D7A" w:rsidRDefault="00787D03" w:rsidP="00787D03">
            <w:pPr>
              <w:spacing w:line="240" w:lineRule="auto"/>
              <w:ind w:firstLine="0"/>
              <w:contextualSpacing/>
            </w:pPr>
            <w:r w:rsidRPr="00505D7A">
              <w:t>1</w:t>
            </w:r>
          </w:p>
        </w:tc>
        <w:tc>
          <w:tcPr>
            <w:tcW w:w="709" w:type="dxa"/>
            <w:shd w:val="clear" w:color="auto" w:fill="auto"/>
          </w:tcPr>
          <w:p w:rsidR="00787D03" w:rsidRPr="00505D7A" w:rsidRDefault="00787D03" w:rsidP="00787D03">
            <w:pPr>
              <w:spacing w:line="240" w:lineRule="auto"/>
              <w:ind w:firstLine="0"/>
              <w:contextualSpacing/>
            </w:pPr>
            <w:r w:rsidRPr="00505D7A">
              <w:t>0</w:t>
            </w:r>
          </w:p>
        </w:tc>
        <w:tc>
          <w:tcPr>
            <w:tcW w:w="425" w:type="dxa"/>
            <w:shd w:val="clear" w:color="auto" w:fill="auto"/>
          </w:tcPr>
          <w:p w:rsidR="00787D03" w:rsidRPr="00505D7A" w:rsidRDefault="00787D03" w:rsidP="00787D03">
            <w:pPr>
              <w:spacing w:line="240" w:lineRule="auto"/>
              <w:ind w:firstLine="0"/>
              <w:contextualSpacing/>
            </w:pPr>
            <w:r w:rsidRPr="00505D7A">
              <w:t>0</w:t>
            </w:r>
          </w:p>
        </w:tc>
        <w:tc>
          <w:tcPr>
            <w:tcW w:w="567" w:type="dxa"/>
            <w:shd w:val="clear" w:color="auto" w:fill="auto"/>
          </w:tcPr>
          <w:p w:rsidR="00787D03" w:rsidRPr="00505D7A" w:rsidRDefault="00787D03" w:rsidP="00787D03">
            <w:pPr>
              <w:spacing w:line="240" w:lineRule="auto"/>
              <w:ind w:firstLine="0"/>
              <w:contextualSpacing/>
            </w:pPr>
            <w:r w:rsidRPr="00505D7A">
              <w:t>0</w:t>
            </w:r>
          </w:p>
        </w:tc>
        <w:tc>
          <w:tcPr>
            <w:tcW w:w="1276" w:type="dxa"/>
            <w:shd w:val="clear" w:color="auto" w:fill="auto"/>
          </w:tcPr>
          <w:p w:rsidR="00787D03" w:rsidRPr="00505D7A" w:rsidRDefault="00787D03" w:rsidP="00787D03">
            <w:pPr>
              <w:spacing w:line="240" w:lineRule="auto"/>
              <w:ind w:firstLine="0"/>
              <w:contextualSpacing/>
            </w:pPr>
            <w:r w:rsidRPr="00505D7A">
              <w:t>0</w:t>
            </w:r>
          </w:p>
        </w:tc>
        <w:tc>
          <w:tcPr>
            <w:tcW w:w="992" w:type="dxa"/>
            <w:shd w:val="clear" w:color="auto" w:fill="auto"/>
          </w:tcPr>
          <w:p w:rsidR="00787D03" w:rsidRPr="00505D7A" w:rsidRDefault="00787D03" w:rsidP="00787D03">
            <w:pPr>
              <w:spacing w:line="240" w:lineRule="auto"/>
              <w:ind w:firstLine="0"/>
              <w:contextualSpacing/>
            </w:pPr>
            <w:r w:rsidRPr="00505D7A">
              <w:t>1</w:t>
            </w:r>
          </w:p>
        </w:tc>
        <w:tc>
          <w:tcPr>
            <w:tcW w:w="1559" w:type="dxa"/>
            <w:shd w:val="clear" w:color="auto" w:fill="auto"/>
          </w:tcPr>
          <w:p w:rsidR="00787D03" w:rsidRPr="00505D7A" w:rsidRDefault="00787D03" w:rsidP="00787D03">
            <w:pPr>
              <w:spacing w:line="240" w:lineRule="auto"/>
              <w:ind w:firstLine="0"/>
              <w:contextualSpacing/>
            </w:pPr>
            <w:r w:rsidRPr="00505D7A">
              <w:t>0</w:t>
            </w:r>
          </w:p>
        </w:tc>
      </w:tr>
      <w:tr w:rsidR="00787D03" w:rsidRPr="00505D7A" w:rsidTr="00305F3E">
        <w:tc>
          <w:tcPr>
            <w:tcW w:w="2552" w:type="dxa"/>
            <w:shd w:val="clear" w:color="auto" w:fill="auto"/>
          </w:tcPr>
          <w:p w:rsidR="00787D03" w:rsidRDefault="00787D03" w:rsidP="00787D03">
            <w:pPr>
              <w:shd w:val="clear" w:color="auto" w:fill="FFFFFF"/>
              <w:spacing w:line="240" w:lineRule="auto"/>
              <w:ind w:firstLine="0"/>
              <w:contextualSpacing/>
            </w:pPr>
            <w:r w:rsidRPr="00505D7A">
              <w:t xml:space="preserve">МБОУ СОШ </w:t>
            </w:r>
          </w:p>
          <w:p w:rsidR="00787D03" w:rsidRPr="00505D7A" w:rsidRDefault="00787D03" w:rsidP="00787D03">
            <w:pPr>
              <w:shd w:val="clear" w:color="auto" w:fill="FFFFFF"/>
              <w:spacing w:line="240" w:lineRule="auto"/>
              <w:ind w:firstLine="0"/>
              <w:contextualSpacing/>
            </w:pPr>
            <w:r w:rsidRPr="00505D7A">
              <w:t>с. Вторые Тербуны</w:t>
            </w:r>
          </w:p>
        </w:tc>
        <w:tc>
          <w:tcPr>
            <w:tcW w:w="992" w:type="dxa"/>
            <w:shd w:val="clear" w:color="auto" w:fill="auto"/>
          </w:tcPr>
          <w:p w:rsidR="00787D03" w:rsidRPr="00505D7A" w:rsidRDefault="00787D03" w:rsidP="00787D03">
            <w:pPr>
              <w:spacing w:line="240" w:lineRule="auto"/>
              <w:ind w:firstLine="0"/>
              <w:contextualSpacing/>
            </w:pPr>
            <w:r w:rsidRPr="00505D7A">
              <w:t>92</w:t>
            </w:r>
          </w:p>
        </w:tc>
        <w:tc>
          <w:tcPr>
            <w:tcW w:w="709" w:type="dxa"/>
            <w:shd w:val="clear" w:color="auto" w:fill="auto"/>
          </w:tcPr>
          <w:p w:rsidR="00787D03" w:rsidRPr="00505D7A" w:rsidRDefault="00787D03" w:rsidP="00787D03">
            <w:pPr>
              <w:spacing w:line="240" w:lineRule="auto"/>
              <w:ind w:firstLine="0"/>
              <w:contextualSpacing/>
            </w:pPr>
            <w:r w:rsidRPr="00505D7A">
              <w:t>4</w:t>
            </w:r>
          </w:p>
        </w:tc>
        <w:tc>
          <w:tcPr>
            <w:tcW w:w="709" w:type="dxa"/>
            <w:shd w:val="clear" w:color="auto" w:fill="auto"/>
          </w:tcPr>
          <w:p w:rsidR="00787D03" w:rsidRPr="00505D7A" w:rsidRDefault="00787D03" w:rsidP="00787D03">
            <w:pPr>
              <w:spacing w:line="240" w:lineRule="auto"/>
              <w:ind w:firstLine="0"/>
              <w:contextualSpacing/>
            </w:pPr>
            <w:r w:rsidRPr="00505D7A">
              <w:t>8</w:t>
            </w:r>
          </w:p>
        </w:tc>
        <w:tc>
          <w:tcPr>
            <w:tcW w:w="425" w:type="dxa"/>
            <w:shd w:val="clear" w:color="auto" w:fill="auto"/>
          </w:tcPr>
          <w:p w:rsidR="00787D03" w:rsidRPr="00505D7A" w:rsidRDefault="00787D03" w:rsidP="00787D03">
            <w:pPr>
              <w:spacing w:line="240" w:lineRule="auto"/>
              <w:ind w:firstLine="0"/>
              <w:contextualSpacing/>
            </w:pPr>
            <w:r w:rsidRPr="00505D7A">
              <w:t>8</w:t>
            </w:r>
          </w:p>
        </w:tc>
        <w:tc>
          <w:tcPr>
            <w:tcW w:w="567" w:type="dxa"/>
            <w:shd w:val="clear" w:color="auto" w:fill="auto"/>
          </w:tcPr>
          <w:p w:rsidR="00787D03" w:rsidRPr="00505D7A" w:rsidRDefault="00787D03" w:rsidP="00787D03">
            <w:pPr>
              <w:spacing w:line="240" w:lineRule="auto"/>
              <w:ind w:firstLine="0"/>
              <w:contextualSpacing/>
            </w:pPr>
            <w:r w:rsidRPr="00505D7A">
              <w:t>0</w:t>
            </w:r>
          </w:p>
        </w:tc>
        <w:tc>
          <w:tcPr>
            <w:tcW w:w="1276" w:type="dxa"/>
            <w:shd w:val="clear" w:color="auto" w:fill="auto"/>
          </w:tcPr>
          <w:p w:rsidR="00787D03" w:rsidRPr="00505D7A" w:rsidRDefault="00787D03" w:rsidP="00787D03">
            <w:pPr>
              <w:spacing w:line="240" w:lineRule="auto"/>
              <w:ind w:firstLine="0"/>
              <w:contextualSpacing/>
            </w:pPr>
            <w:r w:rsidRPr="00505D7A">
              <w:t>0</w:t>
            </w:r>
          </w:p>
        </w:tc>
        <w:tc>
          <w:tcPr>
            <w:tcW w:w="992" w:type="dxa"/>
            <w:shd w:val="clear" w:color="auto" w:fill="auto"/>
          </w:tcPr>
          <w:p w:rsidR="00787D03" w:rsidRPr="00505D7A" w:rsidRDefault="00787D03" w:rsidP="00787D03">
            <w:pPr>
              <w:spacing w:line="240" w:lineRule="auto"/>
              <w:ind w:firstLine="0"/>
              <w:contextualSpacing/>
            </w:pPr>
            <w:r w:rsidRPr="00505D7A">
              <w:t>17</w:t>
            </w:r>
          </w:p>
        </w:tc>
        <w:tc>
          <w:tcPr>
            <w:tcW w:w="1559" w:type="dxa"/>
            <w:shd w:val="clear" w:color="auto" w:fill="auto"/>
          </w:tcPr>
          <w:p w:rsidR="00787D03" w:rsidRPr="00505D7A" w:rsidRDefault="00787D03" w:rsidP="00787D03">
            <w:pPr>
              <w:spacing w:line="240" w:lineRule="auto"/>
              <w:ind w:firstLine="0"/>
              <w:contextualSpacing/>
            </w:pPr>
            <w:r w:rsidRPr="00505D7A">
              <w:t>7</w:t>
            </w:r>
          </w:p>
        </w:tc>
      </w:tr>
      <w:tr w:rsidR="00787D03" w:rsidRPr="00505D7A" w:rsidTr="00305F3E">
        <w:tc>
          <w:tcPr>
            <w:tcW w:w="2552" w:type="dxa"/>
            <w:shd w:val="clear" w:color="auto" w:fill="auto"/>
          </w:tcPr>
          <w:p w:rsidR="00787D03" w:rsidRDefault="00787D03" w:rsidP="00787D03">
            <w:pPr>
              <w:spacing w:line="240" w:lineRule="auto"/>
              <w:ind w:firstLine="0"/>
              <w:contextualSpacing/>
            </w:pPr>
            <w:r w:rsidRPr="00505D7A">
              <w:t xml:space="preserve">МБОУ ООШ </w:t>
            </w:r>
          </w:p>
          <w:p w:rsidR="00787D03" w:rsidRPr="00505D7A" w:rsidRDefault="00787D03" w:rsidP="00787D03">
            <w:pPr>
              <w:spacing w:line="240" w:lineRule="auto"/>
              <w:ind w:firstLine="0"/>
              <w:contextualSpacing/>
            </w:pPr>
            <w:proofErr w:type="spellStart"/>
            <w:r w:rsidRPr="00505D7A">
              <w:t>с.Марьино</w:t>
            </w:r>
            <w:proofErr w:type="spellEnd"/>
            <w:r w:rsidRPr="00505D7A">
              <w:t>- Николаевка</w:t>
            </w:r>
          </w:p>
        </w:tc>
        <w:tc>
          <w:tcPr>
            <w:tcW w:w="992" w:type="dxa"/>
            <w:shd w:val="clear" w:color="auto" w:fill="auto"/>
          </w:tcPr>
          <w:p w:rsidR="00787D03" w:rsidRPr="00505D7A" w:rsidRDefault="00787D03" w:rsidP="00787D03">
            <w:pPr>
              <w:spacing w:line="240" w:lineRule="auto"/>
              <w:ind w:firstLine="0"/>
              <w:contextualSpacing/>
            </w:pPr>
            <w:r w:rsidRPr="00505D7A">
              <w:t>19</w:t>
            </w:r>
          </w:p>
        </w:tc>
        <w:tc>
          <w:tcPr>
            <w:tcW w:w="709" w:type="dxa"/>
            <w:shd w:val="clear" w:color="auto" w:fill="auto"/>
          </w:tcPr>
          <w:p w:rsidR="00787D03" w:rsidRPr="00505D7A" w:rsidRDefault="00787D03" w:rsidP="00787D03">
            <w:pPr>
              <w:spacing w:line="240" w:lineRule="auto"/>
              <w:ind w:firstLine="0"/>
              <w:contextualSpacing/>
            </w:pPr>
            <w:r w:rsidRPr="00505D7A">
              <w:t>8</w:t>
            </w:r>
          </w:p>
        </w:tc>
        <w:tc>
          <w:tcPr>
            <w:tcW w:w="709" w:type="dxa"/>
            <w:shd w:val="clear" w:color="auto" w:fill="auto"/>
          </w:tcPr>
          <w:p w:rsidR="00787D03" w:rsidRPr="00505D7A" w:rsidRDefault="00787D03" w:rsidP="00787D03">
            <w:pPr>
              <w:spacing w:line="240" w:lineRule="auto"/>
              <w:ind w:firstLine="0"/>
              <w:contextualSpacing/>
            </w:pPr>
            <w:r w:rsidRPr="00505D7A">
              <w:t>1</w:t>
            </w:r>
          </w:p>
        </w:tc>
        <w:tc>
          <w:tcPr>
            <w:tcW w:w="425" w:type="dxa"/>
            <w:shd w:val="clear" w:color="auto" w:fill="auto"/>
          </w:tcPr>
          <w:p w:rsidR="00787D03" w:rsidRPr="00505D7A" w:rsidRDefault="00787D03" w:rsidP="00787D03">
            <w:pPr>
              <w:spacing w:line="240" w:lineRule="auto"/>
              <w:ind w:firstLine="0"/>
              <w:contextualSpacing/>
            </w:pPr>
            <w:r w:rsidRPr="00505D7A">
              <w:t>1</w:t>
            </w:r>
          </w:p>
        </w:tc>
        <w:tc>
          <w:tcPr>
            <w:tcW w:w="567" w:type="dxa"/>
            <w:shd w:val="clear" w:color="auto" w:fill="auto"/>
          </w:tcPr>
          <w:p w:rsidR="00787D03" w:rsidRPr="00505D7A" w:rsidRDefault="00787D03" w:rsidP="00787D03">
            <w:pPr>
              <w:spacing w:line="240" w:lineRule="auto"/>
              <w:ind w:firstLine="0"/>
              <w:contextualSpacing/>
            </w:pPr>
            <w:r w:rsidRPr="00505D7A">
              <w:t>0</w:t>
            </w:r>
          </w:p>
        </w:tc>
        <w:tc>
          <w:tcPr>
            <w:tcW w:w="1276" w:type="dxa"/>
            <w:shd w:val="clear" w:color="auto" w:fill="auto"/>
          </w:tcPr>
          <w:p w:rsidR="00787D03" w:rsidRPr="00505D7A" w:rsidRDefault="00787D03" w:rsidP="00787D03">
            <w:pPr>
              <w:spacing w:line="240" w:lineRule="auto"/>
              <w:ind w:firstLine="0"/>
              <w:contextualSpacing/>
            </w:pPr>
            <w:r w:rsidRPr="00505D7A">
              <w:t>0</w:t>
            </w:r>
          </w:p>
        </w:tc>
        <w:tc>
          <w:tcPr>
            <w:tcW w:w="992" w:type="dxa"/>
            <w:shd w:val="clear" w:color="auto" w:fill="auto"/>
          </w:tcPr>
          <w:p w:rsidR="00787D03" w:rsidRPr="00505D7A" w:rsidRDefault="00787D03" w:rsidP="00787D03">
            <w:pPr>
              <w:spacing w:line="240" w:lineRule="auto"/>
              <w:ind w:firstLine="0"/>
              <w:contextualSpacing/>
            </w:pPr>
            <w:r w:rsidRPr="00505D7A">
              <w:t>0</w:t>
            </w:r>
          </w:p>
        </w:tc>
        <w:tc>
          <w:tcPr>
            <w:tcW w:w="1559" w:type="dxa"/>
            <w:shd w:val="clear" w:color="auto" w:fill="auto"/>
          </w:tcPr>
          <w:p w:rsidR="00787D03" w:rsidRPr="00505D7A" w:rsidRDefault="00787D03" w:rsidP="00787D03">
            <w:pPr>
              <w:spacing w:line="240" w:lineRule="auto"/>
              <w:ind w:firstLine="0"/>
              <w:contextualSpacing/>
            </w:pPr>
            <w:r w:rsidRPr="00505D7A">
              <w:t>0</w:t>
            </w:r>
          </w:p>
        </w:tc>
      </w:tr>
      <w:tr w:rsidR="00787D03" w:rsidRPr="00505D7A" w:rsidTr="00305F3E">
        <w:tc>
          <w:tcPr>
            <w:tcW w:w="2552" w:type="dxa"/>
            <w:shd w:val="clear" w:color="auto" w:fill="auto"/>
          </w:tcPr>
          <w:p w:rsidR="00787D03" w:rsidRDefault="00787D03" w:rsidP="00787D03">
            <w:pPr>
              <w:shd w:val="clear" w:color="auto" w:fill="FFFFFF"/>
              <w:spacing w:line="240" w:lineRule="auto"/>
              <w:ind w:firstLine="0"/>
              <w:contextualSpacing/>
            </w:pPr>
            <w:r w:rsidRPr="00505D7A">
              <w:t xml:space="preserve">МБОУ ООШ </w:t>
            </w:r>
          </w:p>
          <w:p w:rsidR="00787D03" w:rsidRPr="00505D7A" w:rsidRDefault="00787D03" w:rsidP="00787D03">
            <w:pPr>
              <w:shd w:val="clear" w:color="auto" w:fill="FFFFFF"/>
              <w:spacing w:line="240" w:lineRule="auto"/>
              <w:ind w:firstLine="0"/>
              <w:contextualSpacing/>
            </w:pPr>
            <w:r w:rsidRPr="00505D7A">
              <w:t>с. Новосильское</w:t>
            </w:r>
          </w:p>
        </w:tc>
        <w:tc>
          <w:tcPr>
            <w:tcW w:w="992" w:type="dxa"/>
            <w:shd w:val="clear" w:color="auto" w:fill="auto"/>
          </w:tcPr>
          <w:p w:rsidR="00787D03" w:rsidRPr="00505D7A" w:rsidRDefault="00787D03" w:rsidP="00787D03">
            <w:pPr>
              <w:spacing w:line="240" w:lineRule="auto"/>
              <w:ind w:firstLine="0"/>
              <w:contextualSpacing/>
            </w:pPr>
            <w:r w:rsidRPr="00505D7A">
              <w:t>10</w:t>
            </w:r>
          </w:p>
        </w:tc>
        <w:tc>
          <w:tcPr>
            <w:tcW w:w="709" w:type="dxa"/>
            <w:shd w:val="clear" w:color="auto" w:fill="auto"/>
          </w:tcPr>
          <w:p w:rsidR="00787D03" w:rsidRPr="00505D7A" w:rsidRDefault="00787D03" w:rsidP="00787D03">
            <w:pPr>
              <w:spacing w:line="240" w:lineRule="auto"/>
              <w:ind w:firstLine="0"/>
              <w:contextualSpacing/>
            </w:pPr>
            <w:r w:rsidRPr="00505D7A">
              <w:t>0</w:t>
            </w:r>
          </w:p>
        </w:tc>
        <w:tc>
          <w:tcPr>
            <w:tcW w:w="709" w:type="dxa"/>
            <w:shd w:val="clear" w:color="auto" w:fill="auto"/>
          </w:tcPr>
          <w:p w:rsidR="00787D03" w:rsidRPr="00505D7A" w:rsidRDefault="00787D03" w:rsidP="00787D03">
            <w:pPr>
              <w:spacing w:line="240" w:lineRule="auto"/>
              <w:ind w:firstLine="0"/>
              <w:contextualSpacing/>
            </w:pPr>
            <w:r w:rsidRPr="00505D7A">
              <w:t>0</w:t>
            </w:r>
          </w:p>
        </w:tc>
        <w:tc>
          <w:tcPr>
            <w:tcW w:w="425" w:type="dxa"/>
            <w:shd w:val="clear" w:color="auto" w:fill="auto"/>
          </w:tcPr>
          <w:p w:rsidR="00787D03" w:rsidRPr="00505D7A" w:rsidRDefault="00787D03" w:rsidP="00787D03">
            <w:pPr>
              <w:spacing w:line="240" w:lineRule="auto"/>
              <w:ind w:firstLine="0"/>
              <w:contextualSpacing/>
            </w:pPr>
            <w:r w:rsidRPr="00505D7A">
              <w:t>0</w:t>
            </w:r>
          </w:p>
        </w:tc>
        <w:tc>
          <w:tcPr>
            <w:tcW w:w="567" w:type="dxa"/>
            <w:shd w:val="clear" w:color="auto" w:fill="auto"/>
          </w:tcPr>
          <w:p w:rsidR="00787D03" w:rsidRPr="00505D7A" w:rsidRDefault="00787D03" w:rsidP="00787D03">
            <w:pPr>
              <w:spacing w:line="240" w:lineRule="auto"/>
              <w:ind w:firstLine="0"/>
              <w:contextualSpacing/>
            </w:pPr>
            <w:r w:rsidRPr="00505D7A">
              <w:t>0</w:t>
            </w:r>
          </w:p>
        </w:tc>
        <w:tc>
          <w:tcPr>
            <w:tcW w:w="1276" w:type="dxa"/>
            <w:shd w:val="clear" w:color="auto" w:fill="auto"/>
          </w:tcPr>
          <w:p w:rsidR="00787D03" w:rsidRPr="00505D7A" w:rsidRDefault="00787D03" w:rsidP="00787D03">
            <w:pPr>
              <w:spacing w:line="240" w:lineRule="auto"/>
              <w:ind w:firstLine="0"/>
              <w:contextualSpacing/>
            </w:pPr>
            <w:r w:rsidRPr="00505D7A">
              <w:t>0</w:t>
            </w:r>
          </w:p>
        </w:tc>
        <w:tc>
          <w:tcPr>
            <w:tcW w:w="992" w:type="dxa"/>
            <w:shd w:val="clear" w:color="auto" w:fill="auto"/>
          </w:tcPr>
          <w:p w:rsidR="00787D03" w:rsidRPr="00505D7A" w:rsidRDefault="00787D03" w:rsidP="00787D03">
            <w:pPr>
              <w:spacing w:line="240" w:lineRule="auto"/>
              <w:ind w:firstLine="0"/>
              <w:contextualSpacing/>
            </w:pPr>
            <w:r w:rsidRPr="00505D7A">
              <w:t>1</w:t>
            </w:r>
          </w:p>
        </w:tc>
        <w:tc>
          <w:tcPr>
            <w:tcW w:w="1559" w:type="dxa"/>
            <w:shd w:val="clear" w:color="auto" w:fill="auto"/>
          </w:tcPr>
          <w:p w:rsidR="00787D03" w:rsidRPr="00505D7A" w:rsidRDefault="00787D03" w:rsidP="00787D03">
            <w:pPr>
              <w:spacing w:line="240" w:lineRule="auto"/>
              <w:ind w:firstLine="0"/>
              <w:contextualSpacing/>
            </w:pPr>
            <w:r w:rsidRPr="00505D7A">
              <w:t>0</w:t>
            </w:r>
          </w:p>
        </w:tc>
      </w:tr>
      <w:tr w:rsidR="00787D03" w:rsidRPr="00505D7A" w:rsidTr="00305F3E">
        <w:tc>
          <w:tcPr>
            <w:tcW w:w="2552" w:type="dxa"/>
            <w:shd w:val="clear" w:color="auto" w:fill="auto"/>
          </w:tcPr>
          <w:p w:rsidR="00787D03" w:rsidRDefault="00787D03" w:rsidP="00787D03">
            <w:pPr>
              <w:spacing w:line="240" w:lineRule="auto"/>
              <w:ind w:firstLine="0"/>
              <w:contextualSpacing/>
            </w:pPr>
            <w:r w:rsidRPr="00505D7A">
              <w:t xml:space="preserve">МБОУ ОШ </w:t>
            </w:r>
          </w:p>
          <w:p w:rsidR="00787D03" w:rsidRPr="00505D7A" w:rsidRDefault="00787D03" w:rsidP="00787D03">
            <w:pPr>
              <w:spacing w:line="240" w:lineRule="auto"/>
              <w:ind w:firstLine="0"/>
              <w:contextualSpacing/>
            </w:pPr>
            <w:r w:rsidRPr="00505D7A">
              <w:t>с. Солдатское</w:t>
            </w:r>
          </w:p>
        </w:tc>
        <w:tc>
          <w:tcPr>
            <w:tcW w:w="992" w:type="dxa"/>
            <w:shd w:val="clear" w:color="auto" w:fill="auto"/>
          </w:tcPr>
          <w:p w:rsidR="00787D03" w:rsidRPr="00505D7A" w:rsidRDefault="00787D03" w:rsidP="00787D03">
            <w:pPr>
              <w:spacing w:line="240" w:lineRule="auto"/>
              <w:ind w:firstLine="0"/>
              <w:contextualSpacing/>
            </w:pPr>
            <w:r w:rsidRPr="00505D7A">
              <w:t>18</w:t>
            </w:r>
          </w:p>
        </w:tc>
        <w:tc>
          <w:tcPr>
            <w:tcW w:w="709" w:type="dxa"/>
            <w:shd w:val="clear" w:color="auto" w:fill="auto"/>
          </w:tcPr>
          <w:p w:rsidR="00787D03" w:rsidRPr="00505D7A" w:rsidRDefault="00787D03" w:rsidP="00787D03">
            <w:pPr>
              <w:spacing w:line="240" w:lineRule="auto"/>
              <w:ind w:firstLine="0"/>
              <w:contextualSpacing/>
            </w:pPr>
            <w:r w:rsidRPr="00505D7A">
              <w:t>18</w:t>
            </w:r>
          </w:p>
        </w:tc>
        <w:tc>
          <w:tcPr>
            <w:tcW w:w="709" w:type="dxa"/>
            <w:shd w:val="clear" w:color="auto" w:fill="auto"/>
          </w:tcPr>
          <w:p w:rsidR="00787D03" w:rsidRPr="00505D7A" w:rsidRDefault="00787D03" w:rsidP="00787D03">
            <w:pPr>
              <w:spacing w:line="240" w:lineRule="auto"/>
              <w:ind w:firstLine="0"/>
              <w:contextualSpacing/>
            </w:pPr>
            <w:r w:rsidRPr="00505D7A">
              <w:t>0</w:t>
            </w:r>
          </w:p>
        </w:tc>
        <w:tc>
          <w:tcPr>
            <w:tcW w:w="425" w:type="dxa"/>
            <w:shd w:val="clear" w:color="auto" w:fill="auto"/>
          </w:tcPr>
          <w:p w:rsidR="00787D03" w:rsidRPr="00505D7A" w:rsidRDefault="00787D03" w:rsidP="00787D03">
            <w:pPr>
              <w:spacing w:line="240" w:lineRule="auto"/>
              <w:ind w:firstLine="0"/>
              <w:contextualSpacing/>
            </w:pPr>
            <w:r w:rsidRPr="00505D7A">
              <w:t>0</w:t>
            </w:r>
          </w:p>
        </w:tc>
        <w:tc>
          <w:tcPr>
            <w:tcW w:w="567" w:type="dxa"/>
            <w:shd w:val="clear" w:color="auto" w:fill="auto"/>
          </w:tcPr>
          <w:p w:rsidR="00787D03" w:rsidRPr="00505D7A" w:rsidRDefault="00787D03" w:rsidP="00787D03">
            <w:pPr>
              <w:spacing w:line="240" w:lineRule="auto"/>
              <w:ind w:firstLine="0"/>
              <w:contextualSpacing/>
            </w:pPr>
            <w:r w:rsidRPr="00505D7A">
              <w:t>0</w:t>
            </w:r>
          </w:p>
        </w:tc>
        <w:tc>
          <w:tcPr>
            <w:tcW w:w="1276" w:type="dxa"/>
            <w:shd w:val="clear" w:color="auto" w:fill="auto"/>
          </w:tcPr>
          <w:p w:rsidR="00787D03" w:rsidRPr="00505D7A" w:rsidRDefault="00787D03" w:rsidP="00787D03">
            <w:pPr>
              <w:spacing w:line="240" w:lineRule="auto"/>
              <w:ind w:firstLine="0"/>
              <w:contextualSpacing/>
            </w:pPr>
            <w:r w:rsidRPr="00505D7A">
              <w:t>0</w:t>
            </w:r>
          </w:p>
        </w:tc>
        <w:tc>
          <w:tcPr>
            <w:tcW w:w="992" w:type="dxa"/>
            <w:shd w:val="clear" w:color="auto" w:fill="auto"/>
          </w:tcPr>
          <w:p w:rsidR="00787D03" w:rsidRPr="00505D7A" w:rsidRDefault="00787D03" w:rsidP="00787D03">
            <w:pPr>
              <w:spacing w:line="240" w:lineRule="auto"/>
              <w:ind w:firstLine="0"/>
              <w:contextualSpacing/>
            </w:pPr>
            <w:r w:rsidRPr="00505D7A">
              <w:t>4</w:t>
            </w:r>
          </w:p>
        </w:tc>
        <w:tc>
          <w:tcPr>
            <w:tcW w:w="1559" w:type="dxa"/>
            <w:shd w:val="clear" w:color="auto" w:fill="auto"/>
          </w:tcPr>
          <w:p w:rsidR="00787D03" w:rsidRPr="00505D7A" w:rsidRDefault="00787D03" w:rsidP="00787D03">
            <w:pPr>
              <w:spacing w:line="240" w:lineRule="auto"/>
              <w:ind w:firstLine="0"/>
              <w:contextualSpacing/>
            </w:pPr>
            <w:r w:rsidRPr="00505D7A">
              <w:t>1</w:t>
            </w:r>
          </w:p>
        </w:tc>
      </w:tr>
      <w:tr w:rsidR="00787D03" w:rsidRPr="00505D7A" w:rsidTr="00305F3E">
        <w:tc>
          <w:tcPr>
            <w:tcW w:w="2552" w:type="dxa"/>
            <w:shd w:val="clear" w:color="auto" w:fill="auto"/>
          </w:tcPr>
          <w:p w:rsidR="00787D03" w:rsidRDefault="00787D03" w:rsidP="00787D03">
            <w:pPr>
              <w:shd w:val="clear" w:color="auto" w:fill="FFFFFF"/>
              <w:spacing w:line="240" w:lineRule="auto"/>
              <w:ind w:firstLine="0"/>
              <w:contextualSpacing/>
            </w:pPr>
            <w:r w:rsidRPr="00505D7A">
              <w:t xml:space="preserve">МБОУ СОШ </w:t>
            </w:r>
          </w:p>
          <w:p w:rsidR="00787D03" w:rsidRPr="00505D7A" w:rsidRDefault="00787D03" w:rsidP="00787D03">
            <w:pPr>
              <w:shd w:val="clear" w:color="auto" w:fill="FFFFFF"/>
              <w:spacing w:line="240" w:lineRule="auto"/>
              <w:ind w:firstLine="0"/>
              <w:contextualSpacing/>
            </w:pPr>
            <w:r w:rsidRPr="00505D7A">
              <w:t>с. Тербуны</w:t>
            </w:r>
          </w:p>
          <w:p w:rsidR="00787D03" w:rsidRPr="00505D7A" w:rsidRDefault="00787D03" w:rsidP="00787D03">
            <w:pPr>
              <w:shd w:val="clear" w:color="auto" w:fill="FFFFFF"/>
              <w:spacing w:line="240" w:lineRule="auto"/>
              <w:contextualSpacing/>
            </w:pPr>
          </w:p>
        </w:tc>
        <w:tc>
          <w:tcPr>
            <w:tcW w:w="992" w:type="dxa"/>
            <w:shd w:val="clear" w:color="auto" w:fill="auto"/>
          </w:tcPr>
          <w:p w:rsidR="00787D03" w:rsidRPr="00505D7A" w:rsidRDefault="00787D03" w:rsidP="00787D03">
            <w:pPr>
              <w:spacing w:line="240" w:lineRule="auto"/>
              <w:ind w:firstLine="0"/>
              <w:contextualSpacing/>
            </w:pPr>
            <w:r w:rsidRPr="00505D7A">
              <w:t>475</w:t>
            </w:r>
          </w:p>
        </w:tc>
        <w:tc>
          <w:tcPr>
            <w:tcW w:w="709" w:type="dxa"/>
            <w:shd w:val="clear" w:color="auto" w:fill="auto"/>
          </w:tcPr>
          <w:p w:rsidR="00787D03" w:rsidRPr="00505D7A" w:rsidRDefault="00787D03" w:rsidP="00787D03">
            <w:pPr>
              <w:spacing w:line="240" w:lineRule="auto"/>
              <w:ind w:firstLine="0"/>
              <w:contextualSpacing/>
            </w:pPr>
            <w:r w:rsidRPr="00505D7A">
              <w:t>75</w:t>
            </w:r>
          </w:p>
        </w:tc>
        <w:tc>
          <w:tcPr>
            <w:tcW w:w="709" w:type="dxa"/>
            <w:shd w:val="clear" w:color="auto" w:fill="auto"/>
          </w:tcPr>
          <w:p w:rsidR="00787D03" w:rsidRPr="00505D7A" w:rsidRDefault="00787D03" w:rsidP="00787D03">
            <w:pPr>
              <w:spacing w:line="240" w:lineRule="auto"/>
              <w:ind w:firstLine="0"/>
              <w:contextualSpacing/>
            </w:pPr>
            <w:r w:rsidRPr="00505D7A">
              <w:t>0</w:t>
            </w:r>
          </w:p>
        </w:tc>
        <w:tc>
          <w:tcPr>
            <w:tcW w:w="425" w:type="dxa"/>
            <w:shd w:val="clear" w:color="auto" w:fill="auto"/>
          </w:tcPr>
          <w:p w:rsidR="00787D03" w:rsidRPr="00505D7A" w:rsidRDefault="00787D03" w:rsidP="00787D03">
            <w:pPr>
              <w:spacing w:line="240" w:lineRule="auto"/>
              <w:ind w:firstLine="0"/>
              <w:contextualSpacing/>
            </w:pPr>
            <w:r w:rsidRPr="00505D7A">
              <w:t>0</w:t>
            </w:r>
          </w:p>
        </w:tc>
        <w:tc>
          <w:tcPr>
            <w:tcW w:w="567" w:type="dxa"/>
            <w:shd w:val="clear" w:color="auto" w:fill="auto"/>
          </w:tcPr>
          <w:p w:rsidR="00787D03" w:rsidRPr="00505D7A" w:rsidRDefault="00787D03" w:rsidP="00787D03">
            <w:pPr>
              <w:spacing w:line="240" w:lineRule="auto"/>
              <w:ind w:firstLine="0"/>
              <w:contextualSpacing/>
            </w:pPr>
            <w:r w:rsidRPr="00505D7A">
              <w:t>0</w:t>
            </w:r>
          </w:p>
        </w:tc>
        <w:tc>
          <w:tcPr>
            <w:tcW w:w="1276" w:type="dxa"/>
            <w:shd w:val="clear" w:color="auto" w:fill="auto"/>
          </w:tcPr>
          <w:p w:rsidR="00787D03" w:rsidRPr="00505D7A" w:rsidRDefault="00787D03" w:rsidP="00787D03">
            <w:pPr>
              <w:spacing w:line="240" w:lineRule="auto"/>
              <w:ind w:firstLine="0"/>
              <w:contextualSpacing/>
            </w:pPr>
            <w:r w:rsidRPr="00505D7A">
              <w:t>0</w:t>
            </w:r>
          </w:p>
        </w:tc>
        <w:tc>
          <w:tcPr>
            <w:tcW w:w="992" w:type="dxa"/>
            <w:shd w:val="clear" w:color="auto" w:fill="auto"/>
          </w:tcPr>
          <w:p w:rsidR="00787D03" w:rsidRPr="00505D7A" w:rsidRDefault="00787D03" w:rsidP="00787D03">
            <w:pPr>
              <w:spacing w:line="240" w:lineRule="auto"/>
              <w:ind w:firstLine="0"/>
              <w:contextualSpacing/>
            </w:pPr>
            <w:r w:rsidRPr="00505D7A">
              <w:t>73</w:t>
            </w:r>
          </w:p>
        </w:tc>
        <w:tc>
          <w:tcPr>
            <w:tcW w:w="1559" w:type="dxa"/>
            <w:shd w:val="clear" w:color="auto" w:fill="auto"/>
          </w:tcPr>
          <w:p w:rsidR="00787D03" w:rsidRPr="00505D7A" w:rsidRDefault="00787D03" w:rsidP="00787D03">
            <w:pPr>
              <w:spacing w:line="240" w:lineRule="auto"/>
              <w:ind w:firstLine="0"/>
              <w:contextualSpacing/>
            </w:pPr>
            <w:r w:rsidRPr="00505D7A">
              <w:t>17</w:t>
            </w:r>
          </w:p>
        </w:tc>
      </w:tr>
      <w:tr w:rsidR="00787D03" w:rsidRPr="00505D7A" w:rsidTr="00305F3E">
        <w:tc>
          <w:tcPr>
            <w:tcW w:w="2552" w:type="dxa"/>
            <w:shd w:val="clear" w:color="auto" w:fill="auto"/>
          </w:tcPr>
          <w:p w:rsidR="00787D03" w:rsidRPr="00505D7A" w:rsidRDefault="00787D03" w:rsidP="00787D03">
            <w:pPr>
              <w:shd w:val="clear" w:color="auto" w:fill="FFFFFF"/>
              <w:spacing w:line="240" w:lineRule="auto"/>
              <w:contextualSpacing/>
            </w:pPr>
            <w:r w:rsidRPr="00505D7A">
              <w:t>ИТОГО</w:t>
            </w:r>
          </w:p>
        </w:tc>
        <w:tc>
          <w:tcPr>
            <w:tcW w:w="992" w:type="dxa"/>
            <w:shd w:val="clear" w:color="auto" w:fill="auto"/>
          </w:tcPr>
          <w:p w:rsidR="00787D03" w:rsidRPr="00505D7A" w:rsidRDefault="00787D03" w:rsidP="00787D03">
            <w:pPr>
              <w:spacing w:line="240" w:lineRule="auto"/>
              <w:ind w:firstLine="0"/>
              <w:contextualSpacing/>
            </w:pPr>
            <w:r w:rsidRPr="00505D7A">
              <w:t>686</w:t>
            </w:r>
          </w:p>
        </w:tc>
        <w:tc>
          <w:tcPr>
            <w:tcW w:w="709" w:type="dxa"/>
            <w:shd w:val="clear" w:color="auto" w:fill="auto"/>
          </w:tcPr>
          <w:p w:rsidR="00787D03" w:rsidRPr="00505D7A" w:rsidRDefault="00787D03" w:rsidP="00787D03">
            <w:pPr>
              <w:spacing w:line="240" w:lineRule="auto"/>
              <w:ind w:firstLine="0"/>
              <w:contextualSpacing/>
            </w:pPr>
            <w:r w:rsidRPr="00505D7A">
              <w:t>75</w:t>
            </w:r>
          </w:p>
        </w:tc>
        <w:tc>
          <w:tcPr>
            <w:tcW w:w="709" w:type="dxa"/>
            <w:shd w:val="clear" w:color="auto" w:fill="auto"/>
          </w:tcPr>
          <w:p w:rsidR="00787D03" w:rsidRPr="00505D7A" w:rsidRDefault="00787D03" w:rsidP="00787D03">
            <w:pPr>
              <w:spacing w:line="240" w:lineRule="auto"/>
              <w:ind w:firstLine="0"/>
              <w:contextualSpacing/>
            </w:pPr>
            <w:r w:rsidRPr="00505D7A">
              <w:t>1</w:t>
            </w:r>
          </w:p>
        </w:tc>
        <w:tc>
          <w:tcPr>
            <w:tcW w:w="425" w:type="dxa"/>
            <w:shd w:val="clear" w:color="auto" w:fill="auto"/>
          </w:tcPr>
          <w:p w:rsidR="00787D03" w:rsidRPr="00505D7A" w:rsidRDefault="00787D03" w:rsidP="00787D03">
            <w:pPr>
              <w:spacing w:line="240" w:lineRule="auto"/>
              <w:ind w:firstLine="0"/>
              <w:contextualSpacing/>
            </w:pPr>
            <w:r w:rsidRPr="00505D7A">
              <w:t>9</w:t>
            </w:r>
          </w:p>
        </w:tc>
        <w:tc>
          <w:tcPr>
            <w:tcW w:w="567" w:type="dxa"/>
            <w:shd w:val="clear" w:color="auto" w:fill="auto"/>
          </w:tcPr>
          <w:p w:rsidR="00787D03" w:rsidRPr="00505D7A" w:rsidRDefault="00787D03" w:rsidP="00787D03">
            <w:pPr>
              <w:spacing w:line="240" w:lineRule="auto"/>
              <w:ind w:firstLine="0"/>
              <w:contextualSpacing/>
            </w:pPr>
            <w:r w:rsidRPr="00505D7A">
              <w:t>0</w:t>
            </w:r>
          </w:p>
        </w:tc>
        <w:tc>
          <w:tcPr>
            <w:tcW w:w="1276" w:type="dxa"/>
            <w:shd w:val="clear" w:color="auto" w:fill="auto"/>
          </w:tcPr>
          <w:p w:rsidR="00787D03" w:rsidRPr="00505D7A" w:rsidRDefault="00787D03" w:rsidP="00787D03">
            <w:pPr>
              <w:spacing w:line="240" w:lineRule="auto"/>
              <w:ind w:firstLine="0"/>
              <w:contextualSpacing/>
            </w:pPr>
            <w:r w:rsidRPr="00505D7A">
              <w:t>2</w:t>
            </w:r>
          </w:p>
        </w:tc>
        <w:tc>
          <w:tcPr>
            <w:tcW w:w="992" w:type="dxa"/>
            <w:shd w:val="clear" w:color="auto" w:fill="auto"/>
          </w:tcPr>
          <w:p w:rsidR="00787D03" w:rsidRPr="00505D7A" w:rsidRDefault="00787D03" w:rsidP="00787D03">
            <w:pPr>
              <w:spacing w:line="240" w:lineRule="auto"/>
              <w:ind w:firstLine="0"/>
              <w:contextualSpacing/>
            </w:pPr>
            <w:r w:rsidRPr="00505D7A">
              <w:t>98</w:t>
            </w:r>
          </w:p>
        </w:tc>
        <w:tc>
          <w:tcPr>
            <w:tcW w:w="1559" w:type="dxa"/>
            <w:shd w:val="clear" w:color="auto" w:fill="auto"/>
          </w:tcPr>
          <w:p w:rsidR="00787D03" w:rsidRPr="00505D7A" w:rsidRDefault="00787D03" w:rsidP="00787D03">
            <w:pPr>
              <w:spacing w:line="240" w:lineRule="auto"/>
              <w:ind w:firstLine="0"/>
              <w:contextualSpacing/>
            </w:pPr>
            <w:r w:rsidRPr="00505D7A">
              <w:t>29</w:t>
            </w:r>
          </w:p>
        </w:tc>
      </w:tr>
    </w:tbl>
    <w:p w:rsidR="00787D03" w:rsidRPr="00741A99" w:rsidRDefault="00787D03" w:rsidP="00787D03">
      <w:pPr>
        <w:spacing w:line="240" w:lineRule="auto"/>
        <w:contextualSpacing/>
        <w:rPr>
          <w:sz w:val="28"/>
          <w:szCs w:val="28"/>
        </w:rPr>
      </w:pPr>
      <w:r w:rsidRPr="00741A99">
        <w:rPr>
          <w:sz w:val="28"/>
          <w:szCs w:val="28"/>
        </w:rPr>
        <w:t>- общее количество обучающихся, подлежащих тестированию – 686 (2022 г. – 705).</w:t>
      </w:r>
    </w:p>
    <w:p w:rsidR="00787D03" w:rsidRPr="00741A99" w:rsidRDefault="00787D03" w:rsidP="00787D03">
      <w:pPr>
        <w:spacing w:line="240" w:lineRule="auto"/>
        <w:contextualSpacing/>
        <w:rPr>
          <w:sz w:val="28"/>
          <w:szCs w:val="28"/>
        </w:rPr>
      </w:pPr>
      <w:r w:rsidRPr="00741A99">
        <w:rPr>
          <w:sz w:val="28"/>
          <w:szCs w:val="28"/>
        </w:rPr>
        <w:t xml:space="preserve">- общее количество обучающихся, прошедших тестирование – 675 (2022 г. – 694). </w:t>
      </w:r>
    </w:p>
    <w:p w:rsidR="00787D03" w:rsidRPr="00741A99" w:rsidRDefault="00787D03" w:rsidP="00787D03">
      <w:pPr>
        <w:spacing w:line="240" w:lineRule="auto"/>
        <w:contextualSpacing/>
        <w:rPr>
          <w:sz w:val="28"/>
          <w:szCs w:val="28"/>
        </w:rPr>
      </w:pPr>
      <w:r w:rsidRPr="00741A99">
        <w:rPr>
          <w:sz w:val="28"/>
          <w:szCs w:val="28"/>
        </w:rPr>
        <w:lastRenderedPageBreak/>
        <w:t>- общее число обучающихся, которые не прошли тестирование - 11 (2022 г. – 11). Из них отказавшихся от участия - 9 (2022 г. – 10).</w:t>
      </w:r>
    </w:p>
    <w:p w:rsidR="00787D03" w:rsidRPr="00741A99" w:rsidRDefault="00787D03" w:rsidP="00787D03">
      <w:pPr>
        <w:spacing w:line="240" w:lineRule="auto"/>
        <w:contextualSpacing/>
        <w:rPr>
          <w:sz w:val="28"/>
          <w:szCs w:val="28"/>
        </w:rPr>
      </w:pPr>
      <w:r w:rsidRPr="00741A99">
        <w:rPr>
          <w:sz w:val="28"/>
          <w:szCs w:val="28"/>
        </w:rPr>
        <w:t>По</w:t>
      </w:r>
      <w:r>
        <w:rPr>
          <w:sz w:val="28"/>
          <w:szCs w:val="28"/>
        </w:rPr>
        <w:t xml:space="preserve"> </w:t>
      </w:r>
      <w:r w:rsidRPr="00741A99">
        <w:rPr>
          <w:sz w:val="28"/>
          <w:szCs w:val="28"/>
        </w:rPr>
        <w:t>итогам тестирования:</w:t>
      </w:r>
    </w:p>
    <w:p w:rsidR="00787D03" w:rsidRPr="00741A99" w:rsidRDefault="00787D03" w:rsidP="00787D03">
      <w:pPr>
        <w:spacing w:line="240" w:lineRule="auto"/>
        <w:contextualSpacing/>
        <w:rPr>
          <w:sz w:val="28"/>
          <w:szCs w:val="28"/>
        </w:rPr>
      </w:pPr>
      <w:r w:rsidRPr="00741A99">
        <w:rPr>
          <w:sz w:val="28"/>
          <w:szCs w:val="28"/>
        </w:rPr>
        <w:t>- 98 (14.51 %) обучающихся - участников тестирования с высокой вероятностью проявлений рискового поведения (164 (23.63%) обучающихся в 2022 г.).</w:t>
      </w:r>
    </w:p>
    <w:p w:rsidR="00787D03" w:rsidRPr="00741A99" w:rsidRDefault="00787D03" w:rsidP="00787D03">
      <w:pPr>
        <w:spacing w:line="240" w:lineRule="auto"/>
        <w:contextualSpacing/>
        <w:rPr>
          <w:sz w:val="28"/>
          <w:szCs w:val="28"/>
        </w:rPr>
      </w:pPr>
      <w:r w:rsidRPr="00741A99">
        <w:rPr>
          <w:sz w:val="28"/>
          <w:szCs w:val="28"/>
        </w:rPr>
        <w:t xml:space="preserve">- 29 (4.29 %) обучающихся - </w:t>
      </w:r>
      <w:r w:rsidRPr="00741A99">
        <w:rPr>
          <w:iCs/>
          <w:sz w:val="28"/>
          <w:szCs w:val="28"/>
          <w:lang w:bidi="ru-RU"/>
        </w:rPr>
        <w:t>участников тестирования с высочайшей вероятностью проявлений рискового поведения (группа риска)</w:t>
      </w:r>
      <w:r w:rsidRPr="00741A99">
        <w:rPr>
          <w:sz w:val="28"/>
          <w:szCs w:val="28"/>
        </w:rPr>
        <w:t xml:space="preserve"> (77 (11.1 %) обучающихся в 2022 г.).</w:t>
      </w:r>
    </w:p>
    <w:p w:rsidR="00787D03" w:rsidRDefault="00787D03" w:rsidP="00787D03">
      <w:pPr>
        <w:spacing w:line="240" w:lineRule="auto"/>
        <w:contextualSpacing/>
        <w:rPr>
          <w:sz w:val="28"/>
          <w:szCs w:val="28"/>
        </w:rPr>
      </w:pPr>
      <w:r w:rsidRPr="00741A99">
        <w:rPr>
          <w:sz w:val="28"/>
          <w:szCs w:val="28"/>
        </w:rPr>
        <w:t>В каждой образовательной организации будет проведен анализ результатов СПТ. Списки классов, обучающиеся из которых попали в «группу риска» переданы в ГУЗ «Тербунская ЦРБ».</w:t>
      </w:r>
      <w:r>
        <w:rPr>
          <w:sz w:val="28"/>
          <w:szCs w:val="28"/>
        </w:rPr>
        <w:t xml:space="preserve"> </w:t>
      </w:r>
      <w:proofErr w:type="gramStart"/>
      <w:r w:rsidRPr="00741A99">
        <w:rPr>
          <w:sz w:val="28"/>
          <w:szCs w:val="28"/>
        </w:rPr>
        <w:t>Классными</w:t>
      </w:r>
      <w:r>
        <w:rPr>
          <w:sz w:val="28"/>
          <w:szCs w:val="28"/>
        </w:rPr>
        <w:t xml:space="preserve"> </w:t>
      </w:r>
      <w:r w:rsidRPr="00741A99">
        <w:rPr>
          <w:sz w:val="28"/>
          <w:szCs w:val="28"/>
        </w:rPr>
        <w:t xml:space="preserve"> руководителями</w:t>
      </w:r>
      <w:proofErr w:type="gramEnd"/>
      <w:r w:rsidRPr="00741A99">
        <w:rPr>
          <w:sz w:val="28"/>
          <w:szCs w:val="28"/>
        </w:rPr>
        <w:t xml:space="preserve"> и социально-психологической службой будет проведена разъяснительная работа о необходимости прохождения профилактических медицинских осмотров.</w:t>
      </w:r>
    </w:p>
    <w:p w:rsidR="00787D03" w:rsidRPr="00741A99" w:rsidRDefault="00787D03" w:rsidP="00787D03">
      <w:pPr>
        <w:spacing w:line="240" w:lineRule="auto"/>
        <w:contextualSpacing/>
        <w:rPr>
          <w:b/>
          <w:sz w:val="28"/>
          <w:szCs w:val="28"/>
        </w:rPr>
      </w:pPr>
      <w:r w:rsidRPr="00741A99">
        <w:rPr>
          <w:b/>
          <w:sz w:val="28"/>
          <w:szCs w:val="28"/>
        </w:rPr>
        <w:t>Организация каникулярной занятости</w:t>
      </w:r>
    </w:p>
    <w:p w:rsidR="00787D03" w:rsidRPr="00741A99" w:rsidRDefault="00787D03" w:rsidP="00787D03">
      <w:pPr>
        <w:pStyle w:val="a7"/>
        <w:spacing w:line="240" w:lineRule="auto"/>
        <w:ind w:left="0"/>
        <w:rPr>
          <w:sz w:val="28"/>
          <w:szCs w:val="28"/>
        </w:rPr>
      </w:pPr>
      <w:r w:rsidRPr="00741A99">
        <w:rPr>
          <w:sz w:val="28"/>
          <w:szCs w:val="28"/>
        </w:rPr>
        <w:t>В весенние каникулы были заняты в 15 лагерях с дневным пребыванием 534 школьника и в 4 лагерях труда и отдыха – 90 подростков.</w:t>
      </w:r>
    </w:p>
    <w:p w:rsidR="00787D03" w:rsidRPr="00741A99" w:rsidRDefault="00787D03" w:rsidP="00787D03">
      <w:pPr>
        <w:pStyle w:val="a7"/>
        <w:spacing w:line="240" w:lineRule="auto"/>
        <w:ind w:left="0"/>
        <w:rPr>
          <w:rStyle w:val="FontStyle14"/>
          <w:sz w:val="28"/>
          <w:szCs w:val="28"/>
          <w:lang w:eastAsia="ru-RU"/>
        </w:rPr>
      </w:pPr>
      <w:r w:rsidRPr="00741A99">
        <w:rPr>
          <w:rStyle w:val="FontStyle14"/>
          <w:sz w:val="28"/>
          <w:szCs w:val="28"/>
          <w:lang w:eastAsia="ru-RU"/>
        </w:rPr>
        <w:t>В летние каникулы были заняты в:</w:t>
      </w:r>
    </w:p>
    <w:p w:rsidR="00787D03" w:rsidRPr="00741A99" w:rsidRDefault="00787D03" w:rsidP="00787D03">
      <w:pPr>
        <w:pStyle w:val="a7"/>
        <w:spacing w:line="240" w:lineRule="auto"/>
        <w:ind w:left="0"/>
        <w:rPr>
          <w:rStyle w:val="FontStyle14"/>
          <w:sz w:val="28"/>
          <w:szCs w:val="28"/>
          <w:lang w:eastAsia="ru-RU"/>
        </w:rPr>
      </w:pPr>
      <w:r w:rsidRPr="00741A99">
        <w:rPr>
          <w:rStyle w:val="FontStyle14"/>
          <w:sz w:val="28"/>
          <w:szCs w:val="28"/>
          <w:lang w:eastAsia="ru-RU"/>
        </w:rPr>
        <w:t>- 13 лагерях с дневным пребыванием - 340 школьников;</w:t>
      </w:r>
    </w:p>
    <w:p w:rsidR="00787D03" w:rsidRPr="00741A99" w:rsidRDefault="00787D03" w:rsidP="00787D03">
      <w:pPr>
        <w:pStyle w:val="a7"/>
        <w:spacing w:line="240" w:lineRule="auto"/>
        <w:ind w:left="0"/>
        <w:rPr>
          <w:rStyle w:val="FontStyle14"/>
          <w:sz w:val="28"/>
          <w:szCs w:val="28"/>
          <w:lang w:eastAsia="ru-RU"/>
        </w:rPr>
      </w:pPr>
      <w:r w:rsidRPr="00741A99">
        <w:rPr>
          <w:rStyle w:val="FontStyle14"/>
          <w:sz w:val="28"/>
          <w:szCs w:val="28"/>
          <w:lang w:eastAsia="ru-RU"/>
        </w:rPr>
        <w:t>- 4 лагерях труда и отдыха – 90 подростков;</w:t>
      </w:r>
    </w:p>
    <w:p w:rsidR="00787D03" w:rsidRPr="00741A99" w:rsidRDefault="00787D03" w:rsidP="00787D03">
      <w:pPr>
        <w:pStyle w:val="a7"/>
        <w:spacing w:line="240" w:lineRule="auto"/>
        <w:ind w:left="0"/>
        <w:rPr>
          <w:rStyle w:val="FontStyle14"/>
          <w:sz w:val="28"/>
          <w:szCs w:val="28"/>
          <w:lang w:eastAsia="ru-RU"/>
        </w:rPr>
      </w:pPr>
      <w:r w:rsidRPr="00741A99">
        <w:rPr>
          <w:rStyle w:val="FontStyle14"/>
          <w:sz w:val="28"/>
          <w:szCs w:val="28"/>
          <w:lang w:eastAsia="ru-RU"/>
        </w:rPr>
        <w:t>- 4 палаточных лагерях – 120 школьников.</w:t>
      </w:r>
      <w:r>
        <w:rPr>
          <w:rStyle w:val="FontStyle14"/>
          <w:sz w:val="28"/>
          <w:szCs w:val="28"/>
          <w:lang w:eastAsia="ru-RU"/>
        </w:rPr>
        <w:t xml:space="preserve"> </w:t>
      </w:r>
    </w:p>
    <w:p w:rsidR="00787D03" w:rsidRDefault="00787D03" w:rsidP="00787D03">
      <w:pPr>
        <w:pStyle w:val="a7"/>
        <w:spacing w:line="240" w:lineRule="auto"/>
        <w:ind w:left="0"/>
        <w:rPr>
          <w:rStyle w:val="FontStyle14"/>
          <w:sz w:val="28"/>
          <w:szCs w:val="28"/>
          <w:lang w:eastAsia="ru-RU"/>
        </w:rPr>
      </w:pPr>
      <w:r w:rsidRPr="00741A99">
        <w:rPr>
          <w:rStyle w:val="FontStyle14"/>
          <w:sz w:val="28"/>
          <w:szCs w:val="28"/>
          <w:lang w:eastAsia="ru-RU"/>
        </w:rPr>
        <w:t>В осенние каникулы были заняты в 15 лагерях с дневным пребыванием 200 школьников.</w:t>
      </w:r>
    </w:p>
    <w:p w:rsidR="00DE0936" w:rsidRDefault="002C01B6" w:rsidP="00787D03">
      <w:pPr>
        <w:pStyle w:val="a7"/>
        <w:spacing w:line="240" w:lineRule="auto"/>
        <w:ind w:left="0"/>
        <w:rPr>
          <w:rStyle w:val="FontStyle14"/>
          <w:sz w:val="28"/>
          <w:szCs w:val="28"/>
          <w:lang w:eastAsia="ru-RU"/>
        </w:rPr>
      </w:pPr>
      <w:r>
        <w:rPr>
          <w:noProof/>
          <w:sz w:val="28"/>
          <w:szCs w:val="28"/>
          <w:lang w:eastAsia="ru-RU"/>
        </w:rPr>
        <w:drawing>
          <wp:inline distT="0" distB="0" distL="0" distR="0">
            <wp:extent cx="5486400" cy="3019425"/>
            <wp:effectExtent l="0" t="0" r="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C01B6" w:rsidRPr="00741A99" w:rsidRDefault="002C01B6" w:rsidP="00787D03">
      <w:pPr>
        <w:pStyle w:val="a7"/>
        <w:spacing w:line="240" w:lineRule="auto"/>
        <w:ind w:left="0"/>
        <w:rPr>
          <w:rStyle w:val="FontStyle14"/>
          <w:sz w:val="28"/>
          <w:szCs w:val="28"/>
          <w:lang w:eastAsia="ru-RU"/>
        </w:rPr>
      </w:pPr>
    </w:p>
    <w:p w:rsidR="00787D03" w:rsidRPr="00741A99" w:rsidRDefault="00787D03" w:rsidP="00787D03">
      <w:pPr>
        <w:pStyle w:val="a7"/>
        <w:spacing w:line="240" w:lineRule="auto"/>
        <w:ind w:left="0"/>
        <w:rPr>
          <w:rStyle w:val="FontStyle14"/>
          <w:sz w:val="28"/>
          <w:szCs w:val="28"/>
          <w:lang w:eastAsia="ru-RU"/>
        </w:rPr>
      </w:pPr>
      <w:r w:rsidRPr="00741A99">
        <w:rPr>
          <w:rStyle w:val="FontStyle14"/>
          <w:sz w:val="28"/>
          <w:szCs w:val="28"/>
          <w:lang w:eastAsia="ru-RU"/>
        </w:rPr>
        <w:t>В первую очередь были приняты дети из категории семей, находящихся в трудной жизненной ситуации.</w:t>
      </w:r>
      <w:r>
        <w:rPr>
          <w:rStyle w:val="FontStyle14"/>
          <w:sz w:val="28"/>
          <w:szCs w:val="28"/>
          <w:lang w:eastAsia="ru-RU"/>
        </w:rPr>
        <w:t xml:space="preserve"> </w:t>
      </w:r>
    </w:p>
    <w:p w:rsidR="00787D03" w:rsidRPr="00741A99" w:rsidRDefault="00787D03" w:rsidP="00787D03">
      <w:pPr>
        <w:pStyle w:val="a7"/>
        <w:spacing w:line="240" w:lineRule="auto"/>
        <w:ind w:left="0"/>
        <w:rPr>
          <w:rStyle w:val="FontStyle14"/>
          <w:sz w:val="28"/>
          <w:szCs w:val="28"/>
          <w:lang w:eastAsia="ru-RU"/>
        </w:rPr>
      </w:pPr>
      <w:r w:rsidRPr="00741A99">
        <w:rPr>
          <w:rStyle w:val="FontStyle14"/>
          <w:sz w:val="28"/>
          <w:szCs w:val="28"/>
          <w:lang w:eastAsia="ru-RU"/>
        </w:rPr>
        <w:t>Прошедшим летом</w:t>
      </w:r>
      <w:r w:rsidRPr="00741A99">
        <w:rPr>
          <w:sz w:val="28"/>
          <w:szCs w:val="28"/>
          <w:lang w:eastAsia="ru-RU"/>
        </w:rPr>
        <w:t xml:space="preserve"> были организованы профильные смены</w:t>
      </w:r>
      <w:r w:rsidRPr="00741A99">
        <w:rPr>
          <w:rStyle w:val="FontStyle14"/>
          <w:sz w:val="28"/>
          <w:szCs w:val="28"/>
          <w:lang w:eastAsia="ru-RU"/>
        </w:rPr>
        <w:t xml:space="preserve"> в лагерях</w:t>
      </w:r>
      <w:r w:rsidRPr="00741A99">
        <w:rPr>
          <w:rStyle w:val="FontStyle14"/>
          <w:sz w:val="28"/>
          <w:szCs w:val="28"/>
        </w:rPr>
        <w:t>:</w:t>
      </w:r>
      <w:r w:rsidRPr="00741A99">
        <w:rPr>
          <w:rStyle w:val="FontStyle14"/>
          <w:sz w:val="28"/>
          <w:szCs w:val="28"/>
          <w:lang w:eastAsia="ru-RU"/>
        </w:rPr>
        <w:t xml:space="preserve"> с дневным пребыванием (140 школьников) - «Орлята России», и палаточном лагере (30 школьников) (МБОУ СОШ с. Тербуны) – физкультурно-</w:t>
      </w:r>
      <w:r w:rsidRPr="00741A99">
        <w:rPr>
          <w:rStyle w:val="FontStyle14"/>
          <w:sz w:val="28"/>
          <w:szCs w:val="28"/>
          <w:lang w:eastAsia="ru-RU"/>
        </w:rPr>
        <w:lastRenderedPageBreak/>
        <w:t xml:space="preserve">спортивная; </w:t>
      </w:r>
      <w:r w:rsidRPr="00741A99">
        <w:rPr>
          <w:sz w:val="28"/>
          <w:szCs w:val="28"/>
          <w:lang w:eastAsia="ru-RU"/>
        </w:rPr>
        <w:t>палаточном лагере (30 школьников) МБОУ СОШ с. Вторые Тербуны – физкультурно-оздоровительная;</w:t>
      </w:r>
      <w:r w:rsidRPr="00741A99">
        <w:rPr>
          <w:color w:val="000000"/>
          <w:sz w:val="28"/>
          <w:szCs w:val="28"/>
          <w:lang w:eastAsia="ru-RU"/>
        </w:rPr>
        <w:t xml:space="preserve"> </w:t>
      </w:r>
      <w:r w:rsidRPr="00741A99">
        <w:rPr>
          <w:sz w:val="28"/>
          <w:szCs w:val="28"/>
          <w:lang w:eastAsia="ru-RU"/>
        </w:rPr>
        <w:t xml:space="preserve">МБУ ДО «Тербунская ДЮСШ» - спортивно-оздоровительная; </w:t>
      </w:r>
      <w:r w:rsidRPr="00741A99">
        <w:rPr>
          <w:bCs/>
          <w:sz w:val="28"/>
          <w:szCs w:val="28"/>
          <w:lang w:eastAsia="ru-RU"/>
        </w:rPr>
        <w:t>МБУ ДО «Центр внешкольной работы с детьми и подростками» - ф</w:t>
      </w:r>
      <w:r w:rsidRPr="00741A99">
        <w:rPr>
          <w:sz w:val="28"/>
          <w:szCs w:val="28"/>
          <w:lang w:eastAsia="ru-RU"/>
        </w:rPr>
        <w:t>изкультурно-спортивная.</w:t>
      </w:r>
    </w:p>
    <w:p w:rsidR="00787D03" w:rsidRPr="00741A99" w:rsidRDefault="00787D03" w:rsidP="00787D03">
      <w:pPr>
        <w:pStyle w:val="a7"/>
        <w:spacing w:line="240" w:lineRule="auto"/>
        <w:ind w:left="0"/>
        <w:rPr>
          <w:rStyle w:val="FontStyle14"/>
          <w:sz w:val="28"/>
          <w:szCs w:val="28"/>
          <w:lang w:eastAsia="ru-RU"/>
        </w:rPr>
      </w:pPr>
      <w:r w:rsidRPr="00741A99">
        <w:rPr>
          <w:rStyle w:val="FontStyle14"/>
          <w:sz w:val="28"/>
          <w:szCs w:val="28"/>
          <w:lang w:eastAsia="ru-RU"/>
        </w:rPr>
        <w:t xml:space="preserve">В целях охраны жизни и здоровья детей проведены инструктажи по технике безопасности и правилам пожарной безопасности, каждый </w:t>
      </w:r>
      <w:proofErr w:type="gramStart"/>
      <w:r w:rsidRPr="00741A99">
        <w:rPr>
          <w:rStyle w:val="FontStyle14"/>
          <w:sz w:val="28"/>
          <w:szCs w:val="28"/>
          <w:lang w:eastAsia="ru-RU"/>
        </w:rPr>
        <w:t>лагерь</w:t>
      </w:r>
      <w:r>
        <w:rPr>
          <w:rStyle w:val="FontStyle14"/>
          <w:sz w:val="28"/>
          <w:szCs w:val="28"/>
          <w:lang w:eastAsia="ru-RU"/>
        </w:rPr>
        <w:t xml:space="preserve"> </w:t>
      </w:r>
      <w:r w:rsidRPr="00741A99">
        <w:rPr>
          <w:rStyle w:val="FontStyle14"/>
          <w:sz w:val="28"/>
          <w:szCs w:val="28"/>
          <w:lang w:eastAsia="ru-RU"/>
        </w:rPr>
        <w:t xml:space="preserve"> обеспечен</w:t>
      </w:r>
      <w:proofErr w:type="gramEnd"/>
      <w:r w:rsidRPr="00741A99">
        <w:rPr>
          <w:rStyle w:val="FontStyle14"/>
          <w:sz w:val="28"/>
          <w:szCs w:val="28"/>
          <w:lang w:eastAsia="ru-RU"/>
        </w:rPr>
        <w:t xml:space="preserve"> планом эвакуации на случай пожара и чрезвычайных ситуаций.</w:t>
      </w:r>
    </w:p>
    <w:p w:rsidR="00787D03" w:rsidRPr="00741A99" w:rsidRDefault="00787D03" w:rsidP="00787D03">
      <w:pPr>
        <w:pStyle w:val="a7"/>
        <w:spacing w:line="240" w:lineRule="auto"/>
        <w:ind w:left="0"/>
        <w:rPr>
          <w:rStyle w:val="FontStyle14"/>
          <w:sz w:val="28"/>
          <w:szCs w:val="28"/>
          <w:lang w:eastAsia="ru-RU"/>
        </w:rPr>
      </w:pPr>
      <w:r w:rsidRPr="00741A99">
        <w:rPr>
          <w:rStyle w:val="FontStyle14"/>
          <w:sz w:val="28"/>
          <w:szCs w:val="28"/>
          <w:lang w:eastAsia="ru-RU"/>
        </w:rPr>
        <w:t>Планы работы лагерей предусматривали реализацию целенаправленных мероприятий по укреплению и сохранению здоровья учащихся, пропаганде здорового образа жизни.</w:t>
      </w:r>
      <w:r>
        <w:rPr>
          <w:rStyle w:val="FontStyle14"/>
          <w:sz w:val="28"/>
          <w:szCs w:val="28"/>
          <w:lang w:eastAsia="ru-RU"/>
        </w:rPr>
        <w:t xml:space="preserve"> </w:t>
      </w:r>
      <w:r w:rsidRPr="00741A99">
        <w:rPr>
          <w:rStyle w:val="FontStyle14"/>
          <w:sz w:val="28"/>
          <w:szCs w:val="28"/>
          <w:lang w:eastAsia="ru-RU"/>
        </w:rPr>
        <w:t xml:space="preserve">В организации воспитательной работы при проведении оздоровительной кампании особое внимание было уделено профилактике алкоголизма, наркомании и </w:t>
      </w:r>
      <w:proofErr w:type="spellStart"/>
      <w:r w:rsidRPr="00741A99">
        <w:rPr>
          <w:rStyle w:val="FontStyle14"/>
          <w:sz w:val="28"/>
          <w:szCs w:val="28"/>
          <w:lang w:eastAsia="ru-RU"/>
        </w:rPr>
        <w:t>табакокурения</w:t>
      </w:r>
      <w:proofErr w:type="spellEnd"/>
      <w:r w:rsidRPr="00741A99">
        <w:rPr>
          <w:rStyle w:val="FontStyle14"/>
          <w:sz w:val="28"/>
          <w:szCs w:val="28"/>
          <w:lang w:eastAsia="ru-RU"/>
        </w:rPr>
        <w:t xml:space="preserve">, патриотическому, экологическому и нравственному воспитанию детей, привитию гигиенических навыков и навыков здорового образа жизни. </w:t>
      </w:r>
    </w:p>
    <w:p w:rsidR="00787D03" w:rsidRPr="00741A99" w:rsidRDefault="00787D03" w:rsidP="00787D03">
      <w:pPr>
        <w:pStyle w:val="a7"/>
        <w:spacing w:line="240" w:lineRule="auto"/>
        <w:ind w:left="0"/>
        <w:rPr>
          <w:rStyle w:val="FontStyle14"/>
          <w:sz w:val="28"/>
          <w:szCs w:val="28"/>
          <w:lang w:eastAsia="ru-RU"/>
        </w:rPr>
      </w:pPr>
      <w:r w:rsidRPr="00741A99">
        <w:rPr>
          <w:rStyle w:val="FontStyle14"/>
          <w:sz w:val="28"/>
          <w:szCs w:val="28"/>
          <w:lang w:eastAsia="ru-RU"/>
        </w:rPr>
        <w:t>В ходе летних каникул независимо от организации лагерей онлайн и офлайн</w:t>
      </w:r>
      <w:r>
        <w:rPr>
          <w:rStyle w:val="FontStyle14"/>
          <w:sz w:val="28"/>
          <w:szCs w:val="28"/>
          <w:lang w:eastAsia="ru-RU"/>
        </w:rPr>
        <w:t xml:space="preserve"> </w:t>
      </w:r>
      <w:proofErr w:type="spellStart"/>
      <w:r w:rsidRPr="00741A99">
        <w:rPr>
          <w:rStyle w:val="FontStyle14"/>
          <w:sz w:val="28"/>
          <w:szCs w:val="28"/>
          <w:lang w:eastAsia="ru-RU"/>
        </w:rPr>
        <w:t>рошли</w:t>
      </w:r>
      <w:proofErr w:type="spellEnd"/>
      <w:r w:rsidRPr="00741A99">
        <w:rPr>
          <w:rStyle w:val="FontStyle14"/>
          <w:sz w:val="28"/>
          <w:szCs w:val="28"/>
          <w:lang w:eastAsia="ru-RU"/>
        </w:rPr>
        <w:t xml:space="preserve"> мероприятия, посвященные Дню защиты детей (1 июня), 350 лет со дня рождения Петра I (9 июня), Дню России (12 июня), Дню памяти и скорби (22 июня), Международному дню борьбы со злоупотреблением наркотическими средствами и их незаконным оборотом (26 июня)</w:t>
      </w:r>
      <w:r>
        <w:rPr>
          <w:rStyle w:val="FontStyle14"/>
          <w:sz w:val="28"/>
          <w:szCs w:val="28"/>
          <w:lang w:eastAsia="ru-RU"/>
        </w:rPr>
        <w:t xml:space="preserve"> </w:t>
      </w:r>
      <w:r w:rsidRPr="00741A99">
        <w:rPr>
          <w:rStyle w:val="FontStyle14"/>
          <w:sz w:val="28"/>
          <w:szCs w:val="28"/>
          <w:lang w:eastAsia="ru-RU"/>
        </w:rPr>
        <w:t xml:space="preserve">и </w:t>
      </w:r>
      <w:proofErr w:type="gramStart"/>
      <w:r w:rsidRPr="00741A99">
        <w:rPr>
          <w:rStyle w:val="FontStyle14"/>
          <w:sz w:val="28"/>
          <w:szCs w:val="28"/>
          <w:lang w:eastAsia="ru-RU"/>
        </w:rPr>
        <w:t>др..</w:t>
      </w:r>
      <w:proofErr w:type="gramEnd"/>
      <w:r w:rsidRPr="00741A99">
        <w:rPr>
          <w:rStyle w:val="FontStyle14"/>
          <w:sz w:val="28"/>
          <w:szCs w:val="28"/>
          <w:lang w:eastAsia="ru-RU"/>
        </w:rPr>
        <w:t xml:space="preserve"> Это лекции, беседы, виртуальные экскурсии, круглые столы, ролевые и деловые игры </w:t>
      </w:r>
      <w:proofErr w:type="gramStart"/>
      <w:r w:rsidRPr="00741A99">
        <w:rPr>
          <w:rStyle w:val="FontStyle14"/>
          <w:sz w:val="28"/>
          <w:szCs w:val="28"/>
          <w:lang w:eastAsia="ru-RU"/>
        </w:rPr>
        <w:t>и</w:t>
      </w:r>
      <w:r>
        <w:rPr>
          <w:rStyle w:val="FontStyle14"/>
          <w:sz w:val="28"/>
          <w:szCs w:val="28"/>
          <w:lang w:eastAsia="ru-RU"/>
        </w:rPr>
        <w:t xml:space="preserve"> </w:t>
      </w:r>
      <w:r w:rsidRPr="00741A99">
        <w:rPr>
          <w:rStyle w:val="FontStyle14"/>
          <w:sz w:val="28"/>
          <w:szCs w:val="28"/>
          <w:lang w:eastAsia="ru-RU"/>
        </w:rPr>
        <w:t xml:space="preserve"> тренинги</w:t>
      </w:r>
      <w:proofErr w:type="gramEnd"/>
      <w:r w:rsidRPr="00741A99">
        <w:rPr>
          <w:rStyle w:val="FontStyle14"/>
          <w:sz w:val="28"/>
          <w:szCs w:val="28"/>
          <w:lang w:eastAsia="ru-RU"/>
        </w:rPr>
        <w:t xml:space="preserve">, спортивные мероприятия под девизом «В здоровом теле – здоровый дух», просмотр и обсуждение видеороликов и видеофильмов о вредных привычках и проблеме наркомании. </w:t>
      </w:r>
    </w:p>
    <w:p w:rsidR="00787D03" w:rsidRPr="00741A99" w:rsidRDefault="00787D03" w:rsidP="00787D03">
      <w:pPr>
        <w:pStyle w:val="a7"/>
        <w:spacing w:line="240" w:lineRule="auto"/>
        <w:ind w:left="0"/>
        <w:rPr>
          <w:rStyle w:val="FontStyle14"/>
          <w:sz w:val="28"/>
          <w:szCs w:val="28"/>
          <w:lang w:eastAsia="ru-RU"/>
        </w:rPr>
      </w:pPr>
      <w:r w:rsidRPr="00741A99">
        <w:rPr>
          <w:rStyle w:val="FontStyle14"/>
          <w:sz w:val="28"/>
          <w:szCs w:val="28"/>
          <w:lang w:eastAsia="ru-RU"/>
        </w:rPr>
        <w:t>Отделом образования, образовательными учреждениями для организации досуга учащихся в каникулярное время также принимаются меры по организации занятости учащихся, с целью чего дети вовлекаются в занятия кружков и спортивных секций учреждений дополнительного образования. Большое внимание уделено развитию массовых видов детского и молодёжного спорта, туризму.</w:t>
      </w:r>
      <w:r>
        <w:rPr>
          <w:rStyle w:val="FontStyle14"/>
          <w:sz w:val="28"/>
          <w:szCs w:val="28"/>
          <w:lang w:eastAsia="ru-RU"/>
        </w:rPr>
        <w:t xml:space="preserve"> </w:t>
      </w:r>
      <w:r w:rsidRPr="00741A99">
        <w:rPr>
          <w:rStyle w:val="FontStyle14"/>
          <w:sz w:val="28"/>
          <w:szCs w:val="28"/>
          <w:lang w:eastAsia="ru-RU"/>
        </w:rPr>
        <w:t xml:space="preserve"> В МБУ ДО «Центр внешкольной работы» и МБУ ДО «Детско-юношеская спортивная школа», на базе ОУ была организована работа кружков и секций, действовали спортивные клубы, в которых также занимались школьники.</w:t>
      </w:r>
      <w:r>
        <w:rPr>
          <w:rStyle w:val="FontStyle14"/>
          <w:sz w:val="28"/>
          <w:szCs w:val="28"/>
          <w:lang w:eastAsia="ru-RU"/>
        </w:rPr>
        <w:t xml:space="preserve">  </w:t>
      </w:r>
    </w:p>
    <w:p w:rsidR="00787D03" w:rsidRPr="00741A99" w:rsidRDefault="00787D03" w:rsidP="00787D03">
      <w:pPr>
        <w:spacing w:line="240" w:lineRule="auto"/>
        <w:contextualSpacing/>
        <w:rPr>
          <w:rStyle w:val="FontStyle14"/>
          <w:b/>
          <w:sz w:val="28"/>
          <w:szCs w:val="28"/>
        </w:rPr>
      </w:pPr>
      <w:r w:rsidRPr="00741A99">
        <w:rPr>
          <w:rStyle w:val="FontStyle14"/>
          <w:b/>
          <w:sz w:val="28"/>
          <w:szCs w:val="28"/>
        </w:rPr>
        <w:t>Организация работы с одаренными детьми</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 xml:space="preserve">В школах создаются максимально благоприятные условия для интеллектуального, морального и физического развития детей. </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 xml:space="preserve">В рамках работы с одаренными детьми в течение года работали кружки и факультативы, учащиеся привлекались к участию во всероссийских предметных чемпионатах и занимали призовые места. </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Обучающиеся начальной школы принимают активное участие в сетевых проектах «Русский медвежонок», «Зимние интеллектуальные игры, «ЭМУ», «Кенгуру», «Совенок», «</w:t>
      </w:r>
      <w:proofErr w:type="spellStart"/>
      <w:r w:rsidRPr="00741A99">
        <w:rPr>
          <w:sz w:val="28"/>
          <w:szCs w:val="28"/>
        </w:rPr>
        <w:t>Учи.ру</w:t>
      </w:r>
      <w:proofErr w:type="spellEnd"/>
      <w:r w:rsidRPr="00741A99">
        <w:rPr>
          <w:sz w:val="28"/>
          <w:szCs w:val="28"/>
        </w:rPr>
        <w:t>»,</w:t>
      </w:r>
      <w:r>
        <w:rPr>
          <w:sz w:val="28"/>
          <w:szCs w:val="28"/>
        </w:rPr>
        <w:t xml:space="preserve"> </w:t>
      </w:r>
      <w:r w:rsidRPr="00741A99">
        <w:rPr>
          <w:sz w:val="28"/>
          <w:szCs w:val="28"/>
        </w:rPr>
        <w:t>интеллектуальных марафонах учеников–</w:t>
      </w:r>
      <w:proofErr w:type="spellStart"/>
      <w:r w:rsidRPr="00741A99">
        <w:rPr>
          <w:sz w:val="28"/>
          <w:szCs w:val="28"/>
        </w:rPr>
        <w:t>занковцев</w:t>
      </w:r>
      <w:proofErr w:type="spellEnd"/>
      <w:r w:rsidRPr="00741A99">
        <w:rPr>
          <w:sz w:val="28"/>
          <w:szCs w:val="28"/>
        </w:rPr>
        <w:t xml:space="preserve">. </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 xml:space="preserve">В МБОУ СОШ с. Тербуны продолжается работа по программе «Экология одаренности»: предметные недели, элективные курсы по математике, биологии, русскому языку, истории, обществознанию, </w:t>
      </w:r>
      <w:r w:rsidRPr="00741A99">
        <w:rPr>
          <w:sz w:val="28"/>
          <w:szCs w:val="28"/>
        </w:rPr>
        <w:lastRenderedPageBreak/>
        <w:t xml:space="preserve">информатике, в рамках подготовки к ЕГЭ и ОГЭ. Определена индивидуальная учебная траектория каждого учащегося - занятия по индивидуальным учебным планам. Обучающиеся МБОУ СОШ с. Тербуны активные участники Всероссийской олимпиады школьников. Уже 10-й год МБОУ СОШ с. Тербуны сотрудничает с Малой академией наук «Интеллект будущего» (г. Обнинск), с 2013 года – с БГТУ им. В.Г. Шухова (г. Белгород). </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В 2023 году МБОУ СОШ с. Тербуны являлась региональной площадкой Липецкой области отборочных и заключительных этапов олимпиады по математике «САММАТ», олимпиады «Будущие исследователи – будущее науки»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879"/>
        <w:gridCol w:w="1275"/>
        <w:gridCol w:w="851"/>
        <w:gridCol w:w="1843"/>
        <w:gridCol w:w="1134"/>
        <w:gridCol w:w="1559"/>
      </w:tblGrid>
      <w:tr w:rsidR="00787D03" w:rsidRPr="00505D7A" w:rsidTr="00305F3E">
        <w:tc>
          <w:tcPr>
            <w:tcW w:w="2411" w:type="dxa"/>
            <w:vMerge w:val="restart"/>
            <w:tcBorders>
              <w:tl2br w:val="single" w:sz="4" w:space="0" w:color="auto"/>
            </w:tcBorders>
            <w:shd w:val="clear" w:color="auto" w:fill="auto"/>
          </w:tcPr>
          <w:p w:rsidR="00787D03" w:rsidRDefault="00787D03" w:rsidP="00787D03">
            <w:pPr>
              <w:pStyle w:val="Default"/>
              <w:spacing w:line="240" w:lineRule="auto"/>
              <w:ind w:firstLine="709"/>
              <w:contextualSpacing/>
              <w:jc w:val="both"/>
              <w:rPr>
                <w:rFonts w:ascii="Times New Roman" w:hAnsi="Times New Roman" w:cs="Times New Roman"/>
              </w:rPr>
            </w:pPr>
            <w:r>
              <w:rPr>
                <w:rFonts w:ascii="Times New Roman" w:hAnsi="Times New Roman" w:cs="Times New Roman"/>
              </w:rPr>
              <w:t xml:space="preserve">  </w:t>
            </w:r>
          </w:p>
          <w:p w:rsidR="00787D03" w:rsidRPr="00505D7A" w:rsidRDefault="00787D03" w:rsidP="00787D03">
            <w:pPr>
              <w:pStyle w:val="Default"/>
              <w:spacing w:line="240" w:lineRule="auto"/>
              <w:ind w:firstLine="709"/>
              <w:contextualSpacing/>
              <w:jc w:val="both"/>
              <w:rPr>
                <w:rFonts w:ascii="Times New Roman" w:hAnsi="Times New Roman" w:cs="Times New Roman"/>
              </w:rPr>
            </w:pPr>
            <w:proofErr w:type="spellStart"/>
            <w:r w:rsidRPr="00505D7A">
              <w:rPr>
                <w:rFonts w:ascii="Times New Roman" w:hAnsi="Times New Roman" w:cs="Times New Roman"/>
              </w:rPr>
              <w:t>Предметы</w:t>
            </w:r>
            <w:proofErr w:type="spellEnd"/>
            <w:r w:rsidRPr="00505D7A">
              <w:rPr>
                <w:rFonts w:ascii="Times New Roman" w:hAnsi="Times New Roman" w:cs="Times New Roman"/>
              </w:rPr>
              <w:t xml:space="preserve"> </w:t>
            </w:r>
          </w:p>
          <w:p w:rsidR="00787D03" w:rsidRDefault="00787D03" w:rsidP="00787D03">
            <w:pPr>
              <w:pStyle w:val="Default"/>
              <w:spacing w:line="240" w:lineRule="auto"/>
              <w:ind w:firstLine="709"/>
              <w:contextualSpacing/>
              <w:jc w:val="both"/>
              <w:rPr>
                <w:rFonts w:ascii="Times New Roman" w:hAnsi="Times New Roman" w:cs="Times New Roman"/>
              </w:rPr>
            </w:pPr>
          </w:p>
          <w:p w:rsidR="00787D03" w:rsidRDefault="00787D03" w:rsidP="00787D03">
            <w:pPr>
              <w:pStyle w:val="Default"/>
              <w:spacing w:line="240" w:lineRule="auto"/>
              <w:ind w:firstLine="709"/>
              <w:contextualSpacing/>
              <w:jc w:val="both"/>
              <w:rPr>
                <w:rFonts w:ascii="Times New Roman" w:hAnsi="Times New Roman" w:cs="Times New Roman"/>
              </w:rPr>
            </w:pPr>
          </w:p>
          <w:p w:rsidR="00787D03" w:rsidRDefault="00787D03" w:rsidP="00787D03">
            <w:pPr>
              <w:pStyle w:val="Default"/>
              <w:spacing w:line="240" w:lineRule="auto"/>
              <w:ind w:firstLine="709"/>
              <w:contextualSpacing/>
              <w:jc w:val="both"/>
              <w:rPr>
                <w:rFonts w:ascii="Times New Roman" w:hAnsi="Times New Roman" w:cs="Times New Roman"/>
              </w:rPr>
            </w:pPr>
          </w:p>
          <w:p w:rsidR="00787D03" w:rsidRDefault="00787D03" w:rsidP="00787D03">
            <w:pPr>
              <w:pStyle w:val="Default"/>
              <w:spacing w:line="240" w:lineRule="auto"/>
              <w:ind w:firstLine="709"/>
              <w:contextualSpacing/>
              <w:jc w:val="both"/>
              <w:rPr>
                <w:rFonts w:ascii="Times New Roman" w:hAnsi="Times New Roman" w:cs="Times New Roman"/>
              </w:rPr>
            </w:pPr>
          </w:p>
          <w:p w:rsidR="00787D03" w:rsidRPr="00505D7A" w:rsidRDefault="00787D03" w:rsidP="00787D03">
            <w:pPr>
              <w:pStyle w:val="Default"/>
              <w:spacing w:line="240" w:lineRule="auto"/>
              <w:ind w:firstLine="709"/>
              <w:contextualSpacing/>
              <w:jc w:val="both"/>
              <w:rPr>
                <w:rFonts w:ascii="Times New Roman" w:hAnsi="Times New Roman" w:cs="Times New Roman"/>
              </w:rPr>
            </w:pPr>
            <w:proofErr w:type="spellStart"/>
            <w:r w:rsidRPr="00505D7A">
              <w:rPr>
                <w:rFonts w:ascii="Times New Roman" w:hAnsi="Times New Roman" w:cs="Times New Roman"/>
              </w:rPr>
              <w:t>Уровни</w:t>
            </w:r>
            <w:proofErr w:type="spellEnd"/>
          </w:p>
        </w:tc>
        <w:tc>
          <w:tcPr>
            <w:tcW w:w="5982" w:type="dxa"/>
            <w:gridSpan w:val="5"/>
            <w:shd w:val="clear" w:color="auto" w:fill="auto"/>
          </w:tcPr>
          <w:p w:rsidR="00787D03" w:rsidRPr="00505D7A" w:rsidRDefault="00787D03" w:rsidP="00787D03">
            <w:pPr>
              <w:pStyle w:val="Default"/>
              <w:spacing w:line="240" w:lineRule="auto"/>
              <w:ind w:firstLine="709"/>
              <w:contextualSpacing/>
              <w:jc w:val="both"/>
              <w:rPr>
                <w:rFonts w:ascii="Times New Roman" w:hAnsi="Times New Roman" w:cs="Times New Roman"/>
              </w:rPr>
            </w:pPr>
            <w:proofErr w:type="spellStart"/>
            <w:r w:rsidRPr="00505D7A">
              <w:rPr>
                <w:rFonts w:ascii="Times New Roman" w:hAnsi="Times New Roman" w:cs="Times New Roman"/>
              </w:rPr>
              <w:t>Будущие</w:t>
            </w:r>
            <w:proofErr w:type="spellEnd"/>
            <w:r w:rsidRPr="00505D7A">
              <w:rPr>
                <w:rFonts w:ascii="Times New Roman" w:hAnsi="Times New Roman" w:cs="Times New Roman"/>
              </w:rPr>
              <w:t xml:space="preserve"> </w:t>
            </w:r>
            <w:proofErr w:type="spellStart"/>
            <w:r w:rsidRPr="00505D7A">
              <w:rPr>
                <w:rFonts w:ascii="Times New Roman" w:hAnsi="Times New Roman" w:cs="Times New Roman"/>
              </w:rPr>
              <w:t>исследователи</w:t>
            </w:r>
            <w:proofErr w:type="spellEnd"/>
            <w:r w:rsidRPr="00505D7A">
              <w:rPr>
                <w:rFonts w:ascii="Times New Roman" w:hAnsi="Times New Roman" w:cs="Times New Roman"/>
              </w:rPr>
              <w:t xml:space="preserve"> – </w:t>
            </w:r>
            <w:proofErr w:type="spellStart"/>
            <w:r w:rsidRPr="00505D7A">
              <w:rPr>
                <w:rFonts w:ascii="Times New Roman" w:hAnsi="Times New Roman" w:cs="Times New Roman"/>
              </w:rPr>
              <w:t>будущее</w:t>
            </w:r>
            <w:proofErr w:type="spellEnd"/>
            <w:r w:rsidRPr="00505D7A">
              <w:rPr>
                <w:rFonts w:ascii="Times New Roman" w:hAnsi="Times New Roman" w:cs="Times New Roman"/>
              </w:rPr>
              <w:t xml:space="preserve"> </w:t>
            </w:r>
            <w:proofErr w:type="spellStart"/>
            <w:r w:rsidRPr="00505D7A">
              <w:rPr>
                <w:rFonts w:ascii="Times New Roman" w:hAnsi="Times New Roman" w:cs="Times New Roman"/>
              </w:rPr>
              <w:t>науки</w:t>
            </w:r>
            <w:proofErr w:type="spellEnd"/>
          </w:p>
        </w:tc>
        <w:tc>
          <w:tcPr>
            <w:tcW w:w="1559" w:type="dxa"/>
            <w:vMerge w:val="restart"/>
            <w:shd w:val="clear" w:color="auto" w:fill="auto"/>
          </w:tcPr>
          <w:p w:rsidR="00787D03" w:rsidRPr="00505D7A" w:rsidRDefault="00787D03" w:rsidP="00787D03">
            <w:pPr>
              <w:pStyle w:val="Default"/>
              <w:spacing w:line="240" w:lineRule="auto"/>
              <w:contextualSpacing/>
              <w:jc w:val="both"/>
              <w:rPr>
                <w:rFonts w:ascii="Times New Roman" w:hAnsi="Times New Roman" w:cs="Times New Roman"/>
              </w:rPr>
            </w:pPr>
            <w:r w:rsidRPr="00505D7A">
              <w:rPr>
                <w:rFonts w:ascii="Times New Roman" w:hAnsi="Times New Roman" w:cs="Times New Roman"/>
              </w:rPr>
              <w:t>САММАТ</w:t>
            </w:r>
          </w:p>
        </w:tc>
      </w:tr>
      <w:tr w:rsidR="00787D03" w:rsidRPr="00505D7A" w:rsidTr="00305F3E">
        <w:trPr>
          <w:cantSplit/>
          <w:trHeight w:val="1555"/>
        </w:trPr>
        <w:tc>
          <w:tcPr>
            <w:tcW w:w="2411" w:type="dxa"/>
            <w:vMerge/>
            <w:shd w:val="clear" w:color="auto" w:fill="auto"/>
          </w:tcPr>
          <w:p w:rsidR="00787D03" w:rsidRPr="00505D7A" w:rsidRDefault="00787D03" w:rsidP="00787D03">
            <w:pPr>
              <w:pStyle w:val="Default"/>
              <w:spacing w:line="240" w:lineRule="auto"/>
              <w:ind w:firstLine="709"/>
              <w:contextualSpacing/>
              <w:jc w:val="both"/>
              <w:rPr>
                <w:rFonts w:ascii="Times New Roman" w:hAnsi="Times New Roman" w:cs="Times New Roman"/>
              </w:rPr>
            </w:pPr>
          </w:p>
        </w:tc>
        <w:tc>
          <w:tcPr>
            <w:tcW w:w="879" w:type="dxa"/>
            <w:tcBorders>
              <w:right w:val="single" w:sz="4" w:space="0" w:color="auto"/>
            </w:tcBorders>
            <w:shd w:val="clear" w:color="auto" w:fill="auto"/>
            <w:textDirection w:val="btLr"/>
          </w:tcPr>
          <w:p w:rsidR="00787D03" w:rsidRPr="00505D7A" w:rsidRDefault="00787D03" w:rsidP="00787D03">
            <w:pPr>
              <w:pStyle w:val="Default"/>
              <w:spacing w:line="240" w:lineRule="auto"/>
              <w:ind w:left="113" w:right="113"/>
              <w:contextualSpacing/>
              <w:jc w:val="both"/>
              <w:rPr>
                <w:rFonts w:ascii="Times New Roman" w:hAnsi="Times New Roman" w:cs="Times New Roman"/>
              </w:rPr>
            </w:pPr>
            <w:proofErr w:type="spellStart"/>
            <w:r w:rsidRPr="00505D7A">
              <w:rPr>
                <w:rFonts w:ascii="Times New Roman" w:hAnsi="Times New Roman" w:cs="Times New Roman"/>
              </w:rPr>
              <w:t>Химия</w:t>
            </w:r>
            <w:proofErr w:type="spellEnd"/>
          </w:p>
        </w:tc>
        <w:tc>
          <w:tcPr>
            <w:tcW w:w="1275" w:type="dxa"/>
            <w:tcBorders>
              <w:left w:val="single" w:sz="4" w:space="0" w:color="auto"/>
              <w:right w:val="single" w:sz="4" w:space="0" w:color="auto"/>
            </w:tcBorders>
            <w:shd w:val="clear" w:color="auto" w:fill="auto"/>
            <w:textDirection w:val="btLr"/>
          </w:tcPr>
          <w:p w:rsidR="00787D03" w:rsidRPr="00505D7A" w:rsidRDefault="00787D03" w:rsidP="00787D03">
            <w:pPr>
              <w:pStyle w:val="Default"/>
              <w:spacing w:line="240" w:lineRule="auto"/>
              <w:ind w:left="113" w:right="113"/>
              <w:contextualSpacing/>
              <w:jc w:val="both"/>
              <w:rPr>
                <w:rFonts w:ascii="Times New Roman" w:hAnsi="Times New Roman" w:cs="Times New Roman"/>
              </w:rPr>
            </w:pPr>
            <w:proofErr w:type="spellStart"/>
            <w:r w:rsidRPr="00505D7A">
              <w:rPr>
                <w:rFonts w:ascii="Times New Roman" w:hAnsi="Times New Roman" w:cs="Times New Roman"/>
              </w:rPr>
              <w:t>Русский</w:t>
            </w:r>
            <w:proofErr w:type="spellEnd"/>
            <w:r w:rsidRPr="00505D7A">
              <w:rPr>
                <w:rFonts w:ascii="Times New Roman" w:hAnsi="Times New Roman" w:cs="Times New Roman"/>
              </w:rPr>
              <w:t xml:space="preserve"> </w:t>
            </w:r>
            <w:proofErr w:type="spellStart"/>
            <w:r w:rsidRPr="00505D7A">
              <w:rPr>
                <w:rFonts w:ascii="Times New Roman" w:hAnsi="Times New Roman" w:cs="Times New Roman"/>
              </w:rPr>
              <w:t>язык</w:t>
            </w:r>
            <w:proofErr w:type="spellEnd"/>
          </w:p>
        </w:tc>
        <w:tc>
          <w:tcPr>
            <w:tcW w:w="851" w:type="dxa"/>
            <w:tcBorders>
              <w:left w:val="single" w:sz="4" w:space="0" w:color="auto"/>
              <w:right w:val="single" w:sz="4" w:space="0" w:color="auto"/>
            </w:tcBorders>
            <w:shd w:val="clear" w:color="auto" w:fill="auto"/>
            <w:textDirection w:val="btLr"/>
          </w:tcPr>
          <w:p w:rsidR="00787D03" w:rsidRPr="00505D7A" w:rsidRDefault="00787D03" w:rsidP="00787D03">
            <w:pPr>
              <w:pStyle w:val="Default"/>
              <w:spacing w:line="240" w:lineRule="auto"/>
              <w:ind w:left="113" w:right="113"/>
              <w:contextualSpacing/>
              <w:jc w:val="both"/>
              <w:rPr>
                <w:rFonts w:ascii="Times New Roman" w:hAnsi="Times New Roman" w:cs="Times New Roman"/>
              </w:rPr>
            </w:pPr>
            <w:proofErr w:type="spellStart"/>
            <w:r w:rsidRPr="00505D7A">
              <w:rPr>
                <w:rFonts w:ascii="Times New Roman" w:hAnsi="Times New Roman" w:cs="Times New Roman"/>
              </w:rPr>
              <w:t>Математика</w:t>
            </w:r>
            <w:proofErr w:type="spellEnd"/>
          </w:p>
        </w:tc>
        <w:tc>
          <w:tcPr>
            <w:tcW w:w="1843" w:type="dxa"/>
            <w:tcBorders>
              <w:left w:val="single" w:sz="4" w:space="0" w:color="auto"/>
              <w:right w:val="single" w:sz="4" w:space="0" w:color="auto"/>
            </w:tcBorders>
            <w:shd w:val="clear" w:color="auto" w:fill="auto"/>
            <w:textDirection w:val="btLr"/>
          </w:tcPr>
          <w:p w:rsidR="00787D03" w:rsidRPr="00505D7A" w:rsidRDefault="00787D03" w:rsidP="00787D03">
            <w:pPr>
              <w:pStyle w:val="Default"/>
              <w:spacing w:line="240" w:lineRule="auto"/>
              <w:ind w:left="113" w:right="113"/>
              <w:contextualSpacing/>
              <w:jc w:val="both"/>
              <w:rPr>
                <w:rFonts w:ascii="Times New Roman" w:hAnsi="Times New Roman" w:cs="Times New Roman"/>
              </w:rPr>
            </w:pPr>
            <w:proofErr w:type="spellStart"/>
            <w:r w:rsidRPr="00505D7A">
              <w:rPr>
                <w:rFonts w:ascii="Times New Roman" w:hAnsi="Times New Roman" w:cs="Times New Roman"/>
              </w:rPr>
              <w:t>Физика</w:t>
            </w:r>
            <w:proofErr w:type="spellEnd"/>
          </w:p>
        </w:tc>
        <w:tc>
          <w:tcPr>
            <w:tcW w:w="1134" w:type="dxa"/>
            <w:tcBorders>
              <w:left w:val="single" w:sz="4" w:space="0" w:color="auto"/>
            </w:tcBorders>
            <w:shd w:val="clear" w:color="auto" w:fill="auto"/>
            <w:textDirection w:val="btLr"/>
          </w:tcPr>
          <w:p w:rsidR="00787D03" w:rsidRPr="00505D7A" w:rsidRDefault="00787D03" w:rsidP="00787D03">
            <w:pPr>
              <w:pStyle w:val="Default"/>
              <w:spacing w:line="240" w:lineRule="auto"/>
              <w:ind w:left="113" w:right="113"/>
              <w:contextualSpacing/>
              <w:jc w:val="both"/>
              <w:rPr>
                <w:rFonts w:ascii="Times New Roman" w:hAnsi="Times New Roman" w:cs="Times New Roman"/>
              </w:rPr>
            </w:pPr>
            <w:proofErr w:type="spellStart"/>
            <w:r w:rsidRPr="00505D7A">
              <w:rPr>
                <w:rFonts w:ascii="Times New Roman" w:hAnsi="Times New Roman" w:cs="Times New Roman"/>
              </w:rPr>
              <w:t>Биология</w:t>
            </w:r>
            <w:proofErr w:type="spellEnd"/>
          </w:p>
        </w:tc>
        <w:tc>
          <w:tcPr>
            <w:tcW w:w="1559" w:type="dxa"/>
            <w:vMerge/>
            <w:shd w:val="clear" w:color="auto" w:fill="auto"/>
          </w:tcPr>
          <w:p w:rsidR="00787D03" w:rsidRPr="00505D7A" w:rsidRDefault="00787D03" w:rsidP="00787D03">
            <w:pPr>
              <w:pStyle w:val="Default"/>
              <w:spacing w:line="240" w:lineRule="auto"/>
              <w:ind w:firstLine="709"/>
              <w:contextualSpacing/>
              <w:jc w:val="both"/>
              <w:rPr>
                <w:rFonts w:ascii="Times New Roman" w:hAnsi="Times New Roman" w:cs="Times New Roman"/>
              </w:rPr>
            </w:pPr>
          </w:p>
        </w:tc>
      </w:tr>
      <w:tr w:rsidR="00787D03" w:rsidRPr="00505D7A" w:rsidTr="00305F3E">
        <w:tc>
          <w:tcPr>
            <w:tcW w:w="2411" w:type="dxa"/>
            <w:shd w:val="clear" w:color="auto" w:fill="auto"/>
          </w:tcPr>
          <w:p w:rsidR="00787D03" w:rsidRPr="00505D7A" w:rsidRDefault="00787D03" w:rsidP="00787D03">
            <w:pPr>
              <w:pStyle w:val="Default"/>
              <w:spacing w:line="240" w:lineRule="auto"/>
              <w:contextualSpacing/>
              <w:jc w:val="both"/>
              <w:rPr>
                <w:rFonts w:ascii="Times New Roman" w:hAnsi="Times New Roman" w:cs="Times New Roman"/>
              </w:rPr>
            </w:pPr>
            <w:proofErr w:type="spellStart"/>
            <w:r w:rsidRPr="00505D7A">
              <w:rPr>
                <w:rFonts w:ascii="Times New Roman" w:hAnsi="Times New Roman" w:cs="Times New Roman"/>
              </w:rPr>
              <w:t>Отборочный</w:t>
            </w:r>
            <w:proofErr w:type="spellEnd"/>
            <w:r>
              <w:rPr>
                <w:rFonts w:ascii="Times New Roman" w:hAnsi="Times New Roman" w:cs="Times New Roman"/>
              </w:rPr>
              <w:t xml:space="preserve"> </w:t>
            </w:r>
            <w:proofErr w:type="spellStart"/>
            <w:r w:rsidRPr="00505D7A">
              <w:rPr>
                <w:rFonts w:ascii="Times New Roman" w:hAnsi="Times New Roman" w:cs="Times New Roman"/>
              </w:rPr>
              <w:t>тур</w:t>
            </w:r>
            <w:proofErr w:type="spellEnd"/>
          </w:p>
        </w:tc>
        <w:tc>
          <w:tcPr>
            <w:tcW w:w="879" w:type="dxa"/>
            <w:tcBorders>
              <w:right w:val="single" w:sz="4" w:space="0" w:color="auto"/>
            </w:tcBorders>
            <w:shd w:val="clear" w:color="auto" w:fill="auto"/>
          </w:tcPr>
          <w:p w:rsidR="00787D03" w:rsidRPr="00505D7A" w:rsidRDefault="00787D03" w:rsidP="00787D03">
            <w:pPr>
              <w:pStyle w:val="Default"/>
              <w:spacing w:line="240" w:lineRule="auto"/>
              <w:ind w:firstLine="709"/>
              <w:contextualSpacing/>
              <w:jc w:val="both"/>
              <w:rPr>
                <w:rFonts w:ascii="Times New Roman" w:hAnsi="Times New Roman" w:cs="Times New Roman"/>
              </w:rPr>
            </w:pPr>
            <w:r w:rsidRPr="00505D7A">
              <w:rPr>
                <w:rFonts w:ascii="Times New Roman" w:hAnsi="Times New Roman" w:cs="Times New Roman"/>
              </w:rPr>
              <w:t>13</w:t>
            </w:r>
          </w:p>
        </w:tc>
        <w:tc>
          <w:tcPr>
            <w:tcW w:w="1275" w:type="dxa"/>
            <w:tcBorders>
              <w:left w:val="single" w:sz="4" w:space="0" w:color="auto"/>
              <w:right w:val="single" w:sz="4" w:space="0" w:color="auto"/>
            </w:tcBorders>
            <w:shd w:val="clear" w:color="auto" w:fill="auto"/>
          </w:tcPr>
          <w:p w:rsidR="00787D03" w:rsidRPr="00505D7A" w:rsidRDefault="00787D03" w:rsidP="00787D03">
            <w:pPr>
              <w:pStyle w:val="Default"/>
              <w:spacing w:line="240" w:lineRule="auto"/>
              <w:contextualSpacing/>
              <w:jc w:val="both"/>
              <w:rPr>
                <w:rFonts w:ascii="Times New Roman" w:hAnsi="Times New Roman" w:cs="Times New Roman"/>
              </w:rPr>
            </w:pPr>
            <w:r w:rsidRPr="00505D7A">
              <w:rPr>
                <w:rFonts w:ascii="Times New Roman" w:hAnsi="Times New Roman" w:cs="Times New Roman"/>
              </w:rPr>
              <w:t>31</w:t>
            </w:r>
          </w:p>
        </w:tc>
        <w:tc>
          <w:tcPr>
            <w:tcW w:w="851" w:type="dxa"/>
            <w:tcBorders>
              <w:left w:val="single" w:sz="4" w:space="0" w:color="auto"/>
              <w:right w:val="single" w:sz="4" w:space="0" w:color="auto"/>
            </w:tcBorders>
            <w:shd w:val="clear" w:color="auto" w:fill="auto"/>
          </w:tcPr>
          <w:p w:rsidR="00787D03" w:rsidRPr="00505D7A" w:rsidRDefault="00787D03" w:rsidP="00787D03">
            <w:pPr>
              <w:pStyle w:val="Default"/>
              <w:spacing w:line="240" w:lineRule="auto"/>
              <w:ind w:firstLine="709"/>
              <w:contextualSpacing/>
              <w:jc w:val="both"/>
              <w:rPr>
                <w:rFonts w:ascii="Times New Roman" w:hAnsi="Times New Roman" w:cs="Times New Roman"/>
              </w:rPr>
            </w:pPr>
            <w:r w:rsidRPr="00505D7A">
              <w:rPr>
                <w:rFonts w:ascii="Times New Roman" w:hAnsi="Times New Roman" w:cs="Times New Roman"/>
              </w:rPr>
              <w:t>32</w:t>
            </w:r>
          </w:p>
        </w:tc>
        <w:tc>
          <w:tcPr>
            <w:tcW w:w="1843" w:type="dxa"/>
            <w:tcBorders>
              <w:left w:val="single" w:sz="4" w:space="0" w:color="auto"/>
              <w:right w:val="single" w:sz="4" w:space="0" w:color="auto"/>
            </w:tcBorders>
            <w:shd w:val="clear" w:color="auto" w:fill="auto"/>
          </w:tcPr>
          <w:p w:rsidR="00787D03" w:rsidRPr="00505D7A" w:rsidRDefault="00787D03" w:rsidP="00787D03">
            <w:pPr>
              <w:pStyle w:val="Default"/>
              <w:spacing w:line="240" w:lineRule="auto"/>
              <w:contextualSpacing/>
              <w:jc w:val="both"/>
              <w:rPr>
                <w:rFonts w:ascii="Times New Roman" w:hAnsi="Times New Roman" w:cs="Times New Roman"/>
              </w:rPr>
            </w:pPr>
            <w:r w:rsidRPr="00505D7A">
              <w:rPr>
                <w:rFonts w:ascii="Times New Roman" w:hAnsi="Times New Roman" w:cs="Times New Roman"/>
              </w:rPr>
              <w:t>21</w:t>
            </w:r>
          </w:p>
        </w:tc>
        <w:tc>
          <w:tcPr>
            <w:tcW w:w="1134" w:type="dxa"/>
            <w:tcBorders>
              <w:left w:val="single" w:sz="4" w:space="0" w:color="auto"/>
            </w:tcBorders>
            <w:shd w:val="clear" w:color="auto" w:fill="auto"/>
          </w:tcPr>
          <w:p w:rsidR="00787D03" w:rsidRPr="00505D7A" w:rsidRDefault="00787D03" w:rsidP="00787D03">
            <w:pPr>
              <w:pStyle w:val="Default"/>
              <w:spacing w:line="240" w:lineRule="auto"/>
              <w:contextualSpacing/>
              <w:jc w:val="both"/>
              <w:rPr>
                <w:rFonts w:ascii="Times New Roman" w:hAnsi="Times New Roman" w:cs="Times New Roman"/>
              </w:rPr>
            </w:pPr>
            <w:r w:rsidRPr="00505D7A">
              <w:rPr>
                <w:rFonts w:ascii="Times New Roman" w:hAnsi="Times New Roman" w:cs="Times New Roman"/>
              </w:rPr>
              <w:t>21</w:t>
            </w:r>
          </w:p>
        </w:tc>
        <w:tc>
          <w:tcPr>
            <w:tcW w:w="1559" w:type="dxa"/>
            <w:shd w:val="clear" w:color="auto" w:fill="auto"/>
          </w:tcPr>
          <w:p w:rsidR="00787D03" w:rsidRPr="00505D7A" w:rsidRDefault="00787D03" w:rsidP="00787D03">
            <w:pPr>
              <w:pStyle w:val="Default"/>
              <w:spacing w:line="240" w:lineRule="auto"/>
              <w:contextualSpacing/>
              <w:jc w:val="both"/>
              <w:rPr>
                <w:rFonts w:ascii="Times New Roman" w:hAnsi="Times New Roman" w:cs="Times New Roman"/>
              </w:rPr>
            </w:pPr>
            <w:r w:rsidRPr="00505D7A">
              <w:rPr>
                <w:rFonts w:ascii="Times New Roman" w:hAnsi="Times New Roman" w:cs="Times New Roman"/>
              </w:rPr>
              <w:t>23</w:t>
            </w:r>
          </w:p>
        </w:tc>
      </w:tr>
      <w:tr w:rsidR="00787D03" w:rsidRPr="00505D7A" w:rsidTr="00305F3E">
        <w:tc>
          <w:tcPr>
            <w:tcW w:w="2411" w:type="dxa"/>
            <w:shd w:val="clear" w:color="auto" w:fill="auto"/>
          </w:tcPr>
          <w:p w:rsidR="00787D03" w:rsidRPr="00505D7A" w:rsidRDefault="00787D03" w:rsidP="00787D03">
            <w:pPr>
              <w:pStyle w:val="Default"/>
              <w:spacing w:line="240" w:lineRule="auto"/>
              <w:contextualSpacing/>
              <w:jc w:val="both"/>
              <w:rPr>
                <w:rFonts w:ascii="Times New Roman" w:hAnsi="Times New Roman" w:cs="Times New Roman"/>
              </w:rPr>
            </w:pPr>
            <w:proofErr w:type="spellStart"/>
            <w:r w:rsidRPr="00505D7A">
              <w:rPr>
                <w:rFonts w:ascii="Times New Roman" w:hAnsi="Times New Roman" w:cs="Times New Roman"/>
              </w:rPr>
              <w:t>Заключительный</w:t>
            </w:r>
            <w:proofErr w:type="spellEnd"/>
            <w:r w:rsidRPr="00505D7A">
              <w:rPr>
                <w:rFonts w:ascii="Times New Roman" w:hAnsi="Times New Roman" w:cs="Times New Roman"/>
              </w:rPr>
              <w:t xml:space="preserve"> </w:t>
            </w:r>
            <w:proofErr w:type="spellStart"/>
            <w:r w:rsidRPr="00505D7A">
              <w:rPr>
                <w:rFonts w:ascii="Times New Roman" w:hAnsi="Times New Roman" w:cs="Times New Roman"/>
              </w:rPr>
              <w:t>тур</w:t>
            </w:r>
            <w:proofErr w:type="spellEnd"/>
          </w:p>
        </w:tc>
        <w:tc>
          <w:tcPr>
            <w:tcW w:w="879" w:type="dxa"/>
            <w:shd w:val="clear" w:color="auto" w:fill="auto"/>
          </w:tcPr>
          <w:p w:rsidR="00787D03" w:rsidRPr="00505D7A" w:rsidRDefault="00787D03" w:rsidP="00787D03">
            <w:pPr>
              <w:pStyle w:val="Default"/>
              <w:spacing w:line="240" w:lineRule="auto"/>
              <w:contextualSpacing/>
              <w:jc w:val="both"/>
              <w:rPr>
                <w:rFonts w:ascii="Times New Roman" w:hAnsi="Times New Roman" w:cs="Times New Roman"/>
              </w:rPr>
            </w:pPr>
            <w:r w:rsidRPr="00505D7A">
              <w:rPr>
                <w:rFonts w:ascii="Times New Roman" w:hAnsi="Times New Roman" w:cs="Times New Roman"/>
              </w:rPr>
              <w:t>3</w:t>
            </w:r>
          </w:p>
        </w:tc>
        <w:tc>
          <w:tcPr>
            <w:tcW w:w="1275" w:type="dxa"/>
            <w:shd w:val="clear" w:color="auto" w:fill="auto"/>
          </w:tcPr>
          <w:p w:rsidR="00787D03" w:rsidRPr="00505D7A" w:rsidRDefault="00787D03" w:rsidP="00787D03">
            <w:pPr>
              <w:pStyle w:val="Default"/>
              <w:spacing w:line="240" w:lineRule="auto"/>
              <w:contextualSpacing/>
              <w:jc w:val="both"/>
              <w:rPr>
                <w:rFonts w:ascii="Times New Roman" w:hAnsi="Times New Roman" w:cs="Times New Roman"/>
              </w:rPr>
            </w:pPr>
            <w:r w:rsidRPr="00505D7A">
              <w:rPr>
                <w:rFonts w:ascii="Times New Roman" w:hAnsi="Times New Roman" w:cs="Times New Roman"/>
              </w:rPr>
              <w:t>3</w:t>
            </w:r>
          </w:p>
        </w:tc>
        <w:tc>
          <w:tcPr>
            <w:tcW w:w="851" w:type="dxa"/>
            <w:shd w:val="clear" w:color="auto" w:fill="auto"/>
          </w:tcPr>
          <w:p w:rsidR="00787D03" w:rsidRPr="00505D7A" w:rsidRDefault="00787D03" w:rsidP="00787D03">
            <w:pPr>
              <w:pStyle w:val="Default"/>
              <w:spacing w:line="240" w:lineRule="auto"/>
              <w:contextualSpacing/>
              <w:jc w:val="both"/>
              <w:rPr>
                <w:rFonts w:ascii="Times New Roman" w:hAnsi="Times New Roman" w:cs="Times New Roman"/>
              </w:rPr>
            </w:pPr>
            <w:r w:rsidRPr="00505D7A">
              <w:rPr>
                <w:rFonts w:ascii="Times New Roman" w:hAnsi="Times New Roman" w:cs="Times New Roman"/>
              </w:rPr>
              <w:t>9</w:t>
            </w:r>
          </w:p>
        </w:tc>
        <w:tc>
          <w:tcPr>
            <w:tcW w:w="1843" w:type="dxa"/>
            <w:shd w:val="clear" w:color="auto" w:fill="auto"/>
          </w:tcPr>
          <w:p w:rsidR="00787D03" w:rsidRPr="00505D7A" w:rsidRDefault="00787D03" w:rsidP="00787D03">
            <w:pPr>
              <w:pStyle w:val="Default"/>
              <w:spacing w:line="240" w:lineRule="auto"/>
              <w:contextualSpacing/>
              <w:jc w:val="both"/>
              <w:rPr>
                <w:rFonts w:ascii="Times New Roman" w:hAnsi="Times New Roman" w:cs="Times New Roman"/>
              </w:rPr>
            </w:pPr>
            <w:r w:rsidRPr="00505D7A">
              <w:rPr>
                <w:rFonts w:ascii="Times New Roman" w:hAnsi="Times New Roman" w:cs="Times New Roman"/>
              </w:rPr>
              <w:t>3</w:t>
            </w:r>
          </w:p>
        </w:tc>
        <w:tc>
          <w:tcPr>
            <w:tcW w:w="1134" w:type="dxa"/>
            <w:shd w:val="clear" w:color="auto" w:fill="auto"/>
          </w:tcPr>
          <w:p w:rsidR="00787D03" w:rsidRPr="00505D7A" w:rsidRDefault="00787D03" w:rsidP="00787D03">
            <w:pPr>
              <w:pStyle w:val="Default"/>
              <w:spacing w:line="240" w:lineRule="auto"/>
              <w:contextualSpacing/>
              <w:jc w:val="both"/>
              <w:rPr>
                <w:rFonts w:ascii="Times New Roman" w:hAnsi="Times New Roman" w:cs="Times New Roman"/>
              </w:rPr>
            </w:pPr>
            <w:r w:rsidRPr="00505D7A">
              <w:rPr>
                <w:rFonts w:ascii="Times New Roman" w:hAnsi="Times New Roman" w:cs="Times New Roman"/>
              </w:rPr>
              <w:t>0</w:t>
            </w:r>
          </w:p>
        </w:tc>
        <w:tc>
          <w:tcPr>
            <w:tcW w:w="1559" w:type="dxa"/>
            <w:shd w:val="clear" w:color="auto" w:fill="auto"/>
          </w:tcPr>
          <w:p w:rsidR="00787D03" w:rsidRPr="00505D7A" w:rsidRDefault="00787D03" w:rsidP="00787D03">
            <w:pPr>
              <w:pStyle w:val="Default"/>
              <w:spacing w:line="240" w:lineRule="auto"/>
              <w:contextualSpacing/>
              <w:jc w:val="both"/>
              <w:rPr>
                <w:rFonts w:ascii="Times New Roman" w:hAnsi="Times New Roman" w:cs="Times New Roman"/>
              </w:rPr>
            </w:pPr>
            <w:r w:rsidRPr="00505D7A">
              <w:rPr>
                <w:rFonts w:ascii="Times New Roman" w:hAnsi="Times New Roman" w:cs="Times New Roman"/>
              </w:rPr>
              <w:t>3</w:t>
            </w:r>
          </w:p>
        </w:tc>
      </w:tr>
      <w:tr w:rsidR="00787D03" w:rsidRPr="00505D7A" w:rsidTr="00305F3E">
        <w:tc>
          <w:tcPr>
            <w:tcW w:w="2411" w:type="dxa"/>
            <w:shd w:val="clear" w:color="auto" w:fill="auto"/>
          </w:tcPr>
          <w:p w:rsidR="00787D03" w:rsidRPr="00505D7A" w:rsidRDefault="00787D03" w:rsidP="00787D03">
            <w:pPr>
              <w:pStyle w:val="Default"/>
              <w:spacing w:line="240" w:lineRule="auto"/>
              <w:contextualSpacing/>
              <w:jc w:val="both"/>
              <w:rPr>
                <w:rFonts w:ascii="Times New Roman" w:hAnsi="Times New Roman" w:cs="Times New Roman"/>
              </w:rPr>
            </w:pPr>
            <w:proofErr w:type="spellStart"/>
            <w:r w:rsidRPr="00505D7A">
              <w:rPr>
                <w:rFonts w:ascii="Times New Roman" w:hAnsi="Times New Roman" w:cs="Times New Roman"/>
              </w:rPr>
              <w:t>Результативность</w:t>
            </w:r>
            <w:proofErr w:type="spellEnd"/>
          </w:p>
        </w:tc>
        <w:tc>
          <w:tcPr>
            <w:tcW w:w="879" w:type="dxa"/>
            <w:shd w:val="clear" w:color="auto" w:fill="auto"/>
          </w:tcPr>
          <w:p w:rsidR="00787D03" w:rsidRPr="00505D7A" w:rsidRDefault="00787D03" w:rsidP="00787D03">
            <w:pPr>
              <w:pStyle w:val="Default"/>
              <w:spacing w:line="240" w:lineRule="auto"/>
              <w:contextualSpacing/>
              <w:jc w:val="both"/>
              <w:rPr>
                <w:rFonts w:ascii="Times New Roman" w:hAnsi="Times New Roman" w:cs="Times New Roman"/>
              </w:rPr>
            </w:pPr>
          </w:p>
        </w:tc>
        <w:tc>
          <w:tcPr>
            <w:tcW w:w="1275" w:type="dxa"/>
            <w:shd w:val="clear" w:color="auto" w:fill="auto"/>
          </w:tcPr>
          <w:p w:rsidR="00787D03" w:rsidRPr="00505D7A" w:rsidRDefault="00787D03" w:rsidP="00787D03">
            <w:pPr>
              <w:pStyle w:val="Default"/>
              <w:spacing w:line="240" w:lineRule="auto"/>
              <w:contextualSpacing/>
              <w:jc w:val="both"/>
              <w:rPr>
                <w:rFonts w:ascii="Times New Roman" w:hAnsi="Times New Roman" w:cs="Times New Roman"/>
              </w:rPr>
            </w:pPr>
            <w:proofErr w:type="spellStart"/>
            <w:r w:rsidRPr="00505D7A">
              <w:rPr>
                <w:rFonts w:ascii="Times New Roman" w:hAnsi="Times New Roman" w:cs="Times New Roman"/>
              </w:rPr>
              <w:t>Призер</w:t>
            </w:r>
            <w:proofErr w:type="spellEnd"/>
            <w:r w:rsidRPr="00505D7A">
              <w:rPr>
                <w:rFonts w:ascii="Times New Roman" w:hAnsi="Times New Roman" w:cs="Times New Roman"/>
              </w:rPr>
              <w:t xml:space="preserve"> - 1</w:t>
            </w:r>
          </w:p>
        </w:tc>
        <w:tc>
          <w:tcPr>
            <w:tcW w:w="851" w:type="dxa"/>
            <w:shd w:val="clear" w:color="auto" w:fill="auto"/>
          </w:tcPr>
          <w:p w:rsidR="00787D03" w:rsidRPr="00505D7A" w:rsidRDefault="00787D03" w:rsidP="00787D03">
            <w:pPr>
              <w:pStyle w:val="Default"/>
              <w:spacing w:line="240" w:lineRule="auto"/>
              <w:contextualSpacing/>
              <w:jc w:val="both"/>
              <w:rPr>
                <w:rFonts w:ascii="Times New Roman" w:hAnsi="Times New Roman" w:cs="Times New Roman"/>
              </w:rPr>
            </w:pPr>
          </w:p>
        </w:tc>
        <w:tc>
          <w:tcPr>
            <w:tcW w:w="1843" w:type="dxa"/>
            <w:shd w:val="clear" w:color="auto" w:fill="auto"/>
          </w:tcPr>
          <w:p w:rsidR="00787D03" w:rsidRPr="00505D7A" w:rsidRDefault="00787D03" w:rsidP="00787D03">
            <w:pPr>
              <w:pStyle w:val="Default"/>
              <w:spacing w:line="240" w:lineRule="auto"/>
              <w:contextualSpacing/>
              <w:jc w:val="both"/>
              <w:rPr>
                <w:rFonts w:ascii="Times New Roman" w:hAnsi="Times New Roman" w:cs="Times New Roman"/>
              </w:rPr>
            </w:pPr>
            <w:proofErr w:type="spellStart"/>
            <w:r w:rsidRPr="00505D7A">
              <w:rPr>
                <w:rFonts w:ascii="Times New Roman" w:hAnsi="Times New Roman" w:cs="Times New Roman"/>
              </w:rPr>
              <w:t>Победитель</w:t>
            </w:r>
            <w:proofErr w:type="spellEnd"/>
            <w:r w:rsidRPr="00505D7A">
              <w:rPr>
                <w:rFonts w:ascii="Times New Roman" w:hAnsi="Times New Roman" w:cs="Times New Roman"/>
              </w:rPr>
              <w:t xml:space="preserve"> - 1</w:t>
            </w:r>
          </w:p>
        </w:tc>
        <w:tc>
          <w:tcPr>
            <w:tcW w:w="1134" w:type="dxa"/>
            <w:shd w:val="clear" w:color="auto" w:fill="auto"/>
          </w:tcPr>
          <w:p w:rsidR="00787D03" w:rsidRPr="00505D7A" w:rsidRDefault="00787D03" w:rsidP="00787D03">
            <w:pPr>
              <w:pStyle w:val="Default"/>
              <w:spacing w:line="240" w:lineRule="auto"/>
              <w:ind w:firstLine="709"/>
              <w:contextualSpacing/>
              <w:jc w:val="both"/>
              <w:rPr>
                <w:rFonts w:ascii="Times New Roman" w:hAnsi="Times New Roman" w:cs="Times New Roman"/>
              </w:rPr>
            </w:pPr>
          </w:p>
        </w:tc>
        <w:tc>
          <w:tcPr>
            <w:tcW w:w="1559" w:type="dxa"/>
            <w:shd w:val="clear" w:color="auto" w:fill="auto"/>
          </w:tcPr>
          <w:p w:rsidR="00787D03" w:rsidRPr="00505D7A" w:rsidRDefault="00787D03" w:rsidP="00787D03">
            <w:pPr>
              <w:pStyle w:val="Default"/>
              <w:spacing w:line="240" w:lineRule="auto"/>
              <w:contextualSpacing/>
              <w:jc w:val="both"/>
              <w:rPr>
                <w:rFonts w:ascii="Times New Roman" w:hAnsi="Times New Roman" w:cs="Times New Roman"/>
              </w:rPr>
            </w:pPr>
          </w:p>
        </w:tc>
      </w:tr>
    </w:tbl>
    <w:p w:rsidR="00787D03" w:rsidRPr="00741A99" w:rsidRDefault="00787D03" w:rsidP="00787D03">
      <w:pPr>
        <w:widowControl w:val="0"/>
        <w:autoSpaceDE w:val="0"/>
        <w:autoSpaceDN w:val="0"/>
        <w:adjustRightInd w:val="0"/>
        <w:spacing w:line="240" w:lineRule="auto"/>
        <w:contextualSpacing/>
        <w:rPr>
          <w:bCs/>
          <w:iCs/>
          <w:sz w:val="28"/>
          <w:szCs w:val="28"/>
        </w:rPr>
      </w:pPr>
      <w:r w:rsidRPr="00741A99">
        <w:rPr>
          <w:bCs/>
          <w:iCs/>
          <w:sz w:val="28"/>
          <w:szCs w:val="28"/>
        </w:rPr>
        <w:t xml:space="preserve">11 апреля на базе "Липецкэнерго" состоялась церемония награждения победителей и призеров первого этапа шестой Всероссийской </w:t>
      </w:r>
      <w:proofErr w:type="spellStart"/>
      <w:r w:rsidRPr="00741A99">
        <w:rPr>
          <w:bCs/>
          <w:iCs/>
          <w:sz w:val="28"/>
          <w:szCs w:val="28"/>
        </w:rPr>
        <w:t>полидисциплинарной</w:t>
      </w:r>
      <w:proofErr w:type="spellEnd"/>
      <w:r w:rsidRPr="00741A99">
        <w:rPr>
          <w:bCs/>
          <w:iCs/>
          <w:sz w:val="28"/>
          <w:szCs w:val="28"/>
        </w:rPr>
        <w:t xml:space="preserve"> олимпиады школьников группы компаний «</w:t>
      </w:r>
      <w:proofErr w:type="spellStart"/>
      <w:r w:rsidRPr="00741A99">
        <w:rPr>
          <w:bCs/>
          <w:iCs/>
          <w:sz w:val="28"/>
          <w:szCs w:val="28"/>
        </w:rPr>
        <w:t>Россети</w:t>
      </w:r>
      <w:proofErr w:type="spellEnd"/>
      <w:r w:rsidRPr="00741A99">
        <w:rPr>
          <w:bCs/>
          <w:iCs/>
          <w:sz w:val="28"/>
          <w:szCs w:val="28"/>
        </w:rPr>
        <w:t>».</w:t>
      </w:r>
    </w:p>
    <w:p w:rsidR="00787D03" w:rsidRPr="00741A99" w:rsidRDefault="00787D03" w:rsidP="00787D03">
      <w:pPr>
        <w:widowControl w:val="0"/>
        <w:autoSpaceDE w:val="0"/>
        <w:autoSpaceDN w:val="0"/>
        <w:adjustRightInd w:val="0"/>
        <w:spacing w:line="240" w:lineRule="auto"/>
        <w:contextualSpacing/>
        <w:rPr>
          <w:bCs/>
          <w:iCs/>
          <w:sz w:val="28"/>
          <w:szCs w:val="28"/>
        </w:rPr>
      </w:pPr>
      <w:r w:rsidRPr="00741A99">
        <w:rPr>
          <w:bCs/>
          <w:iCs/>
          <w:sz w:val="28"/>
          <w:szCs w:val="28"/>
        </w:rPr>
        <w:t>Призовые места за первый этап среди обучающихся 9-х классов:</w:t>
      </w:r>
    </w:p>
    <w:p w:rsidR="00787D03" w:rsidRPr="00741A99" w:rsidRDefault="00787D03" w:rsidP="00787D03">
      <w:pPr>
        <w:widowControl w:val="0"/>
        <w:autoSpaceDE w:val="0"/>
        <w:autoSpaceDN w:val="0"/>
        <w:adjustRightInd w:val="0"/>
        <w:spacing w:line="240" w:lineRule="auto"/>
        <w:contextualSpacing/>
        <w:rPr>
          <w:bCs/>
          <w:iCs/>
          <w:sz w:val="28"/>
          <w:szCs w:val="28"/>
        </w:rPr>
      </w:pPr>
      <w:r w:rsidRPr="00741A99">
        <w:rPr>
          <w:bCs/>
          <w:iCs/>
          <w:sz w:val="28"/>
          <w:szCs w:val="28"/>
        </w:rPr>
        <w:t>- победитель - Савин Олег;</w:t>
      </w:r>
    </w:p>
    <w:p w:rsidR="00787D03" w:rsidRPr="00741A99" w:rsidRDefault="00787D03" w:rsidP="00787D03">
      <w:pPr>
        <w:widowControl w:val="0"/>
        <w:autoSpaceDE w:val="0"/>
        <w:autoSpaceDN w:val="0"/>
        <w:adjustRightInd w:val="0"/>
        <w:spacing w:line="240" w:lineRule="auto"/>
        <w:contextualSpacing/>
        <w:rPr>
          <w:bCs/>
          <w:iCs/>
          <w:sz w:val="28"/>
          <w:szCs w:val="28"/>
        </w:rPr>
      </w:pPr>
      <w:r w:rsidRPr="00741A99">
        <w:rPr>
          <w:bCs/>
          <w:iCs/>
          <w:sz w:val="28"/>
          <w:szCs w:val="28"/>
        </w:rPr>
        <w:t>-</w:t>
      </w:r>
      <w:r>
        <w:rPr>
          <w:bCs/>
          <w:iCs/>
          <w:sz w:val="28"/>
          <w:szCs w:val="28"/>
        </w:rPr>
        <w:t xml:space="preserve"> </w:t>
      </w:r>
      <w:r w:rsidRPr="00741A99">
        <w:rPr>
          <w:bCs/>
          <w:iCs/>
          <w:sz w:val="28"/>
          <w:szCs w:val="28"/>
        </w:rPr>
        <w:t>2 место - Мишанин Степан;</w:t>
      </w:r>
    </w:p>
    <w:p w:rsidR="00787D03" w:rsidRPr="00741A99" w:rsidRDefault="00787D03" w:rsidP="00787D03">
      <w:pPr>
        <w:widowControl w:val="0"/>
        <w:autoSpaceDE w:val="0"/>
        <w:autoSpaceDN w:val="0"/>
        <w:adjustRightInd w:val="0"/>
        <w:spacing w:line="240" w:lineRule="auto"/>
        <w:contextualSpacing/>
        <w:rPr>
          <w:bCs/>
          <w:iCs/>
          <w:sz w:val="28"/>
          <w:szCs w:val="28"/>
        </w:rPr>
      </w:pPr>
      <w:r w:rsidRPr="00741A99">
        <w:rPr>
          <w:bCs/>
          <w:iCs/>
          <w:sz w:val="28"/>
          <w:szCs w:val="28"/>
        </w:rPr>
        <w:t>- 3 место - Крячко Анастасия (обучающаяся 8 класса).</w:t>
      </w:r>
    </w:p>
    <w:p w:rsidR="00787D03" w:rsidRPr="00741A99" w:rsidRDefault="00787D03" w:rsidP="00787D03">
      <w:pPr>
        <w:widowControl w:val="0"/>
        <w:autoSpaceDE w:val="0"/>
        <w:autoSpaceDN w:val="0"/>
        <w:adjustRightInd w:val="0"/>
        <w:spacing w:line="240" w:lineRule="auto"/>
        <w:contextualSpacing/>
        <w:rPr>
          <w:bCs/>
          <w:iCs/>
          <w:sz w:val="28"/>
          <w:szCs w:val="28"/>
        </w:rPr>
      </w:pPr>
      <w:r w:rsidRPr="00741A99">
        <w:rPr>
          <w:bCs/>
          <w:iCs/>
          <w:sz w:val="28"/>
          <w:szCs w:val="28"/>
        </w:rPr>
        <w:t>Участие Богатырева Ильи показал было отмечено специальным призом от регионального оператора "</w:t>
      </w:r>
      <w:proofErr w:type="spellStart"/>
      <w:r w:rsidRPr="00741A99">
        <w:rPr>
          <w:bCs/>
          <w:iCs/>
          <w:sz w:val="28"/>
          <w:szCs w:val="28"/>
        </w:rPr>
        <w:t>Липецэнерго</w:t>
      </w:r>
      <w:proofErr w:type="spellEnd"/>
      <w:r w:rsidRPr="00741A99">
        <w:rPr>
          <w:bCs/>
          <w:iCs/>
          <w:sz w:val="28"/>
          <w:szCs w:val="28"/>
        </w:rPr>
        <w:t>".</w:t>
      </w:r>
    </w:p>
    <w:p w:rsidR="00787D03" w:rsidRPr="00741A99" w:rsidRDefault="00787D03" w:rsidP="00787D03">
      <w:pPr>
        <w:widowControl w:val="0"/>
        <w:autoSpaceDE w:val="0"/>
        <w:autoSpaceDN w:val="0"/>
        <w:adjustRightInd w:val="0"/>
        <w:spacing w:line="240" w:lineRule="auto"/>
        <w:contextualSpacing/>
        <w:rPr>
          <w:bCs/>
          <w:iCs/>
          <w:sz w:val="28"/>
          <w:szCs w:val="28"/>
        </w:rPr>
      </w:pPr>
      <w:r w:rsidRPr="00741A99">
        <w:rPr>
          <w:bCs/>
          <w:iCs/>
          <w:sz w:val="28"/>
          <w:szCs w:val="28"/>
        </w:rPr>
        <w:t>Терехов Дмитрий стал победителем второго этапа по итогам оценочной конференции в формате ВКС. </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bCs/>
          <w:iCs/>
          <w:sz w:val="28"/>
          <w:szCs w:val="28"/>
        </w:rPr>
        <w:t xml:space="preserve">В течение пяти лет учащиеся школ района принимают участие в конкурсе литературно-художественного творчества «Шедевры из чернильницы», побеждая на разных его этапах: муниципальном, региональном, Всероссийском. </w:t>
      </w:r>
      <w:r w:rsidRPr="00741A99">
        <w:rPr>
          <w:sz w:val="28"/>
          <w:szCs w:val="28"/>
        </w:rPr>
        <w:t>С 30 марта по 2 апреля прошел финальный этап Всероссийского литературно-художественного конкурса «Шедевры из чернильницы -</w:t>
      </w:r>
      <w:r>
        <w:rPr>
          <w:sz w:val="28"/>
          <w:szCs w:val="28"/>
        </w:rPr>
        <w:t xml:space="preserve"> </w:t>
      </w:r>
      <w:r w:rsidRPr="00741A99">
        <w:rPr>
          <w:sz w:val="28"/>
          <w:szCs w:val="28"/>
        </w:rPr>
        <w:t>2023».</w:t>
      </w:r>
      <w:r>
        <w:rPr>
          <w:sz w:val="28"/>
          <w:szCs w:val="28"/>
        </w:rPr>
        <w:t xml:space="preserve"> </w:t>
      </w:r>
      <w:proofErr w:type="spellStart"/>
      <w:r w:rsidRPr="00741A99">
        <w:rPr>
          <w:sz w:val="28"/>
          <w:szCs w:val="28"/>
        </w:rPr>
        <w:t>Тербунскую</w:t>
      </w:r>
      <w:proofErr w:type="spellEnd"/>
      <w:r w:rsidRPr="00741A99">
        <w:rPr>
          <w:sz w:val="28"/>
          <w:szCs w:val="28"/>
        </w:rPr>
        <w:t xml:space="preserve"> школу представляли семиклассница Петрова Валерия и десятиклассница </w:t>
      </w:r>
      <w:proofErr w:type="spellStart"/>
      <w:r w:rsidRPr="00741A99">
        <w:rPr>
          <w:sz w:val="28"/>
          <w:szCs w:val="28"/>
        </w:rPr>
        <w:t>Полухина</w:t>
      </w:r>
      <w:proofErr w:type="spellEnd"/>
      <w:r w:rsidRPr="00741A99">
        <w:rPr>
          <w:sz w:val="28"/>
          <w:szCs w:val="28"/>
        </w:rPr>
        <w:t xml:space="preserve"> Екатерина. Девочки стали лауреатами конкурса, получив бронзовую и серебряную медали. </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 xml:space="preserve">Несколько лет школы сотрудничают с Липецким Центром развития одаренности «Стратегия». Он обеспечивает дополнительное образование школьников по специальным программам, нацеленным на развитие их интеллектуальных способностей. Участники проекта проходят обучение в дистанционном режиме по дополнительным образовательным программам, реализуемым в заочной школе, посещают профильные смены. Обучающиеся </w:t>
      </w:r>
      <w:r w:rsidRPr="00741A99">
        <w:rPr>
          <w:sz w:val="28"/>
          <w:szCs w:val="28"/>
        </w:rPr>
        <w:lastRenderedPageBreak/>
        <w:t>выполняли развернутые письменные и тестовые задания. В этом году прошли обучение 22 школьника, некоторые из них по 2 и более предметам.</w:t>
      </w:r>
    </w:p>
    <w:p w:rsidR="00787D03" w:rsidRPr="00741A99" w:rsidRDefault="00787D03" w:rsidP="00787D03">
      <w:pPr>
        <w:widowControl w:val="0"/>
        <w:autoSpaceDE w:val="0"/>
        <w:autoSpaceDN w:val="0"/>
        <w:adjustRightInd w:val="0"/>
        <w:spacing w:line="240" w:lineRule="auto"/>
        <w:contextualSpacing/>
        <w:rPr>
          <w:sz w:val="28"/>
          <w:szCs w:val="28"/>
        </w:rPr>
      </w:pPr>
      <w:r w:rsidRPr="00741A99">
        <w:rPr>
          <w:sz w:val="28"/>
          <w:szCs w:val="28"/>
        </w:rPr>
        <w:t>Большую роль в работе с одаренными детьми, в подготовке к различным олимпиадам играет связь с высшими учебными заведениями. Так, МБОУ СОШ с. Тербуны сотрудничает с</w:t>
      </w:r>
      <w:r>
        <w:rPr>
          <w:sz w:val="28"/>
          <w:szCs w:val="28"/>
        </w:rPr>
        <w:t xml:space="preserve"> </w:t>
      </w:r>
      <w:r w:rsidRPr="00741A99">
        <w:rPr>
          <w:sz w:val="28"/>
          <w:szCs w:val="28"/>
        </w:rPr>
        <w:t>ЕГУ им. Бунина.</w:t>
      </w:r>
    </w:p>
    <w:p w:rsidR="00787D03" w:rsidRPr="00741A99" w:rsidRDefault="00787D03" w:rsidP="00787D03">
      <w:pPr>
        <w:pStyle w:val="a3"/>
        <w:ind w:firstLine="709"/>
        <w:contextualSpacing/>
        <w:jc w:val="both"/>
        <w:rPr>
          <w:rFonts w:ascii="Times New Roman" w:hAnsi="Times New Roman"/>
          <w:sz w:val="28"/>
          <w:szCs w:val="28"/>
        </w:rPr>
      </w:pPr>
      <w:r w:rsidRPr="00741A99">
        <w:rPr>
          <w:rFonts w:ascii="Times New Roman" w:hAnsi="Times New Roman"/>
          <w:sz w:val="28"/>
          <w:szCs w:val="28"/>
        </w:rPr>
        <w:t xml:space="preserve">В МБОУ СОШ с. Вторые Тербуны успешно развивается Научное общество учащихся «Умники и умницы», организована работа интеллектуального клуба «Эрудит». Занимаясь внеурочной интеллектуальной работой, учащиеся нашей школы участвуют и становятся победителями и призёрами различных заочных Всероссийских олимпиад, викторин, конкурсов по различным предметам. </w:t>
      </w:r>
    </w:p>
    <w:p w:rsidR="00787D03" w:rsidRPr="00741A99" w:rsidRDefault="00787D03" w:rsidP="00787D03">
      <w:pPr>
        <w:spacing w:line="240" w:lineRule="auto"/>
        <w:contextualSpacing/>
        <w:rPr>
          <w:sz w:val="28"/>
          <w:szCs w:val="28"/>
        </w:rPr>
      </w:pPr>
      <w:r w:rsidRPr="00741A99">
        <w:rPr>
          <w:sz w:val="28"/>
          <w:szCs w:val="28"/>
        </w:rPr>
        <w:t xml:space="preserve">Всероссийская олимпиада школьников </w:t>
      </w:r>
    </w:p>
    <w:p w:rsidR="00787D03" w:rsidRPr="000E6BAA" w:rsidRDefault="00787D03" w:rsidP="00787D03">
      <w:pPr>
        <w:spacing w:line="240" w:lineRule="auto"/>
        <w:contextualSpacing/>
        <w:rPr>
          <w:sz w:val="28"/>
          <w:szCs w:val="28"/>
          <w:lang w:bidi="ru-RU"/>
        </w:rPr>
      </w:pPr>
      <w:r w:rsidRPr="000E6BAA">
        <w:rPr>
          <w:sz w:val="28"/>
          <w:szCs w:val="28"/>
          <w:lang w:bidi="ru-RU"/>
        </w:rPr>
        <w:t>Школьный</w:t>
      </w:r>
      <w:r>
        <w:rPr>
          <w:sz w:val="28"/>
          <w:szCs w:val="28"/>
          <w:lang w:bidi="ru-RU"/>
        </w:rPr>
        <w:t xml:space="preserve"> </w:t>
      </w:r>
      <w:r w:rsidRPr="000E6BAA">
        <w:rPr>
          <w:sz w:val="28"/>
          <w:szCs w:val="28"/>
          <w:lang w:bidi="ru-RU"/>
        </w:rPr>
        <w:t>этап</w:t>
      </w:r>
      <w:r>
        <w:rPr>
          <w:sz w:val="28"/>
          <w:szCs w:val="28"/>
          <w:lang w:bidi="ru-RU"/>
        </w:rPr>
        <w:t xml:space="preserve"> </w:t>
      </w:r>
      <w:r w:rsidRPr="000E6BAA">
        <w:rPr>
          <w:sz w:val="28"/>
          <w:szCs w:val="28"/>
          <w:lang w:bidi="ru-RU"/>
        </w:rPr>
        <w:t>(образовательные организации).</w:t>
      </w:r>
    </w:p>
    <w:p w:rsidR="00787D03" w:rsidRPr="000E6BAA" w:rsidRDefault="00787D03" w:rsidP="00787D03">
      <w:pPr>
        <w:spacing w:line="240" w:lineRule="auto"/>
        <w:contextualSpacing/>
        <w:rPr>
          <w:sz w:val="28"/>
          <w:szCs w:val="28"/>
          <w:lang w:bidi="ru-RU"/>
        </w:rPr>
      </w:pPr>
      <w:r w:rsidRPr="000E6BAA">
        <w:rPr>
          <w:sz w:val="28"/>
          <w:szCs w:val="28"/>
          <w:lang w:bidi="ru-RU"/>
        </w:rPr>
        <w:t>В</w:t>
      </w:r>
      <w:r>
        <w:rPr>
          <w:sz w:val="28"/>
          <w:szCs w:val="28"/>
          <w:lang w:bidi="ru-RU"/>
        </w:rPr>
        <w:t xml:space="preserve"> </w:t>
      </w:r>
      <w:r w:rsidRPr="000E6BAA">
        <w:rPr>
          <w:sz w:val="28"/>
          <w:szCs w:val="28"/>
          <w:lang w:bidi="ru-RU"/>
        </w:rPr>
        <w:t>школьном этапе приняли участие 1276 школьников</w:t>
      </w:r>
      <w:r>
        <w:rPr>
          <w:sz w:val="28"/>
          <w:szCs w:val="28"/>
          <w:lang w:bidi="ru-RU"/>
        </w:rPr>
        <w:t xml:space="preserve"> </w:t>
      </w:r>
      <w:r w:rsidRPr="000E6BAA">
        <w:rPr>
          <w:sz w:val="28"/>
          <w:szCs w:val="28"/>
          <w:lang w:bidi="ru-RU"/>
        </w:rPr>
        <w:t>4-11 классов. Победителями стали 148, призерами –</w:t>
      </w:r>
      <w:r>
        <w:rPr>
          <w:sz w:val="28"/>
          <w:szCs w:val="28"/>
          <w:lang w:bidi="ru-RU"/>
        </w:rPr>
        <w:t xml:space="preserve"> </w:t>
      </w:r>
      <w:r w:rsidRPr="000E6BAA">
        <w:rPr>
          <w:sz w:val="28"/>
          <w:szCs w:val="28"/>
          <w:lang w:bidi="ru-RU"/>
        </w:rPr>
        <w:t>128 учащихся.</w:t>
      </w:r>
      <w:r>
        <w:rPr>
          <w:sz w:val="28"/>
          <w:szCs w:val="28"/>
          <w:lang w:bidi="ru-RU"/>
        </w:rPr>
        <w:t xml:space="preserve"> </w:t>
      </w:r>
    </w:p>
    <w:p w:rsidR="00787D03" w:rsidRPr="000E6BAA" w:rsidRDefault="00787D03" w:rsidP="00787D03">
      <w:pPr>
        <w:spacing w:line="240" w:lineRule="auto"/>
        <w:contextualSpacing/>
        <w:rPr>
          <w:sz w:val="28"/>
          <w:szCs w:val="28"/>
          <w:lang w:bidi="ru-RU"/>
        </w:rPr>
      </w:pPr>
      <w:r w:rsidRPr="000E6BAA">
        <w:rPr>
          <w:sz w:val="28"/>
          <w:szCs w:val="28"/>
          <w:lang w:bidi="ru-RU"/>
        </w:rPr>
        <w:t>Муниципальный</w:t>
      </w:r>
      <w:r>
        <w:rPr>
          <w:sz w:val="28"/>
          <w:szCs w:val="28"/>
          <w:lang w:bidi="ru-RU"/>
        </w:rPr>
        <w:t xml:space="preserve"> </w:t>
      </w:r>
      <w:r w:rsidRPr="000E6BAA">
        <w:rPr>
          <w:sz w:val="28"/>
          <w:szCs w:val="28"/>
          <w:lang w:bidi="ru-RU"/>
        </w:rPr>
        <w:t>этап</w:t>
      </w:r>
      <w:r>
        <w:rPr>
          <w:sz w:val="28"/>
          <w:szCs w:val="28"/>
          <w:lang w:bidi="ru-RU"/>
        </w:rPr>
        <w:t xml:space="preserve"> </w:t>
      </w:r>
      <w:r w:rsidRPr="000E6BAA">
        <w:rPr>
          <w:sz w:val="28"/>
          <w:szCs w:val="28"/>
          <w:lang w:bidi="ru-RU"/>
        </w:rPr>
        <w:t xml:space="preserve">(МБОУ СОШ с. Тербуны). </w:t>
      </w:r>
    </w:p>
    <w:p w:rsidR="00787D03" w:rsidRPr="000E6BAA" w:rsidRDefault="00787D03" w:rsidP="00787D03">
      <w:pPr>
        <w:spacing w:line="240" w:lineRule="auto"/>
        <w:contextualSpacing/>
        <w:rPr>
          <w:sz w:val="28"/>
          <w:szCs w:val="28"/>
          <w:lang w:bidi="ru-RU"/>
        </w:rPr>
      </w:pPr>
      <w:r w:rsidRPr="000E6BAA">
        <w:rPr>
          <w:sz w:val="28"/>
          <w:szCs w:val="28"/>
          <w:lang w:bidi="ru-RU"/>
        </w:rPr>
        <w:t>В муниципальном этапе приняли участие 527 школьников 5-11 классов Победителями стали 48, призерами –</w:t>
      </w:r>
      <w:r>
        <w:rPr>
          <w:sz w:val="28"/>
          <w:szCs w:val="28"/>
          <w:lang w:bidi="ru-RU"/>
        </w:rPr>
        <w:t xml:space="preserve"> </w:t>
      </w:r>
      <w:r w:rsidRPr="000E6BAA">
        <w:rPr>
          <w:sz w:val="28"/>
          <w:szCs w:val="28"/>
          <w:lang w:bidi="ru-RU"/>
        </w:rPr>
        <w:t>43 обучающихся.</w:t>
      </w:r>
      <w:r>
        <w:rPr>
          <w:sz w:val="28"/>
          <w:szCs w:val="28"/>
          <w:lang w:bidi="ru-RU"/>
        </w:rPr>
        <w:t xml:space="preserve"> </w:t>
      </w:r>
      <w:r w:rsidRPr="000E6BAA">
        <w:rPr>
          <w:sz w:val="28"/>
          <w:szCs w:val="28"/>
          <w:lang w:bidi="ru-RU"/>
        </w:rPr>
        <w:t xml:space="preserve"> </w:t>
      </w:r>
    </w:p>
    <w:p w:rsidR="00787D03" w:rsidRPr="000E6BAA" w:rsidRDefault="00787D03" w:rsidP="00787D03">
      <w:pPr>
        <w:spacing w:line="240" w:lineRule="auto"/>
        <w:contextualSpacing/>
        <w:rPr>
          <w:sz w:val="28"/>
          <w:szCs w:val="28"/>
          <w:lang w:bidi="ru-RU"/>
        </w:rPr>
      </w:pPr>
      <w:r w:rsidRPr="000E6BAA">
        <w:rPr>
          <w:sz w:val="28"/>
          <w:szCs w:val="28"/>
          <w:lang w:bidi="ru-RU"/>
        </w:rPr>
        <w:t>Региональный</w:t>
      </w:r>
      <w:r>
        <w:rPr>
          <w:sz w:val="28"/>
          <w:szCs w:val="28"/>
          <w:lang w:bidi="ru-RU"/>
        </w:rPr>
        <w:t xml:space="preserve"> </w:t>
      </w:r>
      <w:r w:rsidRPr="000E6BAA">
        <w:rPr>
          <w:sz w:val="28"/>
          <w:szCs w:val="28"/>
          <w:lang w:bidi="ru-RU"/>
        </w:rPr>
        <w:t>этап.</w:t>
      </w:r>
    </w:p>
    <w:p w:rsidR="00787D03" w:rsidRPr="000E6BAA" w:rsidRDefault="00787D03" w:rsidP="00787D03">
      <w:pPr>
        <w:spacing w:line="240" w:lineRule="auto"/>
        <w:contextualSpacing/>
        <w:rPr>
          <w:sz w:val="28"/>
          <w:szCs w:val="28"/>
          <w:lang w:bidi="ru-RU"/>
        </w:rPr>
      </w:pPr>
      <w:r w:rsidRPr="000E6BAA">
        <w:rPr>
          <w:sz w:val="28"/>
          <w:szCs w:val="28"/>
          <w:lang w:bidi="ru-RU"/>
        </w:rPr>
        <w:t>В региональном этапе приняли участие 33 школьника 9-11 классов Победителем стала 1 (экология), призерами –</w:t>
      </w:r>
      <w:r>
        <w:rPr>
          <w:sz w:val="28"/>
          <w:szCs w:val="28"/>
          <w:lang w:bidi="ru-RU"/>
        </w:rPr>
        <w:t xml:space="preserve"> </w:t>
      </w:r>
      <w:r w:rsidRPr="000E6BAA">
        <w:rPr>
          <w:sz w:val="28"/>
          <w:szCs w:val="28"/>
          <w:lang w:bidi="ru-RU"/>
        </w:rPr>
        <w:t>4 обучающихся (история, ОБЖ, технология, физическая культура) МБОУ СОШ с. Тербуны (2022 г. - победителей и призеров нет.).</w:t>
      </w:r>
      <w:r>
        <w:rPr>
          <w:sz w:val="28"/>
          <w:szCs w:val="28"/>
          <w:lang w:bidi="ru-RU"/>
        </w:rPr>
        <w:t xml:space="preserve"> </w:t>
      </w:r>
      <w:r w:rsidRPr="000E6BAA">
        <w:rPr>
          <w:sz w:val="28"/>
          <w:szCs w:val="28"/>
          <w:lang w:bidi="ru-RU"/>
        </w:rPr>
        <w:t xml:space="preserve"> </w:t>
      </w:r>
    </w:p>
    <w:p w:rsidR="00787D03" w:rsidRPr="000E6BAA" w:rsidRDefault="00787D03" w:rsidP="00787D03">
      <w:pPr>
        <w:spacing w:line="240" w:lineRule="auto"/>
        <w:contextualSpacing/>
        <w:rPr>
          <w:sz w:val="28"/>
          <w:szCs w:val="28"/>
          <w:lang w:bidi="ru-RU"/>
        </w:rPr>
      </w:pPr>
      <w:r w:rsidRPr="000E6BAA">
        <w:rPr>
          <w:sz w:val="28"/>
          <w:szCs w:val="28"/>
          <w:lang w:bidi="ru-RU"/>
        </w:rPr>
        <w:t xml:space="preserve">1 участник – физика им. Максвелла, 8 </w:t>
      </w:r>
      <w:proofErr w:type="spellStart"/>
      <w:r w:rsidRPr="000E6BAA">
        <w:rPr>
          <w:sz w:val="28"/>
          <w:szCs w:val="28"/>
          <w:lang w:bidi="ru-RU"/>
        </w:rPr>
        <w:t>кл</w:t>
      </w:r>
      <w:proofErr w:type="spellEnd"/>
      <w:r w:rsidRPr="000E6BAA">
        <w:rPr>
          <w:sz w:val="28"/>
          <w:szCs w:val="28"/>
          <w:lang w:bidi="ru-RU"/>
        </w:rPr>
        <w:t>.</w:t>
      </w:r>
    </w:p>
    <w:p w:rsidR="00787D03" w:rsidRDefault="00787D03" w:rsidP="00787D03">
      <w:pPr>
        <w:spacing w:line="240" w:lineRule="auto"/>
        <w:contextualSpacing/>
        <w:rPr>
          <w:sz w:val="28"/>
          <w:szCs w:val="28"/>
          <w:lang w:bidi="ru-RU"/>
        </w:rPr>
      </w:pPr>
      <w:r w:rsidRPr="000E6BAA">
        <w:rPr>
          <w:sz w:val="28"/>
          <w:szCs w:val="28"/>
          <w:lang w:bidi="ru-RU"/>
        </w:rPr>
        <w:t xml:space="preserve">1 участник – математика им. Эйлера, 8 </w:t>
      </w:r>
      <w:proofErr w:type="spellStart"/>
      <w:r w:rsidRPr="000E6BAA">
        <w:rPr>
          <w:sz w:val="28"/>
          <w:szCs w:val="28"/>
          <w:lang w:bidi="ru-RU"/>
        </w:rPr>
        <w:t>кл</w:t>
      </w:r>
      <w:proofErr w:type="spellEnd"/>
      <w:r w:rsidRPr="000E6BAA">
        <w:rPr>
          <w:sz w:val="28"/>
          <w:szCs w:val="28"/>
          <w:lang w:bidi="ru-RU"/>
        </w:rPr>
        <w:t>.</w:t>
      </w:r>
    </w:p>
    <w:p w:rsidR="003E5B1B" w:rsidRPr="000E6BAA" w:rsidRDefault="003E5B1B" w:rsidP="00787D03">
      <w:pPr>
        <w:spacing w:line="240" w:lineRule="auto"/>
        <w:contextualSpacing/>
        <w:rPr>
          <w:sz w:val="28"/>
          <w:szCs w:val="28"/>
          <w:lang w:bidi="ru-RU"/>
        </w:rPr>
      </w:pPr>
    </w:p>
    <w:p w:rsidR="00C14DF4" w:rsidRDefault="00C14DF4" w:rsidP="00C14DF4">
      <w:pPr>
        <w:pStyle w:val="3"/>
        <w:contextualSpacing/>
      </w:pPr>
      <w:r>
        <w:t>2.</w:t>
      </w:r>
      <w:r>
        <w:t>3</w:t>
      </w:r>
      <w:r>
        <w:t>. Сведения о развитии до</w:t>
      </w:r>
      <w:r>
        <w:t>полнитель</w:t>
      </w:r>
      <w:r>
        <w:t>ного образования</w:t>
      </w:r>
      <w:r>
        <w:t xml:space="preserve"> детей и подростков</w:t>
      </w:r>
    </w:p>
    <w:p w:rsidR="00787D03" w:rsidRPr="006F42C2" w:rsidRDefault="00787D03" w:rsidP="00787D03">
      <w:pPr>
        <w:spacing w:line="240" w:lineRule="auto"/>
        <w:contextualSpacing/>
        <w:rPr>
          <w:rFonts w:eastAsiaTheme="minorEastAsia"/>
          <w:sz w:val="28"/>
          <w:szCs w:val="28"/>
        </w:rPr>
      </w:pPr>
      <w:r>
        <w:rPr>
          <w:sz w:val="28"/>
          <w:szCs w:val="28"/>
        </w:rPr>
        <w:t xml:space="preserve">  </w:t>
      </w:r>
      <w:r w:rsidRPr="006F42C2">
        <w:rPr>
          <w:sz w:val="28"/>
          <w:szCs w:val="28"/>
        </w:rPr>
        <w:t xml:space="preserve">В </w:t>
      </w:r>
      <w:proofErr w:type="spellStart"/>
      <w:r w:rsidRPr="006F42C2">
        <w:rPr>
          <w:sz w:val="28"/>
          <w:szCs w:val="28"/>
        </w:rPr>
        <w:t>Тербунском</w:t>
      </w:r>
      <w:proofErr w:type="spellEnd"/>
      <w:r w:rsidRPr="006F42C2">
        <w:rPr>
          <w:sz w:val="28"/>
          <w:szCs w:val="28"/>
        </w:rPr>
        <w:t xml:space="preserve"> муниципальном районе два учреждения дополнительного образования: МБУ ДО «Центр внешкольной работы с детьми и подростками» и МБУ ДО «Детско-юношеская спортивная школа». </w:t>
      </w:r>
      <w:r>
        <w:rPr>
          <w:sz w:val="28"/>
          <w:szCs w:val="28"/>
        </w:rPr>
        <w:t>Вс</w:t>
      </w:r>
      <w:r w:rsidRPr="006F42C2">
        <w:rPr>
          <w:sz w:val="28"/>
          <w:szCs w:val="28"/>
        </w:rPr>
        <w:t xml:space="preserve">е школы имеют лицензии </w:t>
      </w:r>
      <w:r w:rsidRPr="006F42C2">
        <w:rPr>
          <w:bCs/>
          <w:color w:val="000000"/>
          <w:sz w:val="28"/>
          <w:szCs w:val="28"/>
          <w:shd w:val="clear" w:color="auto" w:fill="FFFFFF"/>
        </w:rPr>
        <w:t>на образовательную деятельность по дополнительным образовательным прог</w:t>
      </w:r>
      <w:r>
        <w:rPr>
          <w:bCs/>
          <w:color w:val="000000"/>
          <w:sz w:val="28"/>
          <w:szCs w:val="28"/>
          <w:shd w:val="clear" w:color="auto" w:fill="FFFFFF"/>
        </w:rPr>
        <w:t>раммам различной направленности.</w:t>
      </w:r>
      <w:r>
        <w:rPr>
          <w:sz w:val="28"/>
          <w:szCs w:val="28"/>
        </w:rPr>
        <w:t xml:space="preserve">  </w:t>
      </w:r>
      <w:r w:rsidRPr="006F42C2">
        <w:rPr>
          <w:sz w:val="28"/>
          <w:szCs w:val="28"/>
        </w:rPr>
        <w:t>Все учреждения зарегистрированы в навигаторе дополнительного образования Липецкой области.</w:t>
      </w:r>
      <w:r>
        <w:rPr>
          <w:rFonts w:eastAsiaTheme="minorEastAsia"/>
          <w:sz w:val="28"/>
          <w:szCs w:val="28"/>
        </w:rPr>
        <w:t xml:space="preserve"> </w:t>
      </w:r>
    </w:p>
    <w:p w:rsidR="00787D03" w:rsidRPr="006F42C2" w:rsidRDefault="00787D03" w:rsidP="00787D03">
      <w:pPr>
        <w:spacing w:line="240" w:lineRule="auto"/>
        <w:contextualSpacing/>
        <w:rPr>
          <w:rFonts w:eastAsiaTheme="minorEastAsia"/>
          <w:sz w:val="28"/>
          <w:szCs w:val="28"/>
        </w:rPr>
      </w:pPr>
      <w:r>
        <w:rPr>
          <w:rFonts w:eastAsiaTheme="minorEastAsia"/>
          <w:sz w:val="28"/>
          <w:szCs w:val="28"/>
        </w:rPr>
        <w:t xml:space="preserve"> </w:t>
      </w:r>
      <w:r w:rsidRPr="006F42C2">
        <w:rPr>
          <w:rFonts w:eastAsiaTheme="minorEastAsia"/>
          <w:sz w:val="28"/>
          <w:szCs w:val="28"/>
        </w:rPr>
        <w:t xml:space="preserve"> В системе распределено 100 бюджетны</w:t>
      </w:r>
      <w:r>
        <w:rPr>
          <w:rFonts w:eastAsiaTheme="minorEastAsia"/>
          <w:sz w:val="28"/>
          <w:szCs w:val="28"/>
        </w:rPr>
        <w:t>х программ</w:t>
      </w:r>
      <w:r w:rsidRPr="006F42C2">
        <w:rPr>
          <w:rFonts w:eastAsiaTheme="minor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2688"/>
        <w:gridCol w:w="1387"/>
        <w:gridCol w:w="1957"/>
      </w:tblGrid>
      <w:tr w:rsidR="00787D03" w:rsidRPr="00505D7A" w:rsidTr="00E4398D">
        <w:tc>
          <w:tcPr>
            <w:tcW w:w="3313" w:type="dxa"/>
            <w:vMerge w:val="restart"/>
          </w:tcPr>
          <w:p w:rsidR="00787D03" w:rsidRPr="00505D7A" w:rsidRDefault="00787D03" w:rsidP="00787D03">
            <w:pPr>
              <w:spacing w:line="240" w:lineRule="auto"/>
              <w:contextualSpacing/>
              <w:rPr>
                <w:rFonts w:eastAsiaTheme="minorEastAsia"/>
              </w:rPr>
            </w:pPr>
            <w:r w:rsidRPr="00505D7A">
              <w:rPr>
                <w:rFonts w:eastAsiaTheme="minorEastAsia"/>
              </w:rPr>
              <w:t>ОО</w:t>
            </w:r>
          </w:p>
        </w:tc>
        <w:tc>
          <w:tcPr>
            <w:tcW w:w="6032" w:type="dxa"/>
            <w:gridSpan w:val="3"/>
          </w:tcPr>
          <w:p w:rsidR="00787D03" w:rsidRPr="00505D7A" w:rsidRDefault="00787D03" w:rsidP="00B8519F">
            <w:pPr>
              <w:spacing w:line="240" w:lineRule="auto"/>
              <w:ind w:firstLine="0"/>
              <w:contextualSpacing/>
              <w:rPr>
                <w:rFonts w:eastAsiaTheme="minorEastAsia"/>
              </w:rPr>
            </w:pPr>
            <w:r w:rsidRPr="00505D7A">
              <w:rPr>
                <w:rFonts w:eastAsiaTheme="minorEastAsia"/>
              </w:rPr>
              <w:t>реестр программ</w:t>
            </w:r>
          </w:p>
        </w:tc>
      </w:tr>
      <w:tr w:rsidR="00787D03" w:rsidRPr="00505D7A" w:rsidTr="00E4398D">
        <w:tc>
          <w:tcPr>
            <w:tcW w:w="3313" w:type="dxa"/>
            <w:vMerge/>
          </w:tcPr>
          <w:p w:rsidR="00787D03" w:rsidRPr="00505D7A" w:rsidRDefault="00787D03" w:rsidP="00787D03">
            <w:pPr>
              <w:spacing w:line="240" w:lineRule="auto"/>
              <w:contextualSpacing/>
              <w:rPr>
                <w:rFonts w:eastAsiaTheme="minorEastAsia"/>
              </w:rPr>
            </w:pPr>
          </w:p>
        </w:tc>
        <w:tc>
          <w:tcPr>
            <w:tcW w:w="2688" w:type="dxa"/>
          </w:tcPr>
          <w:p w:rsidR="00787D03" w:rsidRPr="00505D7A" w:rsidRDefault="00787D03" w:rsidP="00B8519F">
            <w:pPr>
              <w:spacing w:line="240" w:lineRule="auto"/>
              <w:ind w:firstLine="0"/>
              <w:contextualSpacing/>
              <w:rPr>
                <w:rFonts w:eastAsiaTheme="minorEastAsia"/>
              </w:rPr>
            </w:pPr>
            <w:r w:rsidRPr="00505D7A">
              <w:rPr>
                <w:rFonts w:eastAsiaTheme="minorEastAsia"/>
              </w:rPr>
              <w:t>предпрофессиональные</w:t>
            </w:r>
          </w:p>
        </w:tc>
        <w:tc>
          <w:tcPr>
            <w:tcW w:w="1387" w:type="dxa"/>
          </w:tcPr>
          <w:p w:rsidR="00787D03" w:rsidRPr="00505D7A" w:rsidRDefault="00787D03" w:rsidP="00B8519F">
            <w:pPr>
              <w:spacing w:line="240" w:lineRule="auto"/>
              <w:ind w:firstLine="0"/>
              <w:contextualSpacing/>
              <w:rPr>
                <w:rFonts w:eastAsiaTheme="minorEastAsia"/>
              </w:rPr>
            </w:pPr>
            <w:r w:rsidRPr="00505D7A">
              <w:rPr>
                <w:rFonts w:eastAsiaTheme="minorEastAsia"/>
              </w:rPr>
              <w:t>значимые</w:t>
            </w:r>
          </w:p>
        </w:tc>
        <w:tc>
          <w:tcPr>
            <w:tcW w:w="1957" w:type="dxa"/>
          </w:tcPr>
          <w:p w:rsidR="00787D03" w:rsidRPr="00505D7A" w:rsidRDefault="00787D03" w:rsidP="00B8519F">
            <w:pPr>
              <w:spacing w:line="240" w:lineRule="auto"/>
              <w:ind w:firstLine="0"/>
              <w:contextualSpacing/>
              <w:rPr>
                <w:rFonts w:eastAsiaTheme="minorEastAsia"/>
              </w:rPr>
            </w:pPr>
            <w:r w:rsidRPr="00505D7A">
              <w:rPr>
                <w:rFonts w:eastAsiaTheme="minorEastAsia"/>
              </w:rPr>
              <w:t>иные образовательные</w:t>
            </w:r>
          </w:p>
        </w:tc>
      </w:tr>
      <w:tr w:rsidR="00787D03" w:rsidRPr="00505D7A" w:rsidTr="00E4398D">
        <w:tc>
          <w:tcPr>
            <w:tcW w:w="3313" w:type="dxa"/>
          </w:tcPr>
          <w:p w:rsidR="00787D03" w:rsidRPr="00505D7A" w:rsidRDefault="00787D03" w:rsidP="00B8519F">
            <w:pPr>
              <w:spacing w:line="240" w:lineRule="auto"/>
              <w:ind w:firstLine="0"/>
              <w:contextualSpacing/>
              <w:rPr>
                <w:rFonts w:eastAsiaTheme="minorEastAsia"/>
              </w:rPr>
            </w:pPr>
            <w:r w:rsidRPr="00505D7A">
              <w:t>МБУ ДО «Центр внешкольной работы с детьми и подростками»</w:t>
            </w:r>
          </w:p>
        </w:tc>
        <w:tc>
          <w:tcPr>
            <w:tcW w:w="2688" w:type="dxa"/>
          </w:tcPr>
          <w:p w:rsidR="00787D03" w:rsidRPr="00505D7A" w:rsidRDefault="00787D03" w:rsidP="00787D03">
            <w:pPr>
              <w:spacing w:line="240" w:lineRule="auto"/>
              <w:contextualSpacing/>
              <w:rPr>
                <w:rFonts w:eastAsiaTheme="minorEastAsia"/>
              </w:rPr>
            </w:pPr>
            <w:r w:rsidRPr="00505D7A">
              <w:rPr>
                <w:rFonts w:eastAsiaTheme="minorEastAsia"/>
              </w:rPr>
              <w:t>0</w:t>
            </w:r>
          </w:p>
        </w:tc>
        <w:tc>
          <w:tcPr>
            <w:tcW w:w="1387" w:type="dxa"/>
          </w:tcPr>
          <w:p w:rsidR="00787D03" w:rsidRPr="00505D7A" w:rsidRDefault="00787D03" w:rsidP="00787D03">
            <w:pPr>
              <w:spacing w:line="240" w:lineRule="auto"/>
              <w:contextualSpacing/>
              <w:rPr>
                <w:rFonts w:eastAsiaTheme="minorEastAsia"/>
              </w:rPr>
            </w:pPr>
            <w:r w:rsidRPr="00505D7A">
              <w:rPr>
                <w:rFonts w:eastAsiaTheme="minorEastAsia"/>
              </w:rPr>
              <w:t>12</w:t>
            </w:r>
          </w:p>
        </w:tc>
        <w:tc>
          <w:tcPr>
            <w:tcW w:w="1957" w:type="dxa"/>
          </w:tcPr>
          <w:p w:rsidR="00787D03" w:rsidRPr="00505D7A" w:rsidRDefault="00787D03" w:rsidP="00787D03">
            <w:pPr>
              <w:spacing w:line="240" w:lineRule="auto"/>
              <w:contextualSpacing/>
              <w:rPr>
                <w:rFonts w:eastAsiaTheme="minorEastAsia"/>
              </w:rPr>
            </w:pPr>
            <w:r w:rsidRPr="00505D7A">
              <w:rPr>
                <w:rFonts w:eastAsiaTheme="minorEastAsia"/>
              </w:rPr>
              <w:t>31</w:t>
            </w:r>
          </w:p>
        </w:tc>
      </w:tr>
      <w:tr w:rsidR="00787D03" w:rsidRPr="00505D7A" w:rsidTr="00E4398D">
        <w:tc>
          <w:tcPr>
            <w:tcW w:w="3313" w:type="dxa"/>
          </w:tcPr>
          <w:p w:rsidR="00787D03" w:rsidRPr="00505D7A" w:rsidRDefault="00787D03" w:rsidP="00B8519F">
            <w:pPr>
              <w:spacing w:line="240" w:lineRule="auto"/>
              <w:ind w:firstLine="0"/>
              <w:contextualSpacing/>
              <w:rPr>
                <w:rFonts w:eastAsiaTheme="minorEastAsia"/>
              </w:rPr>
            </w:pPr>
            <w:r w:rsidRPr="00505D7A">
              <w:t>МБУ ДО «Детско-юношеская спортивная школа».</w:t>
            </w:r>
          </w:p>
        </w:tc>
        <w:tc>
          <w:tcPr>
            <w:tcW w:w="2688" w:type="dxa"/>
          </w:tcPr>
          <w:p w:rsidR="00787D03" w:rsidRPr="00505D7A" w:rsidRDefault="00787D03" w:rsidP="00787D03">
            <w:pPr>
              <w:spacing w:line="240" w:lineRule="auto"/>
              <w:contextualSpacing/>
              <w:rPr>
                <w:rFonts w:eastAsiaTheme="minorEastAsia"/>
              </w:rPr>
            </w:pPr>
            <w:r w:rsidRPr="00505D7A">
              <w:rPr>
                <w:rFonts w:eastAsiaTheme="minorEastAsia"/>
              </w:rPr>
              <w:t>1</w:t>
            </w:r>
          </w:p>
        </w:tc>
        <w:tc>
          <w:tcPr>
            <w:tcW w:w="1387" w:type="dxa"/>
          </w:tcPr>
          <w:p w:rsidR="00787D03" w:rsidRPr="00505D7A" w:rsidRDefault="00787D03" w:rsidP="00787D03">
            <w:pPr>
              <w:spacing w:line="240" w:lineRule="auto"/>
              <w:contextualSpacing/>
              <w:rPr>
                <w:rFonts w:eastAsiaTheme="minorEastAsia"/>
              </w:rPr>
            </w:pPr>
            <w:r w:rsidRPr="00505D7A">
              <w:rPr>
                <w:rFonts w:eastAsiaTheme="minorEastAsia"/>
              </w:rPr>
              <w:t>0</w:t>
            </w:r>
          </w:p>
        </w:tc>
        <w:tc>
          <w:tcPr>
            <w:tcW w:w="1957" w:type="dxa"/>
          </w:tcPr>
          <w:p w:rsidR="00787D03" w:rsidRPr="00505D7A" w:rsidRDefault="00787D03" w:rsidP="00787D03">
            <w:pPr>
              <w:spacing w:line="240" w:lineRule="auto"/>
              <w:contextualSpacing/>
              <w:rPr>
                <w:rFonts w:eastAsiaTheme="minorEastAsia"/>
              </w:rPr>
            </w:pPr>
            <w:r w:rsidRPr="00505D7A">
              <w:rPr>
                <w:rFonts w:eastAsiaTheme="minorEastAsia"/>
              </w:rPr>
              <w:t>17</w:t>
            </w:r>
          </w:p>
        </w:tc>
      </w:tr>
      <w:tr w:rsidR="00787D03" w:rsidRPr="00505D7A" w:rsidTr="00E4398D">
        <w:tc>
          <w:tcPr>
            <w:tcW w:w="3313" w:type="dxa"/>
          </w:tcPr>
          <w:p w:rsidR="00787D03" w:rsidRPr="00505D7A" w:rsidRDefault="00787D03" w:rsidP="00B8519F">
            <w:pPr>
              <w:spacing w:line="240" w:lineRule="auto"/>
              <w:ind w:firstLine="0"/>
              <w:contextualSpacing/>
              <w:rPr>
                <w:rFonts w:eastAsiaTheme="minorEastAsia"/>
              </w:rPr>
            </w:pPr>
            <w:r w:rsidRPr="00505D7A">
              <w:rPr>
                <w:bCs/>
                <w:color w:val="000000"/>
                <w:shd w:val="clear" w:color="auto" w:fill="FFFFFF"/>
              </w:rPr>
              <w:t>МБОУ СОШ с.Тербуны</w:t>
            </w:r>
          </w:p>
        </w:tc>
        <w:tc>
          <w:tcPr>
            <w:tcW w:w="2688" w:type="dxa"/>
          </w:tcPr>
          <w:p w:rsidR="00787D03" w:rsidRPr="00505D7A" w:rsidRDefault="00787D03" w:rsidP="00787D03">
            <w:pPr>
              <w:spacing w:line="240" w:lineRule="auto"/>
              <w:contextualSpacing/>
              <w:rPr>
                <w:rFonts w:eastAsiaTheme="minorEastAsia"/>
              </w:rPr>
            </w:pPr>
            <w:r w:rsidRPr="00505D7A">
              <w:rPr>
                <w:rFonts w:eastAsiaTheme="minorEastAsia"/>
              </w:rPr>
              <w:t>0</w:t>
            </w:r>
          </w:p>
        </w:tc>
        <w:tc>
          <w:tcPr>
            <w:tcW w:w="1387" w:type="dxa"/>
          </w:tcPr>
          <w:p w:rsidR="00787D03" w:rsidRPr="00505D7A" w:rsidRDefault="00787D03" w:rsidP="00787D03">
            <w:pPr>
              <w:spacing w:line="240" w:lineRule="auto"/>
              <w:contextualSpacing/>
              <w:rPr>
                <w:rFonts w:eastAsiaTheme="minorEastAsia"/>
              </w:rPr>
            </w:pPr>
            <w:r w:rsidRPr="00505D7A">
              <w:rPr>
                <w:rFonts w:eastAsiaTheme="minorEastAsia"/>
              </w:rPr>
              <w:t>5</w:t>
            </w:r>
          </w:p>
        </w:tc>
        <w:tc>
          <w:tcPr>
            <w:tcW w:w="1957" w:type="dxa"/>
          </w:tcPr>
          <w:p w:rsidR="00787D03" w:rsidRPr="00505D7A" w:rsidRDefault="00787D03" w:rsidP="00787D03">
            <w:pPr>
              <w:spacing w:line="240" w:lineRule="auto"/>
              <w:contextualSpacing/>
              <w:rPr>
                <w:rFonts w:eastAsiaTheme="minorEastAsia"/>
              </w:rPr>
            </w:pPr>
            <w:r w:rsidRPr="00505D7A">
              <w:rPr>
                <w:rFonts w:eastAsiaTheme="minorEastAsia"/>
              </w:rPr>
              <w:t>25</w:t>
            </w:r>
          </w:p>
        </w:tc>
      </w:tr>
      <w:tr w:rsidR="00787D03" w:rsidRPr="00505D7A" w:rsidTr="00E4398D">
        <w:tc>
          <w:tcPr>
            <w:tcW w:w="3313" w:type="dxa"/>
          </w:tcPr>
          <w:p w:rsidR="00787D03" w:rsidRPr="00505D7A" w:rsidRDefault="00787D03" w:rsidP="00B8519F">
            <w:pPr>
              <w:spacing w:line="240" w:lineRule="auto"/>
              <w:ind w:firstLine="0"/>
              <w:contextualSpacing/>
              <w:rPr>
                <w:rFonts w:eastAsiaTheme="minorEastAsia"/>
              </w:rPr>
            </w:pPr>
            <w:r w:rsidRPr="00505D7A">
              <w:rPr>
                <w:bCs/>
                <w:color w:val="000000"/>
                <w:shd w:val="clear" w:color="auto" w:fill="FFFFFF"/>
              </w:rPr>
              <w:lastRenderedPageBreak/>
              <w:t xml:space="preserve">МБОУ СОШ </w:t>
            </w:r>
            <w:proofErr w:type="spellStart"/>
            <w:r w:rsidRPr="00505D7A">
              <w:rPr>
                <w:bCs/>
                <w:color w:val="000000"/>
                <w:shd w:val="clear" w:color="auto" w:fill="FFFFFF"/>
              </w:rPr>
              <w:t>с.Вторые</w:t>
            </w:r>
            <w:proofErr w:type="spellEnd"/>
            <w:r w:rsidRPr="00505D7A">
              <w:rPr>
                <w:bCs/>
                <w:color w:val="000000"/>
                <w:shd w:val="clear" w:color="auto" w:fill="FFFFFF"/>
              </w:rPr>
              <w:t xml:space="preserve"> Тербуны</w:t>
            </w:r>
          </w:p>
        </w:tc>
        <w:tc>
          <w:tcPr>
            <w:tcW w:w="2688" w:type="dxa"/>
          </w:tcPr>
          <w:p w:rsidR="00787D03" w:rsidRPr="00505D7A" w:rsidRDefault="00787D03" w:rsidP="00787D03">
            <w:pPr>
              <w:spacing w:line="240" w:lineRule="auto"/>
              <w:contextualSpacing/>
              <w:rPr>
                <w:rFonts w:eastAsiaTheme="minorEastAsia"/>
              </w:rPr>
            </w:pPr>
            <w:r w:rsidRPr="00505D7A">
              <w:rPr>
                <w:rFonts w:eastAsiaTheme="minorEastAsia"/>
              </w:rPr>
              <w:t>0</w:t>
            </w:r>
          </w:p>
        </w:tc>
        <w:tc>
          <w:tcPr>
            <w:tcW w:w="1387" w:type="dxa"/>
          </w:tcPr>
          <w:p w:rsidR="00787D03" w:rsidRPr="00505D7A" w:rsidRDefault="00787D03" w:rsidP="00787D03">
            <w:pPr>
              <w:spacing w:line="240" w:lineRule="auto"/>
              <w:contextualSpacing/>
              <w:rPr>
                <w:rFonts w:eastAsiaTheme="minorEastAsia"/>
              </w:rPr>
            </w:pPr>
            <w:r w:rsidRPr="00505D7A">
              <w:rPr>
                <w:rFonts w:eastAsiaTheme="minorEastAsia"/>
              </w:rPr>
              <w:t>4</w:t>
            </w:r>
          </w:p>
        </w:tc>
        <w:tc>
          <w:tcPr>
            <w:tcW w:w="1957" w:type="dxa"/>
          </w:tcPr>
          <w:p w:rsidR="00787D03" w:rsidRPr="00505D7A" w:rsidRDefault="00787D03" w:rsidP="00787D03">
            <w:pPr>
              <w:spacing w:line="240" w:lineRule="auto"/>
              <w:contextualSpacing/>
              <w:rPr>
                <w:rFonts w:eastAsiaTheme="minorEastAsia"/>
              </w:rPr>
            </w:pPr>
            <w:r w:rsidRPr="00505D7A">
              <w:rPr>
                <w:rFonts w:eastAsiaTheme="minorEastAsia"/>
              </w:rPr>
              <w:t>7</w:t>
            </w:r>
          </w:p>
        </w:tc>
      </w:tr>
      <w:tr w:rsidR="00787D03" w:rsidRPr="00505D7A" w:rsidTr="00E4398D">
        <w:tc>
          <w:tcPr>
            <w:tcW w:w="3313" w:type="dxa"/>
          </w:tcPr>
          <w:p w:rsidR="00787D03" w:rsidRPr="00505D7A" w:rsidRDefault="00787D03" w:rsidP="00B8519F">
            <w:pPr>
              <w:spacing w:line="240" w:lineRule="auto"/>
              <w:ind w:firstLine="0"/>
              <w:contextualSpacing/>
              <w:rPr>
                <w:rFonts w:eastAsiaTheme="minorEastAsia"/>
              </w:rPr>
            </w:pPr>
            <w:r w:rsidRPr="00505D7A">
              <w:rPr>
                <w:bCs/>
                <w:color w:val="000000"/>
                <w:shd w:val="clear" w:color="auto" w:fill="FFFFFF"/>
              </w:rPr>
              <w:t xml:space="preserve">МБОУ ООШ </w:t>
            </w:r>
            <w:proofErr w:type="spellStart"/>
            <w:r w:rsidRPr="00505D7A">
              <w:rPr>
                <w:bCs/>
                <w:color w:val="000000"/>
                <w:shd w:val="clear" w:color="auto" w:fill="FFFFFF"/>
              </w:rPr>
              <w:t>с.Новосильское</w:t>
            </w:r>
            <w:proofErr w:type="spellEnd"/>
          </w:p>
        </w:tc>
        <w:tc>
          <w:tcPr>
            <w:tcW w:w="2688" w:type="dxa"/>
          </w:tcPr>
          <w:p w:rsidR="00787D03" w:rsidRPr="00505D7A" w:rsidRDefault="00787D03" w:rsidP="00787D03">
            <w:pPr>
              <w:spacing w:line="240" w:lineRule="auto"/>
              <w:contextualSpacing/>
              <w:rPr>
                <w:rFonts w:eastAsiaTheme="minorEastAsia"/>
              </w:rPr>
            </w:pPr>
            <w:r w:rsidRPr="00505D7A">
              <w:rPr>
                <w:rFonts w:eastAsiaTheme="minorEastAsia"/>
              </w:rPr>
              <w:t>0</w:t>
            </w:r>
          </w:p>
        </w:tc>
        <w:tc>
          <w:tcPr>
            <w:tcW w:w="1387" w:type="dxa"/>
          </w:tcPr>
          <w:p w:rsidR="00787D03" w:rsidRPr="00505D7A" w:rsidRDefault="00787D03" w:rsidP="00787D03">
            <w:pPr>
              <w:spacing w:line="240" w:lineRule="auto"/>
              <w:contextualSpacing/>
              <w:rPr>
                <w:rFonts w:eastAsiaTheme="minorEastAsia"/>
              </w:rPr>
            </w:pPr>
            <w:r w:rsidRPr="00505D7A">
              <w:rPr>
                <w:rFonts w:eastAsiaTheme="minorEastAsia"/>
              </w:rPr>
              <w:t>0</w:t>
            </w:r>
          </w:p>
        </w:tc>
        <w:tc>
          <w:tcPr>
            <w:tcW w:w="1957" w:type="dxa"/>
          </w:tcPr>
          <w:p w:rsidR="00787D03" w:rsidRPr="00505D7A" w:rsidRDefault="00787D03" w:rsidP="00787D03">
            <w:pPr>
              <w:spacing w:line="240" w:lineRule="auto"/>
              <w:contextualSpacing/>
              <w:rPr>
                <w:rFonts w:eastAsiaTheme="minorEastAsia"/>
              </w:rPr>
            </w:pPr>
            <w:r w:rsidRPr="00505D7A">
              <w:rPr>
                <w:rFonts w:eastAsiaTheme="minorEastAsia"/>
              </w:rPr>
              <w:t>3</w:t>
            </w:r>
          </w:p>
        </w:tc>
      </w:tr>
      <w:tr w:rsidR="00787D03" w:rsidRPr="00505D7A" w:rsidTr="00E4398D">
        <w:tc>
          <w:tcPr>
            <w:tcW w:w="3313" w:type="dxa"/>
          </w:tcPr>
          <w:p w:rsidR="00787D03" w:rsidRPr="00505D7A" w:rsidRDefault="00787D03" w:rsidP="00B8519F">
            <w:pPr>
              <w:spacing w:line="240" w:lineRule="auto"/>
              <w:ind w:firstLine="0"/>
              <w:contextualSpacing/>
              <w:rPr>
                <w:bCs/>
                <w:color w:val="000000"/>
                <w:shd w:val="clear" w:color="auto" w:fill="FFFFFF"/>
              </w:rPr>
            </w:pPr>
            <w:r w:rsidRPr="00505D7A">
              <w:rPr>
                <w:bCs/>
                <w:color w:val="000000"/>
                <w:shd w:val="clear" w:color="auto" w:fill="FFFFFF"/>
              </w:rPr>
              <w:t xml:space="preserve">МБОУ ООШ </w:t>
            </w:r>
            <w:proofErr w:type="spellStart"/>
            <w:r w:rsidRPr="00505D7A">
              <w:rPr>
                <w:bCs/>
                <w:color w:val="000000"/>
                <w:shd w:val="clear" w:color="auto" w:fill="FFFFFF"/>
              </w:rPr>
              <w:t>с.Вислая</w:t>
            </w:r>
            <w:proofErr w:type="spellEnd"/>
            <w:r w:rsidRPr="00505D7A">
              <w:rPr>
                <w:bCs/>
                <w:color w:val="000000"/>
                <w:shd w:val="clear" w:color="auto" w:fill="FFFFFF"/>
              </w:rPr>
              <w:t xml:space="preserve"> Поляна</w:t>
            </w:r>
          </w:p>
        </w:tc>
        <w:tc>
          <w:tcPr>
            <w:tcW w:w="2688" w:type="dxa"/>
          </w:tcPr>
          <w:p w:rsidR="00787D03" w:rsidRPr="00505D7A" w:rsidRDefault="00787D03" w:rsidP="00787D03">
            <w:pPr>
              <w:spacing w:line="240" w:lineRule="auto"/>
              <w:contextualSpacing/>
              <w:rPr>
                <w:rFonts w:eastAsiaTheme="minorEastAsia"/>
              </w:rPr>
            </w:pPr>
            <w:r w:rsidRPr="00505D7A">
              <w:rPr>
                <w:rFonts w:eastAsiaTheme="minorEastAsia"/>
              </w:rPr>
              <w:t>0</w:t>
            </w:r>
          </w:p>
        </w:tc>
        <w:tc>
          <w:tcPr>
            <w:tcW w:w="1387" w:type="dxa"/>
          </w:tcPr>
          <w:p w:rsidR="00787D03" w:rsidRPr="00505D7A" w:rsidRDefault="00787D03" w:rsidP="00787D03">
            <w:pPr>
              <w:spacing w:line="240" w:lineRule="auto"/>
              <w:contextualSpacing/>
              <w:rPr>
                <w:rFonts w:eastAsiaTheme="minorEastAsia"/>
              </w:rPr>
            </w:pPr>
            <w:r w:rsidRPr="00505D7A">
              <w:rPr>
                <w:rFonts w:eastAsiaTheme="minorEastAsia"/>
              </w:rPr>
              <w:t>1</w:t>
            </w:r>
          </w:p>
        </w:tc>
        <w:tc>
          <w:tcPr>
            <w:tcW w:w="1957" w:type="dxa"/>
          </w:tcPr>
          <w:p w:rsidR="00787D03" w:rsidRPr="00505D7A" w:rsidRDefault="00787D03" w:rsidP="00787D03">
            <w:pPr>
              <w:spacing w:line="240" w:lineRule="auto"/>
              <w:contextualSpacing/>
              <w:rPr>
                <w:rFonts w:eastAsiaTheme="minorEastAsia"/>
              </w:rPr>
            </w:pPr>
            <w:r w:rsidRPr="00505D7A">
              <w:rPr>
                <w:rFonts w:eastAsiaTheme="minorEastAsia"/>
              </w:rPr>
              <w:t>4</w:t>
            </w:r>
          </w:p>
        </w:tc>
      </w:tr>
      <w:tr w:rsidR="00787D03" w:rsidRPr="00505D7A" w:rsidTr="00E4398D">
        <w:tc>
          <w:tcPr>
            <w:tcW w:w="3313" w:type="dxa"/>
          </w:tcPr>
          <w:p w:rsidR="00787D03" w:rsidRPr="00505D7A" w:rsidRDefault="00787D03" w:rsidP="00787D03">
            <w:pPr>
              <w:spacing w:line="240" w:lineRule="auto"/>
              <w:contextualSpacing/>
              <w:rPr>
                <w:rFonts w:eastAsiaTheme="minorEastAsia"/>
              </w:rPr>
            </w:pPr>
            <w:r w:rsidRPr="00505D7A">
              <w:rPr>
                <w:rFonts w:eastAsiaTheme="minorEastAsia"/>
              </w:rPr>
              <w:t xml:space="preserve">итого </w:t>
            </w:r>
          </w:p>
        </w:tc>
        <w:tc>
          <w:tcPr>
            <w:tcW w:w="2688" w:type="dxa"/>
          </w:tcPr>
          <w:p w:rsidR="00787D03" w:rsidRPr="00505D7A" w:rsidRDefault="00787D03" w:rsidP="00787D03">
            <w:pPr>
              <w:spacing w:line="240" w:lineRule="auto"/>
              <w:contextualSpacing/>
              <w:rPr>
                <w:rFonts w:eastAsiaTheme="minorEastAsia"/>
              </w:rPr>
            </w:pPr>
            <w:r w:rsidRPr="00505D7A">
              <w:rPr>
                <w:rFonts w:eastAsiaTheme="minorEastAsia"/>
              </w:rPr>
              <w:t>1</w:t>
            </w:r>
          </w:p>
        </w:tc>
        <w:tc>
          <w:tcPr>
            <w:tcW w:w="1387" w:type="dxa"/>
          </w:tcPr>
          <w:p w:rsidR="00787D03" w:rsidRPr="00505D7A" w:rsidRDefault="00787D03" w:rsidP="00787D03">
            <w:pPr>
              <w:spacing w:line="240" w:lineRule="auto"/>
              <w:contextualSpacing/>
              <w:rPr>
                <w:rFonts w:eastAsiaTheme="minorEastAsia"/>
              </w:rPr>
            </w:pPr>
            <w:r w:rsidRPr="00505D7A">
              <w:rPr>
                <w:rFonts w:eastAsiaTheme="minorEastAsia"/>
              </w:rPr>
              <w:t>22</w:t>
            </w:r>
          </w:p>
        </w:tc>
        <w:tc>
          <w:tcPr>
            <w:tcW w:w="1957" w:type="dxa"/>
          </w:tcPr>
          <w:p w:rsidR="00787D03" w:rsidRPr="00505D7A" w:rsidRDefault="00787D03" w:rsidP="00787D03">
            <w:pPr>
              <w:spacing w:line="240" w:lineRule="auto"/>
              <w:contextualSpacing/>
              <w:rPr>
                <w:rFonts w:eastAsiaTheme="minorEastAsia"/>
              </w:rPr>
            </w:pPr>
            <w:r w:rsidRPr="00505D7A">
              <w:rPr>
                <w:rFonts w:eastAsiaTheme="minorEastAsia"/>
              </w:rPr>
              <w:t>87</w:t>
            </w:r>
          </w:p>
        </w:tc>
      </w:tr>
    </w:tbl>
    <w:p w:rsidR="00787D03" w:rsidRPr="006F42C2" w:rsidRDefault="00787D03" w:rsidP="00787D03">
      <w:pPr>
        <w:spacing w:line="240" w:lineRule="auto"/>
        <w:contextualSpacing/>
        <w:rPr>
          <w:rFonts w:eastAsiaTheme="minorEastAsia"/>
          <w:sz w:val="28"/>
          <w:szCs w:val="28"/>
        </w:rPr>
      </w:pPr>
      <w:r w:rsidRPr="006F42C2">
        <w:rPr>
          <w:rFonts w:eastAsiaTheme="minorEastAsia"/>
          <w:sz w:val="28"/>
          <w:szCs w:val="28"/>
        </w:rPr>
        <w:t>Учреждения реализуют программы различной направленности. Большим спросом пользуются программы спортивной и художественной направленности.</w:t>
      </w: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32"/>
        <w:gridCol w:w="2022"/>
        <w:gridCol w:w="2482"/>
      </w:tblGrid>
      <w:tr w:rsidR="00787D03" w:rsidRPr="00505D7A" w:rsidTr="00D17427">
        <w:tc>
          <w:tcPr>
            <w:tcW w:w="1838" w:type="dxa"/>
            <w:vMerge w:val="restart"/>
          </w:tcPr>
          <w:p w:rsidR="00787D03" w:rsidRPr="00505D7A" w:rsidRDefault="00787D03" w:rsidP="00787D03">
            <w:pPr>
              <w:spacing w:line="240" w:lineRule="auto"/>
              <w:contextualSpacing/>
              <w:rPr>
                <w:rFonts w:eastAsiaTheme="minorEastAsia"/>
              </w:rPr>
            </w:pPr>
            <w:r w:rsidRPr="00505D7A">
              <w:rPr>
                <w:rFonts w:eastAsiaTheme="minorEastAsia"/>
              </w:rPr>
              <w:t>ОО</w:t>
            </w:r>
          </w:p>
        </w:tc>
        <w:tc>
          <w:tcPr>
            <w:tcW w:w="7636" w:type="dxa"/>
            <w:gridSpan w:val="3"/>
          </w:tcPr>
          <w:p w:rsidR="00787D03" w:rsidRPr="00505D7A" w:rsidRDefault="00787D03" w:rsidP="00B8519F">
            <w:pPr>
              <w:spacing w:line="240" w:lineRule="auto"/>
              <w:ind w:firstLine="0"/>
              <w:contextualSpacing/>
              <w:rPr>
                <w:rFonts w:eastAsiaTheme="minorEastAsia"/>
              </w:rPr>
            </w:pPr>
            <w:r w:rsidRPr="00505D7A">
              <w:rPr>
                <w:rFonts w:eastAsiaTheme="minorEastAsia"/>
              </w:rPr>
              <w:t>реестр программ</w:t>
            </w:r>
          </w:p>
        </w:tc>
      </w:tr>
      <w:tr w:rsidR="00787D03" w:rsidRPr="00505D7A" w:rsidTr="00D17427">
        <w:tc>
          <w:tcPr>
            <w:tcW w:w="1838" w:type="dxa"/>
            <w:vMerge/>
          </w:tcPr>
          <w:p w:rsidR="00787D03" w:rsidRPr="00505D7A" w:rsidRDefault="00787D03" w:rsidP="00787D03">
            <w:pPr>
              <w:spacing w:line="240" w:lineRule="auto"/>
              <w:contextualSpacing/>
              <w:rPr>
                <w:rFonts w:eastAsiaTheme="minorEastAsia"/>
              </w:rPr>
            </w:pPr>
          </w:p>
        </w:tc>
        <w:tc>
          <w:tcPr>
            <w:tcW w:w="3132" w:type="dxa"/>
          </w:tcPr>
          <w:p w:rsidR="00787D03" w:rsidRPr="00505D7A" w:rsidRDefault="00787D03" w:rsidP="00B8519F">
            <w:pPr>
              <w:spacing w:line="240" w:lineRule="auto"/>
              <w:ind w:firstLine="0"/>
              <w:contextualSpacing/>
              <w:rPr>
                <w:rFonts w:eastAsiaTheme="minorEastAsia"/>
              </w:rPr>
            </w:pPr>
            <w:r w:rsidRPr="00505D7A">
              <w:rPr>
                <w:rFonts w:eastAsiaTheme="minorEastAsia"/>
              </w:rPr>
              <w:t>предпрофессиональные</w:t>
            </w:r>
          </w:p>
        </w:tc>
        <w:tc>
          <w:tcPr>
            <w:tcW w:w="2022" w:type="dxa"/>
          </w:tcPr>
          <w:p w:rsidR="00787D03" w:rsidRPr="00505D7A" w:rsidRDefault="00787D03" w:rsidP="00B8519F">
            <w:pPr>
              <w:spacing w:line="240" w:lineRule="auto"/>
              <w:ind w:firstLine="0"/>
              <w:contextualSpacing/>
              <w:rPr>
                <w:rFonts w:eastAsiaTheme="minorEastAsia"/>
              </w:rPr>
            </w:pPr>
            <w:r w:rsidRPr="00505D7A">
              <w:rPr>
                <w:rFonts w:eastAsiaTheme="minorEastAsia"/>
              </w:rPr>
              <w:t>значимые</w:t>
            </w:r>
          </w:p>
        </w:tc>
        <w:tc>
          <w:tcPr>
            <w:tcW w:w="2482" w:type="dxa"/>
          </w:tcPr>
          <w:p w:rsidR="00787D03" w:rsidRPr="00505D7A" w:rsidRDefault="00787D03" w:rsidP="00B8519F">
            <w:pPr>
              <w:spacing w:line="240" w:lineRule="auto"/>
              <w:ind w:firstLine="0"/>
              <w:contextualSpacing/>
              <w:rPr>
                <w:rFonts w:eastAsiaTheme="minorEastAsia"/>
              </w:rPr>
            </w:pPr>
            <w:r w:rsidRPr="00505D7A">
              <w:rPr>
                <w:rFonts w:eastAsiaTheme="minorEastAsia"/>
              </w:rPr>
              <w:t>иные образовательные</w:t>
            </w:r>
          </w:p>
        </w:tc>
      </w:tr>
      <w:tr w:rsidR="00787D03" w:rsidRPr="00505D7A" w:rsidTr="00D17427">
        <w:tc>
          <w:tcPr>
            <w:tcW w:w="1838" w:type="dxa"/>
          </w:tcPr>
          <w:p w:rsidR="00787D03" w:rsidRPr="00505D7A" w:rsidRDefault="00787D03" w:rsidP="00B8519F">
            <w:pPr>
              <w:spacing w:line="240" w:lineRule="auto"/>
              <w:ind w:firstLine="0"/>
              <w:contextualSpacing/>
              <w:rPr>
                <w:rFonts w:eastAsiaTheme="minorEastAsia"/>
              </w:rPr>
            </w:pPr>
            <w:r w:rsidRPr="00505D7A">
              <w:t>МБУ ДО «Центр внешкольной работы с детьми и подростками»</w:t>
            </w:r>
          </w:p>
        </w:tc>
        <w:tc>
          <w:tcPr>
            <w:tcW w:w="3132" w:type="dxa"/>
          </w:tcPr>
          <w:p w:rsidR="00787D03" w:rsidRPr="00505D7A" w:rsidRDefault="00787D03" w:rsidP="00787D03">
            <w:pPr>
              <w:spacing w:line="240" w:lineRule="auto"/>
              <w:contextualSpacing/>
              <w:rPr>
                <w:rFonts w:eastAsiaTheme="minorEastAsia"/>
              </w:rPr>
            </w:pPr>
            <w:r w:rsidRPr="00505D7A">
              <w:rPr>
                <w:rFonts w:eastAsiaTheme="minorEastAsia"/>
              </w:rPr>
              <w:t>-</w:t>
            </w:r>
          </w:p>
        </w:tc>
        <w:tc>
          <w:tcPr>
            <w:tcW w:w="2022" w:type="dxa"/>
          </w:tcPr>
          <w:p w:rsidR="00787D03" w:rsidRPr="00505D7A" w:rsidRDefault="00787D03" w:rsidP="00B8519F">
            <w:pPr>
              <w:spacing w:line="240" w:lineRule="auto"/>
              <w:ind w:firstLine="0"/>
              <w:contextualSpacing/>
              <w:rPr>
                <w:rFonts w:eastAsiaTheme="minorEastAsia"/>
              </w:rPr>
            </w:pPr>
            <w:r w:rsidRPr="00505D7A">
              <w:rPr>
                <w:rFonts w:eastAsiaTheme="minorEastAsia"/>
              </w:rPr>
              <w:t>социальное, естественно-научное, краеведческое</w:t>
            </w:r>
          </w:p>
        </w:tc>
        <w:tc>
          <w:tcPr>
            <w:tcW w:w="2482" w:type="dxa"/>
          </w:tcPr>
          <w:p w:rsidR="00787D03" w:rsidRPr="00505D7A" w:rsidRDefault="00787D03" w:rsidP="00B8519F">
            <w:pPr>
              <w:spacing w:line="240" w:lineRule="auto"/>
              <w:ind w:firstLine="0"/>
              <w:contextualSpacing/>
              <w:rPr>
                <w:rFonts w:eastAsiaTheme="minorEastAsia"/>
              </w:rPr>
            </w:pPr>
            <w:r w:rsidRPr="00505D7A">
              <w:rPr>
                <w:rFonts w:eastAsiaTheme="minorEastAsia"/>
              </w:rPr>
              <w:t>художественное, техническое, спортивное</w:t>
            </w:r>
          </w:p>
        </w:tc>
      </w:tr>
      <w:tr w:rsidR="00787D03" w:rsidRPr="00505D7A" w:rsidTr="00D17427">
        <w:tc>
          <w:tcPr>
            <w:tcW w:w="1838" w:type="dxa"/>
          </w:tcPr>
          <w:p w:rsidR="00787D03" w:rsidRPr="00505D7A" w:rsidRDefault="00787D03" w:rsidP="00B8519F">
            <w:pPr>
              <w:spacing w:line="240" w:lineRule="auto"/>
              <w:ind w:firstLine="0"/>
              <w:contextualSpacing/>
              <w:rPr>
                <w:rFonts w:eastAsiaTheme="minorEastAsia"/>
              </w:rPr>
            </w:pPr>
            <w:r w:rsidRPr="00505D7A">
              <w:t>МБУ ДО «Детско-юношеская спортивная школа».</w:t>
            </w:r>
          </w:p>
        </w:tc>
        <w:tc>
          <w:tcPr>
            <w:tcW w:w="3132" w:type="dxa"/>
          </w:tcPr>
          <w:p w:rsidR="00787D03" w:rsidRPr="00505D7A" w:rsidRDefault="00787D03" w:rsidP="00B8519F">
            <w:pPr>
              <w:spacing w:line="240" w:lineRule="auto"/>
              <w:ind w:firstLine="0"/>
              <w:contextualSpacing/>
              <w:rPr>
                <w:rFonts w:eastAsiaTheme="minorEastAsia"/>
              </w:rPr>
            </w:pPr>
            <w:r w:rsidRPr="00505D7A">
              <w:rPr>
                <w:rFonts w:eastAsiaTheme="minorEastAsia"/>
              </w:rPr>
              <w:t>Спортивная подготовка (Плавание)</w:t>
            </w:r>
          </w:p>
        </w:tc>
        <w:tc>
          <w:tcPr>
            <w:tcW w:w="2022" w:type="dxa"/>
          </w:tcPr>
          <w:p w:rsidR="00787D03" w:rsidRPr="00505D7A" w:rsidRDefault="00787D03" w:rsidP="00787D03">
            <w:pPr>
              <w:spacing w:line="240" w:lineRule="auto"/>
              <w:contextualSpacing/>
              <w:rPr>
                <w:rFonts w:eastAsiaTheme="minorEastAsia"/>
              </w:rPr>
            </w:pPr>
            <w:r w:rsidRPr="00505D7A">
              <w:rPr>
                <w:rFonts w:eastAsiaTheme="minorEastAsia"/>
              </w:rPr>
              <w:t>-</w:t>
            </w:r>
          </w:p>
        </w:tc>
        <w:tc>
          <w:tcPr>
            <w:tcW w:w="2482" w:type="dxa"/>
          </w:tcPr>
          <w:p w:rsidR="00787D03" w:rsidRPr="00505D7A" w:rsidRDefault="00787D03" w:rsidP="00B8519F">
            <w:pPr>
              <w:spacing w:line="240" w:lineRule="auto"/>
              <w:ind w:firstLine="0"/>
              <w:contextualSpacing/>
              <w:rPr>
                <w:rFonts w:eastAsiaTheme="minorEastAsia"/>
              </w:rPr>
            </w:pPr>
            <w:r w:rsidRPr="00505D7A">
              <w:rPr>
                <w:rFonts w:eastAsiaTheme="minorEastAsia"/>
              </w:rPr>
              <w:t>спортивное (дзюдо, плавание, футбол, настольный теннис, волейбол)</w:t>
            </w:r>
          </w:p>
        </w:tc>
      </w:tr>
      <w:tr w:rsidR="00787D03" w:rsidRPr="00505D7A" w:rsidTr="00D17427">
        <w:tc>
          <w:tcPr>
            <w:tcW w:w="1838" w:type="dxa"/>
          </w:tcPr>
          <w:p w:rsidR="00787D03" w:rsidRPr="00505D7A" w:rsidRDefault="00787D03" w:rsidP="00B8519F">
            <w:pPr>
              <w:spacing w:line="240" w:lineRule="auto"/>
              <w:ind w:firstLine="0"/>
              <w:contextualSpacing/>
              <w:rPr>
                <w:rFonts w:eastAsiaTheme="minorEastAsia"/>
              </w:rPr>
            </w:pPr>
            <w:r w:rsidRPr="00505D7A">
              <w:rPr>
                <w:bCs/>
                <w:color w:val="000000"/>
                <w:shd w:val="clear" w:color="auto" w:fill="FFFFFF"/>
              </w:rPr>
              <w:t>МБОУ СОШ с.Тербуны</w:t>
            </w:r>
          </w:p>
        </w:tc>
        <w:tc>
          <w:tcPr>
            <w:tcW w:w="3132" w:type="dxa"/>
          </w:tcPr>
          <w:p w:rsidR="00787D03" w:rsidRPr="00505D7A" w:rsidRDefault="00787D03" w:rsidP="00787D03">
            <w:pPr>
              <w:spacing w:line="240" w:lineRule="auto"/>
              <w:contextualSpacing/>
              <w:rPr>
                <w:rFonts w:eastAsiaTheme="minorEastAsia"/>
              </w:rPr>
            </w:pPr>
            <w:r w:rsidRPr="00505D7A">
              <w:rPr>
                <w:rFonts w:eastAsiaTheme="minorEastAsia"/>
              </w:rPr>
              <w:t>-</w:t>
            </w:r>
          </w:p>
        </w:tc>
        <w:tc>
          <w:tcPr>
            <w:tcW w:w="2022" w:type="dxa"/>
          </w:tcPr>
          <w:p w:rsidR="00787D03" w:rsidRPr="00505D7A" w:rsidRDefault="00787D03" w:rsidP="00B8519F">
            <w:pPr>
              <w:spacing w:line="240" w:lineRule="auto"/>
              <w:ind w:firstLine="0"/>
              <w:contextualSpacing/>
              <w:rPr>
                <w:rFonts w:eastAsiaTheme="minorEastAsia"/>
              </w:rPr>
            </w:pPr>
            <w:r w:rsidRPr="00505D7A">
              <w:rPr>
                <w:rFonts w:eastAsiaTheme="minorEastAsia"/>
              </w:rPr>
              <w:t>социальное, естественно-научное, краеведческое</w:t>
            </w:r>
          </w:p>
        </w:tc>
        <w:tc>
          <w:tcPr>
            <w:tcW w:w="2482" w:type="dxa"/>
          </w:tcPr>
          <w:p w:rsidR="00787D03" w:rsidRPr="00505D7A" w:rsidRDefault="00787D03" w:rsidP="00B8519F">
            <w:pPr>
              <w:spacing w:line="240" w:lineRule="auto"/>
              <w:ind w:firstLine="0"/>
              <w:contextualSpacing/>
              <w:rPr>
                <w:rFonts w:eastAsiaTheme="minorEastAsia"/>
              </w:rPr>
            </w:pPr>
            <w:r w:rsidRPr="00505D7A">
              <w:rPr>
                <w:rFonts w:eastAsiaTheme="minorEastAsia"/>
              </w:rPr>
              <w:t>художественное, техническое, спортивное</w:t>
            </w:r>
          </w:p>
        </w:tc>
      </w:tr>
      <w:tr w:rsidR="00787D03" w:rsidRPr="00505D7A" w:rsidTr="00D17427">
        <w:tc>
          <w:tcPr>
            <w:tcW w:w="1838" w:type="dxa"/>
          </w:tcPr>
          <w:p w:rsidR="00787D03" w:rsidRPr="00505D7A" w:rsidRDefault="00787D03" w:rsidP="00B8519F">
            <w:pPr>
              <w:spacing w:line="240" w:lineRule="auto"/>
              <w:ind w:firstLine="0"/>
              <w:contextualSpacing/>
              <w:rPr>
                <w:rFonts w:eastAsiaTheme="minorEastAsia"/>
              </w:rPr>
            </w:pPr>
            <w:r w:rsidRPr="00505D7A">
              <w:rPr>
                <w:bCs/>
                <w:color w:val="000000"/>
                <w:shd w:val="clear" w:color="auto" w:fill="FFFFFF"/>
              </w:rPr>
              <w:t xml:space="preserve">МБОУ СОШ </w:t>
            </w:r>
            <w:proofErr w:type="spellStart"/>
            <w:r w:rsidRPr="00505D7A">
              <w:rPr>
                <w:bCs/>
                <w:color w:val="000000"/>
                <w:shd w:val="clear" w:color="auto" w:fill="FFFFFF"/>
              </w:rPr>
              <w:t>с.Вторые</w:t>
            </w:r>
            <w:proofErr w:type="spellEnd"/>
            <w:r w:rsidRPr="00505D7A">
              <w:rPr>
                <w:bCs/>
                <w:color w:val="000000"/>
                <w:shd w:val="clear" w:color="auto" w:fill="FFFFFF"/>
              </w:rPr>
              <w:t xml:space="preserve"> Тербуны</w:t>
            </w:r>
          </w:p>
        </w:tc>
        <w:tc>
          <w:tcPr>
            <w:tcW w:w="3132" w:type="dxa"/>
          </w:tcPr>
          <w:p w:rsidR="00787D03" w:rsidRPr="00505D7A" w:rsidRDefault="00787D03" w:rsidP="00787D03">
            <w:pPr>
              <w:spacing w:line="240" w:lineRule="auto"/>
              <w:contextualSpacing/>
              <w:rPr>
                <w:rFonts w:eastAsiaTheme="minorEastAsia"/>
              </w:rPr>
            </w:pPr>
            <w:r w:rsidRPr="00505D7A">
              <w:rPr>
                <w:rFonts w:eastAsiaTheme="minorEastAsia"/>
              </w:rPr>
              <w:t>-</w:t>
            </w:r>
          </w:p>
        </w:tc>
        <w:tc>
          <w:tcPr>
            <w:tcW w:w="2022" w:type="dxa"/>
          </w:tcPr>
          <w:p w:rsidR="00787D03" w:rsidRPr="00505D7A" w:rsidRDefault="00787D03" w:rsidP="00B8519F">
            <w:pPr>
              <w:spacing w:line="240" w:lineRule="auto"/>
              <w:ind w:firstLine="0"/>
              <w:contextualSpacing/>
              <w:rPr>
                <w:rFonts w:eastAsiaTheme="minorEastAsia"/>
              </w:rPr>
            </w:pPr>
            <w:r w:rsidRPr="00505D7A">
              <w:rPr>
                <w:rFonts w:eastAsiaTheme="minorEastAsia"/>
              </w:rPr>
              <w:t>социальное</w:t>
            </w:r>
          </w:p>
        </w:tc>
        <w:tc>
          <w:tcPr>
            <w:tcW w:w="2482" w:type="dxa"/>
          </w:tcPr>
          <w:p w:rsidR="00787D03" w:rsidRPr="00505D7A" w:rsidRDefault="00787D03" w:rsidP="00B8519F">
            <w:pPr>
              <w:spacing w:line="240" w:lineRule="auto"/>
              <w:ind w:firstLine="0"/>
              <w:contextualSpacing/>
              <w:rPr>
                <w:rFonts w:eastAsiaTheme="minorEastAsia"/>
              </w:rPr>
            </w:pPr>
            <w:r w:rsidRPr="00505D7A">
              <w:rPr>
                <w:rFonts w:eastAsiaTheme="minorEastAsia"/>
              </w:rPr>
              <w:t>техническое, спортивное</w:t>
            </w:r>
          </w:p>
        </w:tc>
      </w:tr>
      <w:tr w:rsidR="00787D03" w:rsidRPr="00505D7A" w:rsidTr="00D17427">
        <w:tc>
          <w:tcPr>
            <w:tcW w:w="1838" w:type="dxa"/>
          </w:tcPr>
          <w:p w:rsidR="00787D03" w:rsidRPr="00505D7A" w:rsidRDefault="00787D03" w:rsidP="00B8519F">
            <w:pPr>
              <w:spacing w:line="240" w:lineRule="auto"/>
              <w:ind w:firstLine="0"/>
              <w:contextualSpacing/>
              <w:rPr>
                <w:rFonts w:eastAsiaTheme="minorEastAsia"/>
              </w:rPr>
            </w:pPr>
            <w:r w:rsidRPr="00505D7A">
              <w:rPr>
                <w:bCs/>
                <w:color w:val="000000"/>
                <w:shd w:val="clear" w:color="auto" w:fill="FFFFFF"/>
              </w:rPr>
              <w:t xml:space="preserve">МБОУ ООШ </w:t>
            </w:r>
            <w:proofErr w:type="spellStart"/>
            <w:r w:rsidRPr="00505D7A">
              <w:rPr>
                <w:bCs/>
                <w:color w:val="000000"/>
                <w:shd w:val="clear" w:color="auto" w:fill="FFFFFF"/>
              </w:rPr>
              <w:t>с.Новосильское</w:t>
            </w:r>
            <w:proofErr w:type="spellEnd"/>
          </w:p>
        </w:tc>
        <w:tc>
          <w:tcPr>
            <w:tcW w:w="3132" w:type="dxa"/>
          </w:tcPr>
          <w:p w:rsidR="00787D03" w:rsidRPr="00505D7A" w:rsidRDefault="00787D03" w:rsidP="00787D03">
            <w:pPr>
              <w:spacing w:line="240" w:lineRule="auto"/>
              <w:contextualSpacing/>
              <w:rPr>
                <w:rFonts w:eastAsiaTheme="minorEastAsia"/>
              </w:rPr>
            </w:pPr>
            <w:r w:rsidRPr="00505D7A">
              <w:rPr>
                <w:rFonts w:eastAsiaTheme="minorEastAsia"/>
              </w:rPr>
              <w:t>-</w:t>
            </w:r>
          </w:p>
        </w:tc>
        <w:tc>
          <w:tcPr>
            <w:tcW w:w="2022" w:type="dxa"/>
          </w:tcPr>
          <w:p w:rsidR="00787D03" w:rsidRPr="00505D7A" w:rsidRDefault="00787D03" w:rsidP="00787D03">
            <w:pPr>
              <w:spacing w:line="240" w:lineRule="auto"/>
              <w:contextualSpacing/>
              <w:rPr>
                <w:rFonts w:eastAsiaTheme="minorEastAsia"/>
              </w:rPr>
            </w:pPr>
            <w:r w:rsidRPr="00505D7A">
              <w:rPr>
                <w:rFonts w:eastAsiaTheme="minorEastAsia"/>
              </w:rPr>
              <w:t>-</w:t>
            </w:r>
          </w:p>
        </w:tc>
        <w:tc>
          <w:tcPr>
            <w:tcW w:w="2482" w:type="dxa"/>
          </w:tcPr>
          <w:p w:rsidR="00787D03" w:rsidRPr="00505D7A" w:rsidRDefault="00787D03" w:rsidP="00B8519F">
            <w:pPr>
              <w:spacing w:line="240" w:lineRule="auto"/>
              <w:ind w:firstLine="0"/>
              <w:contextualSpacing/>
              <w:rPr>
                <w:rFonts w:eastAsiaTheme="minorEastAsia"/>
              </w:rPr>
            </w:pPr>
            <w:r w:rsidRPr="00505D7A">
              <w:rPr>
                <w:rFonts w:eastAsiaTheme="minorEastAsia"/>
              </w:rPr>
              <w:t>художественное</w:t>
            </w:r>
          </w:p>
        </w:tc>
      </w:tr>
      <w:tr w:rsidR="00787D03" w:rsidRPr="00505D7A" w:rsidTr="00D17427">
        <w:tc>
          <w:tcPr>
            <w:tcW w:w="1838" w:type="dxa"/>
          </w:tcPr>
          <w:p w:rsidR="00787D03" w:rsidRPr="00505D7A" w:rsidRDefault="00787D03" w:rsidP="00B8519F">
            <w:pPr>
              <w:spacing w:line="240" w:lineRule="auto"/>
              <w:ind w:firstLine="0"/>
              <w:contextualSpacing/>
              <w:rPr>
                <w:rFonts w:eastAsiaTheme="minorEastAsia"/>
              </w:rPr>
            </w:pPr>
            <w:r w:rsidRPr="00505D7A">
              <w:rPr>
                <w:rFonts w:eastAsiaTheme="minorEastAsia"/>
              </w:rPr>
              <w:t xml:space="preserve">МБОУ ООШ </w:t>
            </w:r>
            <w:proofErr w:type="spellStart"/>
            <w:r w:rsidRPr="00505D7A">
              <w:rPr>
                <w:rFonts w:eastAsiaTheme="minorEastAsia"/>
              </w:rPr>
              <w:t>с.Вислая</w:t>
            </w:r>
            <w:proofErr w:type="spellEnd"/>
            <w:r w:rsidRPr="00505D7A">
              <w:rPr>
                <w:rFonts w:eastAsiaTheme="minorEastAsia"/>
              </w:rPr>
              <w:t xml:space="preserve"> Поляна</w:t>
            </w:r>
          </w:p>
        </w:tc>
        <w:tc>
          <w:tcPr>
            <w:tcW w:w="3132" w:type="dxa"/>
          </w:tcPr>
          <w:p w:rsidR="00787D03" w:rsidRPr="00505D7A" w:rsidRDefault="00787D03" w:rsidP="00787D03">
            <w:pPr>
              <w:spacing w:line="240" w:lineRule="auto"/>
              <w:contextualSpacing/>
              <w:rPr>
                <w:rFonts w:eastAsiaTheme="minorEastAsia"/>
              </w:rPr>
            </w:pPr>
            <w:r w:rsidRPr="00505D7A">
              <w:rPr>
                <w:rFonts w:eastAsiaTheme="minorEastAsia"/>
              </w:rPr>
              <w:t>-</w:t>
            </w:r>
          </w:p>
        </w:tc>
        <w:tc>
          <w:tcPr>
            <w:tcW w:w="2022" w:type="dxa"/>
          </w:tcPr>
          <w:p w:rsidR="00787D03" w:rsidRPr="00505D7A" w:rsidRDefault="00787D03" w:rsidP="00B8519F">
            <w:pPr>
              <w:spacing w:line="240" w:lineRule="auto"/>
              <w:ind w:firstLine="0"/>
              <w:contextualSpacing/>
              <w:rPr>
                <w:rFonts w:eastAsiaTheme="minorEastAsia"/>
              </w:rPr>
            </w:pPr>
            <w:r w:rsidRPr="00505D7A">
              <w:rPr>
                <w:rFonts w:eastAsiaTheme="minorEastAsia"/>
              </w:rPr>
              <w:t>социальное, естественно-научное</w:t>
            </w:r>
          </w:p>
        </w:tc>
        <w:tc>
          <w:tcPr>
            <w:tcW w:w="2482" w:type="dxa"/>
          </w:tcPr>
          <w:p w:rsidR="00787D03" w:rsidRPr="00505D7A" w:rsidRDefault="00787D03" w:rsidP="00B8519F">
            <w:pPr>
              <w:spacing w:line="240" w:lineRule="auto"/>
              <w:ind w:firstLine="0"/>
              <w:contextualSpacing/>
              <w:rPr>
                <w:rFonts w:eastAsiaTheme="minorEastAsia"/>
              </w:rPr>
            </w:pPr>
            <w:r w:rsidRPr="00505D7A">
              <w:rPr>
                <w:rFonts w:eastAsiaTheme="minorEastAsia"/>
              </w:rPr>
              <w:t>спортивное</w:t>
            </w:r>
          </w:p>
        </w:tc>
      </w:tr>
    </w:tbl>
    <w:p w:rsidR="00787D03" w:rsidRDefault="00787D03" w:rsidP="00787D03">
      <w:pPr>
        <w:spacing w:line="240" w:lineRule="auto"/>
        <w:contextualSpacing/>
        <w:rPr>
          <w:rFonts w:eastAsiaTheme="minorEastAsia"/>
          <w:sz w:val="28"/>
          <w:szCs w:val="28"/>
        </w:rPr>
      </w:pPr>
      <w:r w:rsidRPr="006F42C2">
        <w:rPr>
          <w:rFonts w:eastAsiaTheme="minorEastAsia"/>
          <w:sz w:val="28"/>
          <w:szCs w:val="28"/>
        </w:rPr>
        <w:t xml:space="preserve">В 2022-2023 учебном году в </w:t>
      </w:r>
      <w:proofErr w:type="spellStart"/>
      <w:r w:rsidRPr="006F42C2">
        <w:rPr>
          <w:rFonts w:eastAsiaTheme="minorEastAsia"/>
          <w:sz w:val="28"/>
          <w:szCs w:val="28"/>
        </w:rPr>
        <w:t>Тербунском</w:t>
      </w:r>
      <w:proofErr w:type="spellEnd"/>
      <w:r w:rsidRPr="006F42C2">
        <w:rPr>
          <w:rFonts w:eastAsiaTheme="minorEastAsia"/>
          <w:sz w:val="28"/>
          <w:szCs w:val="28"/>
        </w:rPr>
        <w:t xml:space="preserve"> муниципальном районе прошло успешное внедрение сертификатов персонифицированного финансирования Сертифицированные оплачиваемые программы реализует МБУ ДО «Центр внешкольной работы с детьми и подростками». Всего таких программ 9, по ним занимались 161 воспитанник. Что составило 5.3% от общего количества детей от 5 до 18 лет.</w:t>
      </w:r>
    </w:p>
    <w:p w:rsidR="00787D03" w:rsidRDefault="00787D03" w:rsidP="00787D03">
      <w:pPr>
        <w:spacing w:line="240" w:lineRule="auto"/>
        <w:contextualSpacing/>
        <w:rPr>
          <w:rFonts w:eastAsiaTheme="minorEastAsia"/>
          <w:sz w:val="28"/>
          <w:szCs w:val="28"/>
        </w:rPr>
      </w:pPr>
      <w:r>
        <w:rPr>
          <w:rFonts w:eastAsiaTheme="minorEastAsia"/>
          <w:sz w:val="28"/>
          <w:szCs w:val="28"/>
        </w:rPr>
        <w:t>Н</w:t>
      </w:r>
      <w:r w:rsidRPr="006F42C2">
        <w:rPr>
          <w:rFonts w:eastAsiaTheme="minorEastAsia"/>
          <w:sz w:val="28"/>
          <w:szCs w:val="28"/>
        </w:rPr>
        <w:t>а данный момент выдано 2974 сертификата, что составляет 98,6% от общего количества детей в возрасте от 5 до 18 лет. Таких детей у нас насчитывается 3016.</w:t>
      </w:r>
    </w:p>
    <w:p w:rsidR="00787D03" w:rsidRPr="006F42C2" w:rsidRDefault="00787D03" w:rsidP="00787D03">
      <w:pPr>
        <w:spacing w:line="240" w:lineRule="auto"/>
        <w:contextualSpacing/>
        <w:rPr>
          <w:rFonts w:eastAsiaTheme="minorEastAsia"/>
          <w:sz w:val="28"/>
          <w:szCs w:val="28"/>
        </w:rPr>
      </w:pPr>
      <w:r w:rsidRPr="006F42C2">
        <w:rPr>
          <w:rFonts w:eastAsiaTheme="minorEastAsia"/>
          <w:sz w:val="28"/>
          <w:szCs w:val="28"/>
        </w:rPr>
        <w:t>Проведена большая работа в школах по 100% охвату всех учащихся сертификата</w:t>
      </w:r>
      <w:r>
        <w:rPr>
          <w:rFonts w:eastAsiaTheme="minorEastAsia"/>
          <w:sz w:val="28"/>
          <w:szCs w:val="28"/>
        </w:rPr>
        <w:t>ми дополнительного образования и</w:t>
      </w:r>
      <w:r w:rsidRPr="006F42C2">
        <w:rPr>
          <w:rFonts w:eastAsiaTheme="minorEastAsia"/>
          <w:sz w:val="28"/>
          <w:szCs w:val="28"/>
        </w:rPr>
        <w:t xml:space="preserve"> индивидуальная работа</w:t>
      </w:r>
      <w:r>
        <w:rPr>
          <w:rFonts w:eastAsiaTheme="minorEastAsia"/>
          <w:sz w:val="28"/>
          <w:szCs w:val="28"/>
        </w:rPr>
        <w:t xml:space="preserve"> </w:t>
      </w:r>
      <w:r w:rsidRPr="006F42C2">
        <w:rPr>
          <w:rFonts w:eastAsiaTheme="minorEastAsia"/>
          <w:sz w:val="28"/>
          <w:szCs w:val="28"/>
        </w:rPr>
        <w:t>с детьми и родителями по получению сертификатов была проведена педагогами дополнительного образования:</w:t>
      </w:r>
    </w:p>
    <w:p w:rsidR="00787D03" w:rsidRPr="006F42C2" w:rsidRDefault="00787D03" w:rsidP="00787D03">
      <w:pPr>
        <w:spacing w:line="240" w:lineRule="auto"/>
        <w:contextualSpacing/>
        <w:rPr>
          <w:rFonts w:eastAsiaTheme="minorEastAsia"/>
          <w:sz w:val="28"/>
          <w:szCs w:val="28"/>
        </w:rPr>
      </w:pPr>
      <w:r w:rsidRPr="006F42C2">
        <w:rPr>
          <w:rFonts w:eastAsiaTheme="minorEastAsia"/>
          <w:sz w:val="28"/>
          <w:szCs w:val="28"/>
        </w:rPr>
        <w:t>- как получить сертификат</w:t>
      </w:r>
    </w:p>
    <w:p w:rsidR="00787D03" w:rsidRPr="006F42C2" w:rsidRDefault="00787D03" w:rsidP="00787D03">
      <w:pPr>
        <w:spacing w:line="240" w:lineRule="auto"/>
        <w:contextualSpacing/>
        <w:rPr>
          <w:rFonts w:eastAsiaTheme="minorEastAsia"/>
          <w:sz w:val="28"/>
          <w:szCs w:val="28"/>
        </w:rPr>
      </w:pPr>
      <w:r w:rsidRPr="006F42C2">
        <w:rPr>
          <w:rFonts w:eastAsiaTheme="minorEastAsia"/>
          <w:sz w:val="28"/>
          <w:szCs w:val="28"/>
        </w:rPr>
        <w:t>- как пользоваться сертификатами</w:t>
      </w:r>
    </w:p>
    <w:p w:rsidR="00787D03" w:rsidRPr="006F42C2" w:rsidRDefault="00787D03" w:rsidP="00787D03">
      <w:pPr>
        <w:spacing w:line="240" w:lineRule="auto"/>
        <w:contextualSpacing/>
        <w:rPr>
          <w:rFonts w:eastAsiaTheme="minorEastAsia"/>
          <w:sz w:val="28"/>
          <w:szCs w:val="28"/>
        </w:rPr>
      </w:pPr>
      <w:r w:rsidRPr="006F42C2">
        <w:rPr>
          <w:rFonts w:eastAsiaTheme="minorEastAsia"/>
          <w:sz w:val="28"/>
          <w:szCs w:val="28"/>
        </w:rPr>
        <w:lastRenderedPageBreak/>
        <w:t>- как пользоваться личным кабинетом</w:t>
      </w:r>
    </w:p>
    <w:p w:rsidR="00787D03" w:rsidRDefault="00787D03" w:rsidP="00787D03">
      <w:pPr>
        <w:spacing w:line="240" w:lineRule="auto"/>
        <w:contextualSpacing/>
        <w:rPr>
          <w:rFonts w:eastAsiaTheme="minorEastAsia"/>
          <w:sz w:val="28"/>
          <w:szCs w:val="28"/>
        </w:rPr>
      </w:pPr>
      <w:r w:rsidRPr="006F42C2">
        <w:rPr>
          <w:rFonts w:eastAsiaTheme="minorEastAsia"/>
          <w:sz w:val="28"/>
          <w:szCs w:val="28"/>
        </w:rPr>
        <w:t>- как самому подать заявку на зачисление ребенка на интересующую программу</w:t>
      </w:r>
      <w:r>
        <w:rPr>
          <w:rFonts w:eastAsiaTheme="minorEastAsia"/>
          <w:sz w:val="28"/>
          <w:szCs w:val="28"/>
        </w:rPr>
        <w:t>.</w:t>
      </w:r>
    </w:p>
    <w:p w:rsidR="00787D03" w:rsidRPr="006F42C2" w:rsidRDefault="00787D03" w:rsidP="00787D03">
      <w:pPr>
        <w:spacing w:line="240" w:lineRule="auto"/>
        <w:contextualSpacing/>
        <w:rPr>
          <w:rFonts w:eastAsiaTheme="minorEastAsia"/>
          <w:sz w:val="28"/>
          <w:szCs w:val="28"/>
        </w:rPr>
      </w:pPr>
      <w:r w:rsidRPr="006F42C2">
        <w:rPr>
          <w:rFonts w:eastAsiaTheme="minorEastAsia"/>
          <w:sz w:val="28"/>
          <w:szCs w:val="28"/>
        </w:rPr>
        <w:t>Количество сертификатов, используемых в учебное время, то есть реальный охват 1878 – 67,6%.</w:t>
      </w:r>
    </w:p>
    <w:p w:rsidR="00787D03" w:rsidRPr="006F42C2" w:rsidRDefault="00787D03" w:rsidP="00787D03">
      <w:pPr>
        <w:spacing w:line="240" w:lineRule="auto"/>
        <w:contextualSpacing/>
        <w:rPr>
          <w:rFonts w:eastAsiaTheme="minorEastAsia"/>
          <w:sz w:val="28"/>
          <w:szCs w:val="28"/>
        </w:rPr>
      </w:pPr>
      <w:r w:rsidRPr="006F42C2">
        <w:rPr>
          <w:rFonts w:eastAsiaTheme="minorEastAsia"/>
          <w:sz w:val="28"/>
          <w:szCs w:val="28"/>
        </w:rPr>
        <w:t>Охват по методике Минпросвещения-72,4%.</w:t>
      </w:r>
    </w:p>
    <w:p w:rsidR="00787D03" w:rsidRPr="006F42C2" w:rsidRDefault="00787D03" w:rsidP="00787D03">
      <w:pPr>
        <w:spacing w:line="240" w:lineRule="auto"/>
        <w:contextualSpacing/>
        <w:rPr>
          <w:rFonts w:eastAsiaTheme="minorEastAsia"/>
          <w:sz w:val="28"/>
          <w:szCs w:val="28"/>
        </w:rPr>
      </w:pPr>
      <w:r w:rsidRPr="006F42C2">
        <w:rPr>
          <w:rFonts w:eastAsiaTheme="minorEastAsia"/>
          <w:sz w:val="28"/>
          <w:szCs w:val="28"/>
        </w:rPr>
        <w:t>Количество зачислений через ЕПГУ 38,3%.</w:t>
      </w:r>
    </w:p>
    <w:p w:rsidR="00787D03" w:rsidRPr="006F42C2" w:rsidRDefault="00787D03" w:rsidP="00787D03">
      <w:pPr>
        <w:spacing w:line="240" w:lineRule="auto"/>
        <w:contextualSpacing/>
        <w:rPr>
          <w:sz w:val="28"/>
          <w:szCs w:val="28"/>
        </w:rPr>
      </w:pPr>
      <w:r w:rsidRPr="006F42C2">
        <w:rPr>
          <w:sz w:val="28"/>
          <w:szCs w:val="28"/>
        </w:rPr>
        <w:t>В летний период работа по охвату детей дополнительным образованием продолж</w:t>
      </w:r>
      <w:r>
        <w:rPr>
          <w:sz w:val="28"/>
          <w:szCs w:val="28"/>
        </w:rPr>
        <w:t>а</w:t>
      </w:r>
      <w:r w:rsidRPr="006F42C2">
        <w:rPr>
          <w:sz w:val="28"/>
          <w:szCs w:val="28"/>
        </w:rPr>
        <w:t>лась</w:t>
      </w:r>
      <w:r>
        <w:rPr>
          <w:sz w:val="28"/>
          <w:szCs w:val="28"/>
        </w:rPr>
        <w:t xml:space="preserve"> - </w:t>
      </w:r>
      <w:r w:rsidRPr="006F42C2">
        <w:rPr>
          <w:sz w:val="28"/>
          <w:szCs w:val="28"/>
        </w:rPr>
        <w:t>организации имеющие лицензии на дополнительное образование добавили программы в Навигатор дополнительного образования и активно ве</w:t>
      </w:r>
      <w:r>
        <w:rPr>
          <w:sz w:val="28"/>
          <w:szCs w:val="28"/>
        </w:rPr>
        <w:t>ли</w:t>
      </w:r>
      <w:r w:rsidRPr="006F42C2">
        <w:rPr>
          <w:sz w:val="28"/>
          <w:szCs w:val="28"/>
        </w:rPr>
        <w:t xml:space="preserve"> работу по зачислению детей:</w:t>
      </w:r>
    </w:p>
    <w:tbl>
      <w:tblPr>
        <w:tblW w:w="0" w:type="auto"/>
        <w:tblLook w:val="04A0" w:firstRow="1" w:lastRow="0" w:firstColumn="1" w:lastColumn="0" w:noHBand="0" w:noVBand="1"/>
      </w:tblPr>
      <w:tblGrid>
        <w:gridCol w:w="6374"/>
        <w:gridCol w:w="2971"/>
      </w:tblGrid>
      <w:tr w:rsidR="00787D03" w:rsidRPr="00505D7A" w:rsidTr="00305F3E">
        <w:trPr>
          <w:trHeight w:val="562"/>
        </w:trPr>
        <w:tc>
          <w:tcPr>
            <w:tcW w:w="6374" w:type="dxa"/>
          </w:tcPr>
          <w:p w:rsidR="00787D03" w:rsidRPr="00505D7A" w:rsidRDefault="00787D03" w:rsidP="00787D03">
            <w:pPr>
              <w:spacing w:line="240" w:lineRule="auto"/>
              <w:contextualSpacing/>
              <w:rPr>
                <w:rFonts w:eastAsiaTheme="minorEastAsia"/>
              </w:rPr>
            </w:pPr>
            <w:r w:rsidRPr="00505D7A">
              <w:rPr>
                <w:rFonts w:eastAsiaTheme="minorEastAsia"/>
              </w:rPr>
              <w:t>ОО</w:t>
            </w:r>
          </w:p>
        </w:tc>
        <w:tc>
          <w:tcPr>
            <w:tcW w:w="2971" w:type="dxa"/>
          </w:tcPr>
          <w:p w:rsidR="00787D03" w:rsidRPr="00505D7A" w:rsidRDefault="00787D03" w:rsidP="00787D03">
            <w:pPr>
              <w:spacing w:line="240" w:lineRule="auto"/>
              <w:ind w:firstLine="0"/>
              <w:contextualSpacing/>
            </w:pPr>
            <w:r w:rsidRPr="00505D7A">
              <w:t>кол-во зачисленных детей</w:t>
            </w:r>
          </w:p>
        </w:tc>
      </w:tr>
      <w:tr w:rsidR="00787D03" w:rsidRPr="00505D7A" w:rsidTr="00305F3E">
        <w:tc>
          <w:tcPr>
            <w:tcW w:w="6374" w:type="dxa"/>
          </w:tcPr>
          <w:p w:rsidR="00787D03" w:rsidRPr="00505D7A" w:rsidRDefault="00787D03" w:rsidP="00B8519F">
            <w:pPr>
              <w:spacing w:line="240" w:lineRule="auto"/>
              <w:ind w:firstLine="0"/>
              <w:contextualSpacing/>
              <w:rPr>
                <w:rFonts w:eastAsiaTheme="minorEastAsia"/>
              </w:rPr>
            </w:pPr>
            <w:r w:rsidRPr="00505D7A">
              <w:t>МБУ ДО «Центр внешкольной работы с детьми и подростками»</w:t>
            </w:r>
          </w:p>
        </w:tc>
        <w:tc>
          <w:tcPr>
            <w:tcW w:w="2971" w:type="dxa"/>
          </w:tcPr>
          <w:p w:rsidR="00787D03" w:rsidRPr="00505D7A" w:rsidRDefault="00787D03" w:rsidP="00787D03">
            <w:pPr>
              <w:spacing w:line="240" w:lineRule="auto"/>
              <w:contextualSpacing/>
            </w:pPr>
            <w:r w:rsidRPr="00505D7A">
              <w:t>34</w:t>
            </w:r>
          </w:p>
        </w:tc>
      </w:tr>
      <w:tr w:rsidR="00787D03" w:rsidRPr="00505D7A" w:rsidTr="00305F3E">
        <w:tc>
          <w:tcPr>
            <w:tcW w:w="6374" w:type="dxa"/>
          </w:tcPr>
          <w:p w:rsidR="00787D03" w:rsidRPr="00505D7A" w:rsidRDefault="00787D03" w:rsidP="00B8519F">
            <w:pPr>
              <w:spacing w:line="240" w:lineRule="auto"/>
              <w:ind w:firstLine="0"/>
              <w:contextualSpacing/>
              <w:rPr>
                <w:rFonts w:eastAsiaTheme="minorEastAsia"/>
              </w:rPr>
            </w:pPr>
            <w:r w:rsidRPr="00505D7A">
              <w:t>МБУ ДО «Детско-юношеская спортивная школа».</w:t>
            </w:r>
          </w:p>
        </w:tc>
        <w:tc>
          <w:tcPr>
            <w:tcW w:w="2971" w:type="dxa"/>
          </w:tcPr>
          <w:p w:rsidR="00787D03" w:rsidRPr="00505D7A" w:rsidRDefault="00787D03" w:rsidP="00787D03">
            <w:pPr>
              <w:spacing w:line="240" w:lineRule="auto"/>
              <w:contextualSpacing/>
            </w:pPr>
            <w:r w:rsidRPr="00505D7A">
              <w:t>302</w:t>
            </w:r>
          </w:p>
        </w:tc>
      </w:tr>
      <w:tr w:rsidR="00787D03" w:rsidRPr="00505D7A" w:rsidTr="00305F3E">
        <w:tc>
          <w:tcPr>
            <w:tcW w:w="6374" w:type="dxa"/>
          </w:tcPr>
          <w:p w:rsidR="00787D03" w:rsidRPr="00505D7A" w:rsidRDefault="00787D03" w:rsidP="00B8519F">
            <w:pPr>
              <w:spacing w:line="240" w:lineRule="auto"/>
              <w:ind w:firstLine="0"/>
              <w:contextualSpacing/>
              <w:rPr>
                <w:rFonts w:eastAsiaTheme="minorEastAsia"/>
              </w:rPr>
            </w:pPr>
            <w:r w:rsidRPr="00505D7A">
              <w:rPr>
                <w:bCs/>
                <w:color w:val="000000"/>
                <w:shd w:val="clear" w:color="auto" w:fill="FFFFFF"/>
              </w:rPr>
              <w:t>МБОУ СОШ с.Тербуны</w:t>
            </w:r>
          </w:p>
        </w:tc>
        <w:tc>
          <w:tcPr>
            <w:tcW w:w="2971" w:type="dxa"/>
          </w:tcPr>
          <w:p w:rsidR="00787D03" w:rsidRPr="00505D7A" w:rsidRDefault="00787D03" w:rsidP="00787D03">
            <w:pPr>
              <w:spacing w:line="240" w:lineRule="auto"/>
              <w:contextualSpacing/>
            </w:pPr>
            <w:r w:rsidRPr="00505D7A">
              <w:t>579</w:t>
            </w:r>
          </w:p>
        </w:tc>
      </w:tr>
    </w:tbl>
    <w:p w:rsidR="00787D03" w:rsidRDefault="00787D03" w:rsidP="00787D03">
      <w:pPr>
        <w:spacing w:line="240" w:lineRule="auto"/>
        <w:contextualSpacing/>
        <w:rPr>
          <w:sz w:val="28"/>
          <w:szCs w:val="28"/>
        </w:rPr>
      </w:pPr>
      <w:r>
        <w:rPr>
          <w:sz w:val="28"/>
          <w:szCs w:val="28"/>
        </w:rPr>
        <w:t xml:space="preserve"> </w:t>
      </w:r>
      <w:r w:rsidRPr="006F42C2">
        <w:rPr>
          <w:sz w:val="28"/>
          <w:szCs w:val="28"/>
        </w:rPr>
        <w:t xml:space="preserve">По состоянию на 12 июля 2023 года охват по методике </w:t>
      </w:r>
      <w:proofErr w:type="spellStart"/>
      <w:r w:rsidRPr="006F42C2">
        <w:rPr>
          <w:sz w:val="28"/>
          <w:szCs w:val="28"/>
        </w:rPr>
        <w:t>Минпросвещения</w:t>
      </w:r>
      <w:proofErr w:type="spellEnd"/>
      <w:r w:rsidRPr="006F42C2">
        <w:rPr>
          <w:sz w:val="28"/>
          <w:szCs w:val="28"/>
        </w:rPr>
        <w:t xml:space="preserve"> составил- 58,46%.</w:t>
      </w:r>
    </w:p>
    <w:p w:rsidR="009F3F8A" w:rsidRPr="009F3F8A" w:rsidRDefault="009F3F8A" w:rsidP="00787D03">
      <w:pPr>
        <w:spacing w:line="240" w:lineRule="auto"/>
        <w:contextualSpacing/>
        <w:rPr>
          <w:sz w:val="28"/>
          <w:szCs w:val="28"/>
        </w:rPr>
      </w:pPr>
      <w:r w:rsidRPr="009F3F8A">
        <w:rPr>
          <w:sz w:val="28"/>
          <w:szCs w:val="28"/>
        </w:rPr>
        <w:t xml:space="preserve">Удовлетворенность населения качеством </w:t>
      </w:r>
      <w:r>
        <w:rPr>
          <w:sz w:val="28"/>
          <w:szCs w:val="28"/>
        </w:rPr>
        <w:t xml:space="preserve">дополнительного образования по результатам ежегодного анкетирования, проводимого организациями, осуществляющими дополнительное образование, составил по итогам 2023 г. 97%, респонденты отмечали высокий уровень компетентности работников, их доброжелательность, однако, </w:t>
      </w:r>
      <w:proofErr w:type="gramStart"/>
      <w:r>
        <w:rPr>
          <w:sz w:val="28"/>
          <w:szCs w:val="28"/>
        </w:rPr>
        <w:t>материально-техническое оборудование организаций и комфорт зданий</w:t>
      </w:r>
      <w:proofErr w:type="gramEnd"/>
      <w:r>
        <w:rPr>
          <w:sz w:val="28"/>
          <w:szCs w:val="28"/>
        </w:rPr>
        <w:t xml:space="preserve"> анкетируемые оценивали не выше 80%.</w:t>
      </w:r>
    </w:p>
    <w:p w:rsidR="00E67E6D" w:rsidRDefault="00E67E6D" w:rsidP="00E67E6D">
      <w:pPr>
        <w:pStyle w:val="4"/>
        <w:spacing w:line="240" w:lineRule="auto"/>
        <w:contextualSpacing/>
        <w:rPr>
          <w:b/>
          <w:sz w:val="28"/>
          <w:szCs w:val="28"/>
        </w:rPr>
      </w:pPr>
      <w:r>
        <w:rPr>
          <w:b/>
          <w:sz w:val="28"/>
          <w:szCs w:val="28"/>
        </w:rPr>
        <w:t>Выводы</w:t>
      </w:r>
    </w:p>
    <w:p w:rsidR="00E67E6D" w:rsidRDefault="00E67E6D" w:rsidP="00E67E6D">
      <w:pPr>
        <w:spacing w:line="240" w:lineRule="auto"/>
        <w:ind w:firstLine="708"/>
        <w:contextualSpacing/>
        <w:rPr>
          <w:sz w:val="28"/>
          <w:szCs w:val="28"/>
        </w:rPr>
      </w:pPr>
      <w:r>
        <w:rPr>
          <w:sz w:val="28"/>
          <w:szCs w:val="28"/>
        </w:rPr>
        <w:t>Таким образом, обеспечен равный доступ населения к услугам дополнительного образования детей. Для формирования у обучающихся социальных компетенций, гражданских установок, культуры здорового образа жизни используется инфраструктура района – культурно-спортивный комплекс, музей, мемориал «Тербунский рубеж» и другое.</w:t>
      </w:r>
    </w:p>
    <w:p w:rsidR="00E67E6D" w:rsidRDefault="00E67E6D" w:rsidP="00E67E6D">
      <w:pPr>
        <w:spacing w:line="240" w:lineRule="auto"/>
        <w:ind w:firstLine="708"/>
        <w:contextualSpacing/>
        <w:rPr>
          <w:sz w:val="28"/>
          <w:szCs w:val="28"/>
        </w:rPr>
      </w:pPr>
      <w:r>
        <w:rPr>
          <w:sz w:val="28"/>
          <w:szCs w:val="28"/>
        </w:rPr>
        <w:t xml:space="preserve">В дополнительном образовании имеются проблемы, требующие решения: </w:t>
      </w:r>
    </w:p>
    <w:p w:rsidR="00E67E6D" w:rsidRDefault="00E67E6D" w:rsidP="00E67E6D">
      <w:pPr>
        <w:spacing w:line="240" w:lineRule="auto"/>
        <w:ind w:firstLine="0"/>
        <w:contextualSpacing/>
        <w:rPr>
          <w:sz w:val="28"/>
          <w:szCs w:val="28"/>
        </w:rPr>
      </w:pPr>
      <w:r>
        <w:rPr>
          <w:sz w:val="28"/>
          <w:szCs w:val="28"/>
        </w:rPr>
        <w:t>- замена устаревшей материально-технической базы в образовательных организация, реализующих программу дополнительного образования;</w:t>
      </w:r>
    </w:p>
    <w:p w:rsidR="00E67E6D" w:rsidRDefault="00E67E6D" w:rsidP="00E67E6D">
      <w:pPr>
        <w:spacing w:line="240" w:lineRule="auto"/>
        <w:ind w:firstLine="0"/>
        <w:contextualSpacing/>
        <w:rPr>
          <w:sz w:val="28"/>
          <w:szCs w:val="28"/>
        </w:rPr>
      </w:pPr>
      <w:r>
        <w:rPr>
          <w:sz w:val="28"/>
          <w:szCs w:val="28"/>
        </w:rPr>
        <w:t>- развитие объединений туристско-краеведческой и технической направленностей.</w:t>
      </w:r>
    </w:p>
    <w:p w:rsidR="00E67E6D" w:rsidRDefault="00E67E6D" w:rsidP="00E67E6D">
      <w:pPr>
        <w:spacing w:line="240" w:lineRule="auto"/>
        <w:contextualSpacing/>
        <w:rPr>
          <w:b/>
          <w:color w:val="000000"/>
          <w:sz w:val="28"/>
          <w:szCs w:val="28"/>
        </w:rPr>
      </w:pPr>
      <w:r w:rsidRPr="0068293A">
        <w:rPr>
          <w:b/>
          <w:color w:val="000000"/>
          <w:sz w:val="28"/>
          <w:szCs w:val="28"/>
        </w:rPr>
        <w:t>Спорт</w:t>
      </w:r>
    </w:p>
    <w:p w:rsidR="00E67E6D" w:rsidRPr="00C22F22" w:rsidRDefault="00E67E6D" w:rsidP="00E67E6D">
      <w:pPr>
        <w:spacing w:line="240" w:lineRule="auto"/>
        <w:contextualSpacing/>
        <w:rPr>
          <w:sz w:val="28"/>
          <w:szCs w:val="28"/>
        </w:rPr>
      </w:pPr>
      <w:r w:rsidRPr="00C22F22">
        <w:rPr>
          <w:sz w:val="28"/>
          <w:szCs w:val="28"/>
        </w:rPr>
        <w:t>Все намеченные в течение учебного года районные соревнования проведены. Приняли участие во всех плановых областных спортивных мероприятиях.</w:t>
      </w:r>
      <w:r w:rsidRPr="0068293A">
        <w:rPr>
          <w:sz w:val="28"/>
          <w:szCs w:val="28"/>
        </w:rPr>
        <w:t xml:space="preserve"> </w:t>
      </w:r>
      <w:r w:rsidRPr="00C22F22">
        <w:rPr>
          <w:sz w:val="28"/>
          <w:szCs w:val="28"/>
        </w:rPr>
        <w:t>Хорошую подготовку команд к районным соревнованиям показали МБОУ СОШ с. Тербуны, МБОУ СШ с. Большая Поляна, МБОУ СОШ с. Вторые Тербуны.</w:t>
      </w:r>
    </w:p>
    <w:p w:rsidR="00E67E6D" w:rsidRPr="002A1365" w:rsidRDefault="00E67E6D" w:rsidP="00E67E6D">
      <w:pPr>
        <w:spacing w:line="240" w:lineRule="auto"/>
        <w:contextualSpacing/>
        <w:rPr>
          <w:color w:val="000000"/>
          <w:sz w:val="28"/>
          <w:szCs w:val="28"/>
        </w:rPr>
      </w:pPr>
      <w:r w:rsidRPr="002A1365">
        <w:rPr>
          <w:color w:val="000000"/>
          <w:sz w:val="28"/>
          <w:szCs w:val="28"/>
        </w:rPr>
        <w:t>Охвачено спортивными секциями</w:t>
      </w:r>
      <w:r>
        <w:rPr>
          <w:color w:val="000000"/>
          <w:sz w:val="28"/>
          <w:szCs w:val="28"/>
        </w:rPr>
        <w:t xml:space="preserve"> </w:t>
      </w:r>
      <w:r w:rsidRPr="002A1365">
        <w:rPr>
          <w:color w:val="000000"/>
          <w:sz w:val="28"/>
          <w:szCs w:val="28"/>
        </w:rPr>
        <w:t>в том числе:</w:t>
      </w:r>
    </w:p>
    <w:p w:rsidR="00E67E6D" w:rsidRPr="002A1365" w:rsidRDefault="00E67E6D" w:rsidP="00E67E6D">
      <w:pPr>
        <w:spacing w:line="240" w:lineRule="auto"/>
        <w:contextualSpacing/>
        <w:rPr>
          <w:color w:val="000000"/>
          <w:sz w:val="28"/>
          <w:szCs w:val="28"/>
          <w:u w:val="single"/>
        </w:rPr>
      </w:pPr>
      <w:r w:rsidRPr="002A1365">
        <w:rPr>
          <w:b/>
          <w:color w:val="000000"/>
          <w:sz w:val="28"/>
          <w:szCs w:val="28"/>
        </w:rPr>
        <w:t>-</w:t>
      </w:r>
      <w:r w:rsidRPr="002A1365">
        <w:rPr>
          <w:color w:val="000000"/>
          <w:sz w:val="28"/>
          <w:szCs w:val="28"/>
        </w:rPr>
        <w:t xml:space="preserve"> в учреждениях дополнительного образования 986</w:t>
      </w:r>
      <w:r>
        <w:rPr>
          <w:color w:val="000000"/>
          <w:sz w:val="28"/>
          <w:szCs w:val="28"/>
        </w:rPr>
        <w:t xml:space="preserve"> учащихся</w:t>
      </w:r>
      <w:r w:rsidRPr="002A1365">
        <w:rPr>
          <w:color w:val="000000"/>
          <w:sz w:val="28"/>
          <w:szCs w:val="28"/>
        </w:rPr>
        <w:t xml:space="preserve"> (52,7%);</w:t>
      </w:r>
    </w:p>
    <w:p w:rsidR="00E67E6D" w:rsidRPr="004E58DB" w:rsidRDefault="00E67E6D" w:rsidP="00E67E6D">
      <w:pPr>
        <w:spacing w:line="240" w:lineRule="auto"/>
        <w:contextualSpacing/>
        <w:rPr>
          <w:color w:val="FF0000"/>
          <w:sz w:val="28"/>
          <w:szCs w:val="28"/>
        </w:rPr>
      </w:pPr>
      <w:r w:rsidRPr="002A1365">
        <w:rPr>
          <w:b/>
          <w:color w:val="000000"/>
          <w:sz w:val="28"/>
          <w:szCs w:val="28"/>
        </w:rPr>
        <w:lastRenderedPageBreak/>
        <w:t>-</w:t>
      </w:r>
      <w:r w:rsidRPr="002A1365">
        <w:rPr>
          <w:color w:val="000000"/>
          <w:sz w:val="28"/>
          <w:szCs w:val="28"/>
        </w:rPr>
        <w:t xml:space="preserve"> в спортивных клубах</w:t>
      </w:r>
      <w:r>
        <w:rPr>
          <w:color w:val="000000"/>
          <w:sz w:val="28"/>
          <w:szCs w:val="28"/>
        </w:rPr>
        <w:t xml:space="preserve"> 1341</w:t>
      </w:r>
      <w:r w:rsidRPr="002A1365">
        <w:rPr>
          <w:color w:val="000000"/>
          <w:sz w:val="28"/>
          <w:szCs w:val="28"/>
        </w:rPr>
        <w:t xml:space="preserve"> </w:t>
      </w:r>
      <w:r>
        <w:rPr>
          <w:color w:val="000000"/>
          <w:sz w:val="28"/>
          <w:szCs w:val="28"/>
        </w:rPr>
        <w:t xml:space="preserve">учащихся </w:t>
      </w:r>
      <w:r w:rsidRPr="002A1365">
        <w:rPr>
          <w:color w:val="000000"/>
          <w:sz w:val="28"/>
          <w:szCs w:val="28"/>
        </w:rPr>
        <w:t>(школьные спортивные клубы)</w:t>
      </w:r>
      <w:r>
        <w:rPr>
          <w:color w:val="000000"/>
          <w:sz w:val="28"/>
          <w:szCs w:val="28"/>
        </w:rPr>
        <w:t>.</w:t>
      </w:r>
    </w:p>
    <w:p w:rsidR="00E67E6D" w:rsidRDefault="00E67E6D" w:rsidP="00E67E6D">
      <w:pPr>
        <w:spacing w:line="240" w:lineRule="auto"/>
        <w:contextualSpacing/>
        <w:rPr>
          <w:color w:val="000000"/>
          <w:sz w:val="28"/>
          <w:szCs w:val="28"/>
        </w:rPr>
      </w:pPr>
      <w:r w:rsidRPr="00F30D42">
        <w:rPr>
          <w:color w:val="000000"/>
          <w:sz w:val="28"/>
          <w:szCs w:val="28"/>
        </w:rPr>
        <w:t xml:space="preserve">В течение учебного года проведено обучение плаванию обучающихся 4-х классов района. </w:t>
      </w:r>
      <w:r>
        <w:rPr>
          <w:color w:val="000000"/>
          <w:sz w:val="28"/>
          <w:szCs w:val="28"/>
        </w:rPr>
        <w:t>П</w:t>
      </w:r>
      <w:r w:rsidRPr="00F30D42">
        <w:rPr>
          <w:color w:val="000000"/>
          <w:sz w:val="28"/>
          <w:szCs w:val="28"/>
        </w:rPr>
        <w:t xml:space="preserve">одвоз обучающихся для занятий в бассейне МАУ КСК с. Тербуны организован </w:t>
      </w:r>
      <w:r>
        <w:rPr>
          <w:color w:val="000000"/>
          <w:sz w:val="28"/>
          <w:szCs w:val="28"/>
        </w:rPr>
        <w:t>в</w:t>
      </w:r>
      <w:r w:rsidRPr="00F30D42">
        <w:rPr>
          <w:color w:val="000000"/>
          <w:sz w:val="28"/>
          <w:szCs w:val="28"/>
        </w:rPr>
        <w:t xml:space="preserve"> рамках районной программы.</w:t>
      </w:r>
    </w:p>
    <w:p w:rsidR="00E67E6D" w:rsidRDefault="00E67E6D" w:rsidP="00E67E6D">
      <w:pPr>
        <w:spacing w:line="240" w:lineRule="auto"/>
        <w:contextualSpacing/>
        <w:rPr>
          <w:sz w:val="28"/>
          <w:szCs w:val="28"/>
        </w:rPr>
      </w:pPr>
      <w:r w:rsidRPr="00070F3B">
        <w:rPr>
          <w:sz w:val="28"/>
          <w:szCs w:val="28"/>
        </w:rPr>
        <w:t>976</w:t>
      </w:r>
      <w:r>
        <w:rPr>
          <w:sz w:val="28"/>
          <w:szCs w:val="28"/>
        </w:rPr>
        <w:t xml:space="preserve"> </w:t>
      </w:r>
      <w:r w:rsidRPr="00070F3B">
        <w:rPr>
          <w:sz w:val="28"/>
          <w:szCs w:val="28"/>
        </w:rPr>
        <w:t>обучающихся приняли участие в сдаче нормативов ВФСК ГТО</w:t>
      </w:r>
      <w:r>
        <w:rPr>
          <w:sz w:val="28"/>
          <w:szCs w:val="28"/>
        </w:rPr>
        <w:t xml:space="preserve">. </w:t>
      </w:r>
      <w:r w:rsidRPr="00070F3B">
        <w:rPr>
          <w:sz w:val="28"/>
          <w:szCs w:val="28"/>
        </w:rPr>
        <w:t xml:space="preserve">Присвоено знаков отличия: золотые </w:t>
      </w:r>
      <w:r>
        <w:rPr>
          <w:sz w:val="28"/>
          <w:szCs w:val="28"/>
        </w:rPr>
        <w:t xml:space="preserve">- </w:t>
      </w:r>
      <w:r w:rsidRPr="00070F3B">
        <w:rPr>
          <w:sz w:val="28"/>
          <w:szCs w:val="28"/>
        </w:rPr>
        <w:t>230 шт.</w:t>
      </w:r>
      <w:r>
        <w:rPr>
          <w:sz w:val="28"/>
          <w:szCs w:val="28"/>
        </w:rPr>
        <w:t>,</w:t>
      </w:r>
      <w:r w:rsidRPr="00070F3B">
        <w:rPr>
          <w:sz w:val="28"/>
          <w:szCs w:val="28"/>
        </w:rPr>
        <w:t xml:space="preserve"> серебряные </w:t>
      </w:r>
      <w:r>
        <w:rPr>
          <w:sz w:val="28"/>
          <w:szCs w:val="28"/>
        </w:rPr>
        <w:t xml:space="preserve">- </w:t>
      </w:r>
      <w:r w:rsidRPr="00070F3B">
        <w:rPr>
          <w:sz w:val="28"/>
          <w:szCs w:val="28"/>
        </w:rPr>
        <w:t>501 шт.</w:t>
      </w:r>
      <w:r>
        <w:rPr>
          <w:sz w:val="28"/>
          <w:szCs w:val="28"/>
        </w:rPr>
        <w:t>,</w:t>
      </w:r>
      <w:r w:rsidRPr="00070F3B">
        <w:rPr>
          <w:sz w:val="28"/>
          <w:szCs w:val="28"/>
        </w:rPr>
        <w:t xml:space="preserve"> бронзовы</w:t>
      </w:r>
      <w:r>
        <w:rPr>
          <w:sz w:val="28"/>
          <w:szCs w:val="28"/>
        </w:rPr>
        <w:t>е</w:t>
      </w:r>
      <w:r w:rsidRPr="00070F3B">
        <w:rPr>
          <w:sz w:val="28"/>
          <w:szCs w:val="28"/>
        </w:rPr>
        <w:t xml:space="preserve"> </w:t>
      </w:r>
      <w:r>
        <w:rPr>
          <w:sz w:val="28"/>
          <w:szCs w:val="28"/>
        </w:rPr>
        <w:t xml:space="preserve">- </w:t>
      </w:r>
      <w:r w:rsidRPr="00070F3B">
        <w:rPr>
          <w:sz w:val="28"/>
          <w:szCs w:val="28"/>
        </w:rPr>
        <w:t>245 шт.</w:t>
      </w:r>
    </w:p>
    <w:p w:rsidR="003E5B1B" w:rsidRPr="00070F3B" w:rsidRDefault="003E5B1B" w:rsidP="00E67E6D">
      <w:pPr>
        <w:spacing w:line="240" w:lineRule="auto"/>
        <w:contextualSpacing/>
        <w:rPr>
          <w:sz w:val="28"/>
          <w:szCs w:val="28"/>
        </w:rPr>
      </w:pPr>
    </w:p>
    <w:p w:rsidR="003E5B1B" w:rsidRDefault="003E5B1B" w:rsidP="003E5B1B">
      <w:pPr>
        <w:pStyle w:val="3"/>
        <w:contextualSpacing/>
      </w:pPr>
      <w:r>
        <w:t>2.</w:t>
      </w:r>
      <w:r>
        <w:t>4</w:t>
      </w:r>
      <w:r>
        <w:t xml:space="preserve">. Сведения о развитии </w:t>
      </w:r>
      <w:r>
        <w:t>кадрового обеспечения</w:t>
      </w:r>
    </w:p>
    <w:p w:rsidR="00E67E6D" w:rsidRDefault="00E67E6D" w:rsidP="00E67E6D">
      <w:pPr>
        <w:spacing w:line="240" w:lineRule="auto"/>
        <w:contextualSpacing/>
        <w:rPr>
          <w:sz w:val="28"/>
          <w:szCs w:val="28"/>
        </w:rPr>
      </w:pPr>
      <w:r w:rsidRPr="00892497">
        <w:rPr>
          <w:sz w:val="28"/>
          <w:szCs w:val="28"/>
        </w:rPr>
        <w:t>В образовательных организациях района трудится 27</w:t>
      </w:r>
      <w:r>
        <w:rPr>
          <w:sz w:val="28"/>
          <w:szCs w:val="28"/>
        </w:rPr>
        <w:t>2</w:t>
      </w:r>
      <w:r w:rsidRPr="00892497">
        <w:rPr>
          <w:sz w:val="28"/>
          <w:szCs w:val="28"/>
        </w:rPr>
        <w:t xml:space="preserve"> педагогических работник</w:t>
      </w:r>
      <w:r>
        <w:rPr>
          <w:sz w:val="28"/>
          <w:szCs w:val="28"/>
        </w:rPr>
        <w:t>а</w:t>
      </w:r>
      <w:r w:rsidRPr="00892497">
        <w:rPr>
          <w:sz w:val="28"/>
          <w:szCs w:val="28"/>
        </w:rPr>
        <w:t>. Высшее образование имеют 8</w:t>
      </w:r>
      <w:r>
        <w:rPr>
          <w:sz w:val="28"/>
          <w:szCs w:val="28"/>
        </w:rPr>
        <w:t>9</w:t>
      </w:r>
      <w:r w:rsidRPr="00892497">
        <w:rPr>
          <w:sz w:val="28"/>
          <w:szCs w:val="28"/>
        </w:rPr>
        <w:t>% педагогов, среднее профессиональное образование – 1</w:t>
      </w:r>
      <w:r>
        <w:rPr>
          <w:sz w:val="28"/>
          <w:szCs w:val="28"/>
        </w:rPr>
        <w:t>1</w:t>
      </w:r>
      <w:r w:rsidRPr="00892497">
        <w:rPr>
          <w:sz w:val="28"/>
          <w:szCs w:val="28"/>
        </w:rPr>
        <w:t>%. Высшую квалификационную категорию имеют 4</w:t>
      </w:r>
      <w:r>
        <w:rPr>
          <w:sz w:val="28"/>
          <w:szCs w:val="28"/>
        </w:rPr>
        <w:t>8,5</w:t>
      </w:r>
      <w:r w:rsidRPr="00892497">
        <w:rPr>
          <w:sz w:val="28"/>
          <w:szCs w:val="28"/>
        </w:rPr>
        <w:t xml:space="preserve"> % педагогов (в 202</w:t>
      </w:r>
      <w:r>
        <w:rPr>
          <w:sz w:val="28"/>
          <w:szCs w:val="28"/>
        </w:rPr>
        <w:t>2</w:t>
      </w:r>
      <w:r w:rsidRPr="00892497">
        <w:rPr>
          <w:sz w:val="28"/>
          <w:szCs w:val="28"/>
        </w:rPr>
        <w:t xml:space="preserve"> году 4</w:t>
      </w:r>
      <w:r>
        <w:rPr>
          <w:sz w:val="28"/>
          <w:szCs w:val="28"/>
        </w:rPr>
        <w:t>6</w:t>
      </w:r>
      <w:r w:rsidRPr="00892497">
        <w:rPr>
          <w:sz w:val="28"/>
          <w:szCs w:val="28"/>
        </w:rPr>
        <w:t>,6 % педагогов), первую категорию – 4</w:t>
      </w:r>
      <w:r>
        <w:rPr>
          <w:sz w:val="28"/>
          <w:szCs w:val="28"/>
        </w:rPr>
        <w:t>3,8</w:t>
      </w:r>
      <w:r w:rsidRPr="00892497">
        <w:rPr>
          <w:sz w:val="28"/>
          <w:szCs w:val="28"/>
        </w:rPr>
        <w:t xml:space="preserve"> % (в 202</w:t>
      </w:r>
      <w:r>
        <w:rPr>
          <w:sz w:val="28"/>
          <w:szCs w:val="28"/>
        </w:rPr>
        <w:t>2</w:t>
      </w:r>
      <w:r w:rsidRPr="00892497">
        <w:rPr>
          <w:sz w:val="28"/>
          <w:szCs w:val="28"/>
        </w:rPr>
        <w:t xml:space="preserve"> году – 4</w:t>
      </w:r>
      <w:r>
        <w:rPr>
          <w:sz w:val="28"/>
          <w:szCs w:val="28"/>
        </w:rPr>
        <w:t>4,4</w:t>
      </w:r>
      <w:r w:rsidRPr="00892497">
        <w:rPr>
          <w:sz w:val="28"/>
          <w:szCs w:val="28"/>
        </w:rPr>
        <w:t xml:space="preserve"> %). </w:t>
      </w:r>
    </w:p>
    <w:p w:rsidR="00E67E6D" w:rsidRDefault="003749B9" w:rsidP="00E67E6D">
      <w:pPr>
        <w:spacing w:line="240" w:lineRule="auto"/>
        <w:contextualSpacing/>
        <w:rPr>
          <w:sz w:val="28"/>
          <w:szCs w:val="28"/>
        </w:rPr>
      </w:pPr>
      <w:r>
        <w:rPr>
          <w:noProof/>
          <w:sz w:val="28"/>
          <w:szCs w:val="28"/>
          <w:lang w:eastAsia="ru-RU"/>
        </w:rPr>
        <w:drawing>
          <wp:inline distT="0" distB="0" distL="0" distR="0">
            <wp:extent cx="2495550" cy="296227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305F3E">
        <w:rPr>
          <w:noProof/>
          <w:sz w:val="28"/>
          <w:szCs w:val="28"/>
          <w:lang w:eastAsia="ru-RU"/>
        </w:rPr>
        <w:drawing>
          <wp:inline distT="0" distB="0" distL="0" distR="0">
            <wp:extent cx="2562225" cy="288607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57E66" w:rsidRDefault="00757E66" w:rsidP="00E67E6D">
      <w:pPr>
        <w:spacing w:line="240" w:lineRule="auto"/>
        <w:contextualSpacing/>
        <w:rPr>
          <w:sz w:val="28"/>
          <w:szCs w:val="28"/>
        </w:rPr>
      </w:pPr>
    </w:p>
    <w:p w:rsidR="00E67E6D" w:rsidRDefault="00E67E6D" w:rsidP="00E67E6D">
      <w:pPr>
        <w:spacing w:line="240" w:lineRule="auto"/>
        <w:contextualSpacing/>
        <w:rPr>
          <w:sz w:val="28"/>
          <w:szCs w:val="28"/>
        </w:rPr>
      </w:pPr>
      <w:r w:rsidRPr="00892497">
        <w:rPr>
          <w:sz w:val="28"/>
          <w:szCs w:val="28"/>
        </w:rPr>
        <w:t>3,</w:t>
      </w:r>
      <w:r>
        <w:rPr>
          <w:sz w:val="28"/>
          <w:szCs w:val="28"/>
        </w:rPr>
        <w:t>7</w:t>
      </w:r>
      <w:r w:rsidRPr="00892497">
        <w:rPr>
          <w:sz w:val="28"/>
          <w:szCs w:val="28"/>
        </w:rPr>
        <w:t xml:space="preserve"> % педагогов имеют стаж работы до 3-х лет. Педагогов в возрасте до 35 лет 1</w:t>
      </w:r>
      <w:r>
        <w:rPr>
          <w:sz w:val="28"/>
          <w:szCs w:val="28"/>
        </w:rPr>
        <w:t>3</w:t>
      </w:r>
      <w:r w:rsidRPr="00892497">
        <w:rPr>
          <w:sz w:val="28"/>
          <w:szCs w:val="28"/>
        </w:rPr>
        <w:t>,</w:t>
      </w:r>
      <w:r>
        <w:rPr>
          <w:sz w:val="28"/>
          <w:szCs w:val="28"/>
        </w:rPr>
        <w:t>6</w:t>
      </w:r>
      <w:r w:rsidRPr="00892497">
        <w:rPr>
          <w:sz w:val="28"/>
          <w:szCs w:val="28"/>
        </w:rPr>
        <w:t xml:space="preserve"> %, в возрасте старше 55 лет – </w:t>
      </w:r>
      <w:r>
        <w:rPr>
          <w:sz w:val="28"/>
          <w:szCs w:val="28"/>
        </w:rPr>
        <w:t>33,5</w:t>
      </w:r>
      <w:r w:rsidRPr="00892497">
        <w:rPr>
          <w:sz w:val="28"/>
          <w:szCs w:val="28"/>
        </w:rPr>
        <w:t xml:space="preserve"> %.</w:t>
      </w:r>
    </w:p>
    <w:p w:rsidR="00E67E6D" w:rsidRDefault="00E67E6D" w:rsidP="00E67E6D">
      <w:pPr>
        <w:spacing w:line="240" w:lineRule="auto"/>
        <w:ind w:firstLine="708"/>
        <w:contextualSpacing/>
        <w:rPr>
          <w:sz w:val="28"/>
          <w:szCs w:val="28"/>
        </w:rPr>
      </w:pPr>
      <w:r>
        <w:rPr>
          <w:sz w:val="28"/>
          <w:szCs w:val="28"/>
        </w:rPr>
        <w:t>В конце 2023 года</w:t>
      </w:r>
      <w:r w:rsidRPr="000C4AA5">
        <w:rPr>
          <w:sz w:val="28"/>
          <w:szCs w:val="28"/>
        </w:rPr>
        <w:t xml:space="preserve"> в </w:t>
      </w:r>
      <w:proofErr w:type="spellStart"/>
      <w:r w:rsidRPr="000C4AA5">
        <w:rPr>
          <w:sz w:val="28"/>
          <w:szCs w:val="28"/>
        </w:rPr>
        <w:t>Тербунск</w:t>
      </w:r>
      <w:r>
        <w:rPr>
          <w:sz w:val="28"/>
          <w:szCs w:val="28"/>
        </w:rPr>
        <w:t>ой</w:t>
      </w:r>
      <w:proofErr w:type="spellEnd"/>
      <w:r w:rsidRPr="000C4AA5">
        <w:rPr>
          <w:sz w:val="28"/>
          <w:szCs w:val="28"/>
        </w:rPr>
        <w:t xml:space="preserve"> школ</w:t>
      </w:r>
      <w:r>
        <w:rPr>
          <w:sz w:val="28"/>
          <w:szCs w:val="28"/>
        </w:rPr>
        <w:t>е</w:t>
      </w:r>
      <w:r w:rsidRPr="000C4AA5">
        <w:rPr>
          <w:sz w:val="28"/>
          <w:szCs w:val="28"/>
        </w:rPr>
        <w:t xml:space="preserve"> </w:t>
      </w:r>
      <w:r>
        <w:rPr>
          <w:sz w:val="28"/>
          <w:szCs w:val="28"/>
        </w:rPr>
        <w:t>приступил к работе учитель русского языка и литературы, прибывший в район по программе «Земский учитель»</w:t>
      </w:r>
      <w:r w:rsidRPr="000C4AA5">
        <w:rPr>
          <w:sz w:val="28"/>
          <w:szCs w:val="28"/>
        </w:rPr>
        <w:t>.</w:t>
      </w:r>
    </w:p>
    <w:p w:rsidR="00E67E6D" w:rsidRPr="00F70903" w:rsidRDefault="00E67E6D" w:rsidP="00E67E6D">
      <w:pPr>
        <w:spacing w:line="240" w:lineRule="auto"/>
        <w:contextualSpacing/>
        <w:rPr>
          <w:sz w:val="28"/>
          <w:szCs w:val="28"/>
          <w:shd w:val="clear" w:color="auto" w:fill="FFFFFF"/>
        </w:rPr>
      </w:pPr>
      <w:r w:rsidRPr="00F70903">
        <w:rPr>
          <w:sz w:val="28"/>
          <w:szCs w:val="28"/>
          <w:shd w:val="clear" w:color="auto" w:fill="FFFFFF"/>
        </w:rPr>
        <w:t>В 2023 году МБОУ СОШ с. Тербуны выиграла грант на увеличение стимулирующей части фонда оплаты труда работников за достижение наилучших показателей качества образования в 2023 году в размере 5 606,1 тыс. руб.</w:t>
      </w:r>
    </w:p>
    <w:p w:rsidR="00E67E6D" w:rsidRPr="00F70903" w:rsidRDefault="00E67E6D" w:rsidP="00E67E6D">
      <w:pPr>
        <w:spacing w:line="240" w:lineRule="auto"/>
        <w:contextualSpacing/>
        <w:rPr>
          <w:sz w:val="28"/>
          <w:szCs w:val="28"/>
          <w:shd w:val="clear" w:color="auto" w:fill="FFFFFF"/>
        </w:rPr>
      </w:pPr>
      <w:r w:rsidRPr="00892497">
        <w:rPr>
          <w:sz w:val="28"/>
          <w:szCs w:val="28"/>
          <w:shd w:val="clear" w:color="auto" w:fill="FFFFFF"/>
        </w:rPr>
        <w:t xml:space="preserve">С 1 сентября 2020 года классным руководителям общеобразовательных учреждений выплачивается ежемесячное денежное вознаграждение за классное руководство педагогическим работникам образовательных организаций в размере 5 000 рублей за счет федеральных средств. </w:t>
      </w:r>
      <w:r w:rsidRPr="00F70903">
        <w:rPr>
          <w:sz w:val="28"/>
          <w:szCs w:val="28"/>
          <w:shd w:val="clear" w:color="auto" w:fill="FFFFFF"/>
        </w:rPr>
        <w:t>Данную выплату в 2023 году получили 155 классных руководител</w:t>
      </w:r>
      <w:r>
        <w:rPr>
          <w:sz w:val="28"/>
          <w:szCs w:val="28"/>
          <w:shd w:val="clear" w:color="auto" w:fill="FFFFFF"/>
        </w:rPr>
        <w:t>ей</w:t>
      </w:r>
      <w:r w:rsidRPr="00F70903">
        <w:rPr>
          <w:sz w:val="28"/>
          <w:szCs w:val="28"/>
          <w:shd w:val="clear" w:color="auto" w:fill="FFFFFF"/>
        </w:rPr>
        <w:t xml:space="preserve">, общая сумма выплаты составила 12 189,9 </w:t>
      </w:r>
      <w:proofErr w:type="spellStart"/>
      <w:r w:rsidRPr="00F70903">
        <w:rPr>
          <w:sz w:val="28"/>
          <w:szCs w:val="28"/>
          <w:shd w:val="clear" w:color="auto" w:fill="FFFFFF"/>
        </w:rPr>
        <w:t>тыс.руб</w:t>
      </w:r>
      <w:proofErr w:type="spellEnd"/>
      <w:r w:rsidRPr="00F70903">
        <w:rPr>
          <w:sz w:val="28"/>
          <w:szCs w:val="28"/>
          <w:shd w:val="clear" w:color="auto" w:fill="FFFFFF"/>
        </w:rPr>
        <w:t>.</w:t>
      </w:r>
    </w:p>
    <w:p w:rsidR="00E67E6D" w:rsidRDefault="00E67E6D" w:rsidP="00E67E6D">
      <w:pPr>
        <w:widowControl w:val="0"/>
        <w:autoSpaceDE w:val="0"/>
        <w:autoSpaceDN w:val="0"/>
        <w:adjustRightInd w:val="0"/>
        <w:spacing w:line="240" w:lineRule="auto"/>
        <w:contextualSpacing/>
        <w:rPr>
          <w:sz w:val="28"/>
          <w:szCs w:val="28"/>
        </w:rPr>
      </w:pPr>
      <w:r w:rsidRPr="00892497">
        <w:rPr>
          <w:sz w:val="28"/>
          <w:szCs w:val="28"/>
        </w:rPr>
        <w:lastRenderedPageBreak/>
        <w:t xml:space="preserve">Принимаются меры по социальной поддержке молодых учителей – в Программе развития социальной сферы Тербунского муниципального района предусмотрена выплата единовременного денежного вознаграждения при приеме на работу в размере 10 </w:t>
      </w:r>
      <w:proofErr w:type="spellStart"/>
      <w:r w:rsidRPr="00892497">
        <w:rPr>
          <w:sz w:val="28"/>
          <w:szCs w:val="28"/>
        </w:rPr>
        <w:t>тыс.руб</w:t>
      </w:r>
      <w:proofErr w:type="spellEnd"/>
      <w:r w:rsidRPr="00892497">
        <w:rPr>
          <w:sz w:val="28"/>
          <w:szCs w:val="28"/>
        </w:rPr>
        <w:t xml:space="preserve">., а в школьных Положениях об оплате труда предусмотрена 50% надбавка к должностному окладу молодому специалисту. </w:t>
      </w:r>
      <w:r w:rsidRPr="00876167">
        <w:rPr>
          <w:sz w:val="28"/>
          <w:szCs w:val="28"/>
        </w:rPr>
        <w:t>В соответствии с</w:t>
      </w:r>
      <w:r>
        <w:rPr>
          <w:sz w:val="28"/>
          <w:szCs w:val="28"/>
        </w:rPr>
        <w:t xml:space="preserve"> </w:t>
      </w:r>
      <w:r w:rsidRPr="00876167">
        <w:rPr>
          <w:sz w:val="28"/>
          <w:szCs w:val="28"/>
        </w:rPr>
        <w:t>постановлением</w:t>
      </w:r>
      <w:r>
        <w:rPr>
          <w:sz w:val="28"/>
          <w:szCs w:val="28"/>
        </w:rPr>
        <w:t xml:space="preserve"> Правительства Липецкой области от 04 октября 2022</w:t>
      </w:r>
      <w:r w:rsidRPr="00876167">
        <w:rPr>
          <w:sz w:val="28"/>
          <w:szCs w:val="28"/>
        </w:rPr>
        <w:t xml:space="preserve"> года № </w:t>
      </w:r>
      <w:r>
        <w:rPr>
          <w:sz w:val="28"/>
          <w:szCs w:val="28"/>
        </w:rPr>
        <w:t>189, единовременную социальную выплату молодым специалистам из числа педагогических работников</w:t>
      </w:r>
      <w:r>
        <w:rPr>
          <w:rFonts w:ascii="Arial" w:hAnsi="Arial" w:cs="Arial"/>
          <w:b/>
          <w:bCs/>
          <w:color w:val="444444"/>
          <w:sz w:val="16"/>
          <w:shd w:val="clear" w:color="auto" w:fill="FFFFFF"/>
        </w:rPr>
        <w:t>,</w:t>
      </w:r>
      <w:r w:rsidRPr="00876167">
        <w:rPr>
          <w:sz w:val="28"/>
          <w:szCs w:val="28"/>
        </w:rPr>
        <w:t xml:space="preserve"> </w:t>
      </w:r>
      <w:r>
        <w:rPr>
          <w:sz w:val="28"/>
          <w:szCs w:val="28"/>
        </w:rPr>
        <w:t xml:space="preserve">работающим в образовательной организации, получили 5 педагогов образовательных организаций района, приступивших к работе в 2023 г. </w:t>
      </w:r>
    </w:p>
    <w:p w:rsidR="00E67E6D" w:rsidRDefault="00E67E6D" w:rsidP="00E67E6D">
      <w:pPr>
        <w:spacing w:line="240" w:lineRule="auto"/>
        <w:contextualSpacing/>
        <w:rPr>
          <w:sz w:val="28"/>
          <w:szCs w:val="28"/>
        </w:rPr>
      </w:pPr>
      <w:r w:rsidRPr="00DA293C">
        <w:rPr>
          <w:sz w:val="28"/>
          <w:szCs w:val="28"/>
        </w:rPr>
        <w:t>Заработная плата</w:t>
      </w:r>
      <w:r>
        <w:rPr>
          <w:sz w:val="28"/>
          <w:szCs w:val="28"/>
        </w:rPr>
        <w:t xml:space="preserve"> педагогических работников по сравнению с 2022 годом общеобразовательных школ увеличилась на </w:t>
      </w:r>
      <w:r w:rsidRPr="00D27744">
        <w:rPr>
          <w:sz w:val="28"/>
          <w:szCs w:val="28"/>
        </w:rPr>
        <w:t xml:space="preserve">14,6%, </w:t>
      </w:r>
      <w:r>
        <w:rPr>
          <w:sz w:val="28"/>
          <w:szCs w:val="28"/>
        </w:rPr>
        <w:t xml:space="preserve">дошкольных учреждений на 11,0 </w:t>
      </w:r>
      <w:r w:rsidRPr="00D27744">
        <w:rPr>
          <w:sz w:val="28"/>
          <w:szCs w:val="28"/>
        </w:rPr>
        <w:t xml:space="preserve">%, учреждений дополнительного образования на </w:t>
      </w:r>
      <w:r>
        <w:rPr>
          <w:sz w:val="28"/>
          <w:szCs w:val="28"/>
        </w:rPr>
        <w:t xml:space="preserve">12,4 </w:t>
      </w:r>
      <w:r w:rsidRPr="00D27744">
        <w:rPr>
          <w:sz w:val="28"/>
          <w:szCs w:val="28"/>
        </w:rPr>
        <w:t xml:space="preserve">% </w:t>
      </w:r>
      <w:r>
        <w:rPr>
          <w:sz w:val="28"/>
          <w:szCs w:val="28"/>
        </w:rPr>
        <w:t>и составила за 2023 год (таблица 1)</w:t>
      </w:r>
      <w:r w:rsidRPr="00DA293C">
        <w:rPr>
          <w:sz w:val="28"/>
          <w:szCs w:val="28"/>
        </w:rPr>
        <w:t>:</w:t>
      </w:r>
    </w:p>
    <w:p w:rsidR="00E67E6D" w:rsidRPr="00DA293C" w:rsidRDefault="00E67E6D" w:rsidP="00E67E6D">
      <w:pPr>
        <w:spacing w:line="240" w:lineRule="auto"/>
        <w:contextualSpacing/>
        <w:rPr>
          <w:sz w:val="28"/>
          <w:szCs w:val="28"/>
        </w:rPr>
      </w:pPr>
      <w:r>
        <w:rPr>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7"/>
        <w:gridCol w:w="1885"/>
        <w:gridCol w:w="1885"/>
        <w:gridCol w:w="1458"/>
      </w:tblGrid>
      <w:tr w:rsidR="00E67E6D" w:rsidRPr="00116C46" w:rsidTr="00305F3E">
        <w:tc>
          <w:tcPr>
            <w:tcW w:w="4772" w:type="dxa"/>
            <w:vMerge w:val="restart"/>
            <w:shd w:val="clear" w:color="auto" w:fill="auto"/>
          </w:tcPr>
          <w:p w:rsidR="00E67E6D" w:rsidRPr="00116C46" w:rsidRDefault="00E67E6D" w:rsidP="00E67E6D">
            <w:pPr>
              <w:spacing w:line="240" w:lineRule="auto"/>
              <w:contextualSpacing/>
            </w:pPr>
            <w:r w:rsidRPr="00116C46">
              <w:t>Наименование учреждений</w:t>
            </w:r>
          </w:p>
        </w:tc>
        <w:tc>
          <w:tcPr>
            <w:tcW w:w="3068" w:type="dxa"/>
            <w:gridSpan w:val="2"/>
          </w:tcPr>
          <w:p w:rsidR="00E67E6D" w:rsidRPr="00116C46" w:rsidRDefault="00E67E6D" w:rsidP="00B8519F">
            <w:pPr>
              <w:spacing w:line="240" w:lineRule="auto"/>
              <w:ind w:firstLine="0"/>
              <w:contextualSpacing/>
            </w:pPr>
            <w:r w:rsidRPr="00116C46">
              <w:t>Средняя заработная плата</w:t>
            </w:r>
            <w:r>
              <w:t xml:space="preserve"> педагогический работников</w:t>
            </w:r>
            <w:r w:rsidRPr="00116C46">
              <w:t xml:space="preserve"> (рублей)</w:t>
            </w:r>
          </w:p>
        </w:tc>
        <w:tc>
          <w:tcPr>
            <w:tcW w:w="1505" w:type="dxa"/>
            <w:vMerge w:val="restart"/>
          </w:tcPr>
          <w:p w:rsidR="00E67E6D" w:rsidRPr="00116C46" w:rsidRDefault="00E67E6D" w:rsidP="00B8519F">
            <w:pPr>
              <w:spacing w:line="240" w:lineRule="auto"/>
              <w:ind w:firstLine="0"/>
              <w:contextualSpacing/>
            </w:pPr>
            <w:r>
              <w:t>Темп прироста, %</w:t>
            </w:r>
          </w:p>
        </w:tc>
      </w:tr>
      <w:tr w:rsidR="00E67E6D" w:rsidRPr="00116C46" w:rsidTr="00305F3E">
        <w:tc>
          <w:tcPr>
            <w:tcW w:w="4772" w:type="dxa"/>
            <w:vMerge/>
            <w:shd w:val="clear" w:color="auto" w:fill="auto"/>
          </w:tcPr>
          <w:p w:rsidR="00E67E6D" w:rsidRPr="00116C46" w:rsidRDefault="00E67E6D" w:rsidP="00E67E6D">
            <w:pPr>
              <w:spacing w:line="240" w:lineRule="auto"/>
              <w:contextualSpacing/>
            </w:pPr>
          </w:p>
        </w:tc>
        <w:tc>
          <w:tcPr>
            <w:tcW w:w="1534" w:type="dxa"/>
          </w:tcPr>
          <w:p w:rsidR="00E67E6D" w:rsidRPr="00116C46" w:rsidRDefault="00E67E6D" w:rsidP="00E67E6D">
            <w:pPr>
              <w:spacing w:line="240" w:lineRule="auto"/>
              <w:contextualSpacing/>
            </w:pPr>
            <w:r>
              <w:t xml:space="preserve">2022 </w:t>
            </w:r>
            <w:r w:rsidRPr="00116C46">
              <w:t>год</w:t>
            </w:r>
          </w:p>
        </w:tc>
        <w:tc>
          <w:tcPr>
            <w:tcW w:w="1534" w:type="dxa"/>
            <w:shd w:val="clear" w:color="auto" w:fill="auto"/>
          </w:tcPr>
          <w:p w:rsidR="00E67E6D" w:rsidRPr="00116C46" w:rsidRDefault="00E67E6D" w:rsidP="00E67E6D">
            <w:pPr>
              <w:spacing w:line="240" w:lineRule="auto"/>
              <w:contextualSpacing/>
            </w:pPr>
            <w:r>
              <w:t>2023</w:t>
            </w:r>
            <w:r w:rsidRPr="00116C46">
              <w:t xml:space="preserve"> год</w:t>
            </w:r>
          </w:p>
        </w:tc>
        <w:tc>
          <w:tcPr>
            <w:tcW w:w="1505" w:type="dxa"/>
            <w:vMerge/>
          </w:tcPr>
          <w:p w:rsidR="00E67E6D" w:rsidRPr="00116C46" w:rsidRDefault="00E67E6D" w:rsidP="00E67E6D">
            <w:pPr>
              <w:spacing w:line="240" w:lineRule="auto"/>
              <w:contextualSpacing/>
            </w:pPr>
          </w:p>
        </w:tc>
      </w:tr>
      <w:tr w:rsidR="00E67E6D" w:rsidRPr="00116C46" w:rsidTr="00305F3E">
        <w:tc>
          <w:tcPr>
            <w:tcW w:w="4772" w:type="dxa"/>
            <w:shd w:val="clear" w:color="auto" w:fill="auto"/>
          </w:tcPr>
          <w:p w:rsidR="00E67E6D" w:rsidRPr="00116C46" w:rsidRDefault="00E67E6D" w:rsidP="00B8519F">
            <w:pPr>
              <w:spacing w:line="240" w:lineRule="auto"/>
              <w:ind w:firstLine="0"/>
              <w:contextualSpacing/>
            </w:pPr>
            <w:r w:rsidRPr="00116C46">
              <w:t>Общеобразовательные учреждения (школы)</w:t>
            </w:r>
          </w:p>
        </w:tc>
        <w:tc>
          <w:tcPr>
            <w:tcW w:w="1534" w:type="dxa"/>
          </w:tcPr>
          <w:p w:rsidR="00E67E6D" w:rsidRPr="00D27744" w:rsidRDefault="00E67E6D" w:rsidP="00E67E6D">
            <w:pPr>
              <w:spacing w:line="240" w:lineRule="auto"/>
              <w:contextualSpacing/>
            </w:pPr>
            <w:r w:rsidRPr="00D27744">
              <w:t>39 347,00</w:t>
            </w:r>
          </w:p>
        </w:tc>
        <w:tc>
          <w:tcPr>
            <w:tcW w:w="1534" w:type="dxa"/>
            <w:shd w:val="clear" w:color="auto" w:fill="auto"/>
          </w:tcPr>
          <w:p w:rsidR="00E67E6D" w:rsidRPr="00D27744" w:rsidRDefault="00E67E6D" w:rsidP="00E67E6D">
            <w:pPr>
              <w:spacing w:line="240" w:lineRule="auto"/>
              <w:contextualSpacing/>
            </w:pPr>
            <w:r w:rsidRPr="00D27744">
              <w:t>45 089,00</w:t>
            </w:r>
          </w:p>
        </w:tc>
        <w:tc>
          <w:tcPr>
            <w:tcW w:w="1505" w:type="dxa"/>
          </w:tcPr>
          <w:p w:rsidR="00E67E6D" w:rsidRPr="00F47AF5" w:rsidRDefault="00E67E6D" w:rsidP="00E67E6D">
            <w:pPr>
              <w:spacing w:line="240" w:lineRule="auto"/>
              <w:contextualSpacing/>
              <w:rPr>
                <w:color w:val="FF0000"/>
              </w:rPr>
            </w:pPr>
            <w:r>
              <w:t>14,</w:t>
            </w:r>
            <w:r w:rsidRPr="00D27744">
              <w:t>6</w:t>
            </w:r>
          </w:p>
        </w:tc>
      </w:tr>
      <w:tr w:rsidR="00E67E6D" w:rsidRPr="00116C46" w:rsidTr="00305F3E">
        <w:tc>
          <w:tcPr>
            <w:tcW w:w="4772" w:type="dxa"/>
            <w:shd w:val="clear" w:color="auto" w:fill="auto"/>
          </w:tcPr>
          <w:p w:rsidR="00E67E6D" w:rsidRPr="00116C46" w:rsidRDefault="00E67E6D" w:rsidP="00B8519F">
            <w:pPr>
              <w:spacing w:line="240" w:lineRule="auto"/>
              <w:ind w:firstLine="0"/>
              <w:contextualSpacing/>
            </w:pPr>
            <w:r w:rsidRPr="00116C46">
              <w:t>Детские дошкольные учреждения</w:t>
            </w:r>
          </w:p>
        </w:tc>
        <w:tc>
          <w:tcPr>
            <w:tcW w:w="1534" w:type="dxa"/>
          </w:tcPr>
          <w:p w:rsidR="00E67E6D" w:rsidRPr="00D27744" w:rsidRDefault="00E67E6D" w:rsidP="00E67E6D">
            <w:pPr>
              <w:spacing w:line="240" w:lineRule="auto"/>
              <w:contextualSpacing/>
            </w:pPr>
            <w:r w:rsidRPr="00D27744">
              <w:t>36 407,00</w:t>
            </w:r>
          </w:p>
        </w:tc>
        <w:tc>
          <w:tcPr>
            <w:tcW w:w="1534" w:type="dxa"/>
            <w:shd w:val="clear" w:color="auto" w:fill="auto"/>
          </w:tcPr>
          <w:p w:rsidR="00E67E6D" w:rsidRPr="00D27744" w:rsidRDefault="00E67E6D" w:rsidP="00E67E6D">
            <w:pPr>
              <w:spacing w:line="240" w:lineRule="auto"/>
              <w:contextualSpacing/>
            </w:pPr>
            <w:r w:rsidRPr="00D27744">
              <w:t>40 412,00</w:t>
            </w:r>
          </w:p>
        </w:tc>
        <w:tc>
          <w:tcPr>
            <w:tcW w:w="1505" w:type="dxa"/>
          </w:tcPr>
          <w:p w:rsidR="00E67E6D" w:rsidRPr="00F47AF5" w:rsidRDefault="00E67E6D" w:rsidP="00E67E6D">
            <w:pPr>
              <w:spacing w:line="240" w:lineRule="auto"/>
              <w:contextualSpacing/>
              <w:rPr>
                <w:color w:val="FF0000"/>
              </w:rPr>
            </w:pPr>
            <w:r w:rsidRPr="00D27744">
              <w:t>11,0</w:t>
            </w:r>
          </w:p>
        </w:tc>
      </w:tr>
      <w:tr w:rsidR="00E67E6D" w:rsidRPr="00116C46" w:rsidTr="00305F3E">
        <w:tc>
          <w:tcPr>
            <w:tcW w:w="4772" w:type="dxa"/>
            <w:shd w:val="clear" w:color="auto" w:fill="auto"/>
          </w:tcPr>
          <w:p w:rsidR="00E67E6D" w:rsidRPr="00116C46" w:rsidRDefault="00E67E6D" w:rsidP="00B8519F">
            <w:pPr>
              <w:spacing w:line="240" w:lineRule="auto"/>
              <w:ind w:firstLine="0"/>
              <w:contextualSpacing/>
            </w:pPr>
            <w:r w:rsidRPr="00116C46">
              <w:t>Учреждения дополнительного образования детей</w:t>
            </w:r>
          </w:p>
        </w:tc>
        <w:tc>
          <w:tcPr>
            <w:tcW w:w="1534" w:type="dxa"/>
          </w:tcPr>
          <w:p w:rsidR="00E67E6D" w:rsidRPr="00D27744" w:rsidRDefault="00E67E6D" w:rsidP="00E67E6D">
            <w:pPr>
              <w:spacing w:line="240" w:lineRule="auto"/>
              <w:contextualSpacing/>
            </w:pPr>
            <w:r w:rsidRPr="00D27744">
              <w:t>37</w:t>
            </w:r>
            <w:r>
              <w:t xml:space="preserve"> </w:t>
            </w:r>
            <w:r w:rsidRPr="00D27744">
              <w:t>054,00</w:t>
            </w:r>
          </w:p>
        </w:tc>
        <w:tc>
          <w:tcPr>
            <w:tcW w:w="1534" w:type="dxa"/>
            <w:shd w:val="clear" w:color="auto" w:fill="auto"/>
          </w:tcPr>
          <w:p w:rsidR="00E67E6D" w:rsidRPr="00D27744" w:rsidRDefault="00E67E6D" w:rsidP="00E67E6D">
            <w:pPr>
              <w:spacing w:line="240" w:lineRule="auto"/>
              <w:contextualSpacing/>
            </w:pPr>
            <w:r w:rsidRPr="00D27744">
              <w:t>41 630,00</w:t>
            </w:r>
          </w:p>
        </w:tc>
        <w:tc>
          <w:tcPr>
            <w:tcW w:w="1505" w:type="dxa"/>
          </w:tcPr>
          <w:p w:rsidR="00E67E6D" w:rsidRPr="00F47AF5" w:rsidRDefault="00E67E6D" w:rsidP="00E67E6D">
            <w:pPr>
              <w:spacing w:line="240" w:lineRule="auto"/>
              <w:contextualSpacing/>
              <w:rPr>
                <w:color w:val="FF0000"/>
              </w:rPr>
            </w:pPr>
            <w:r w:rsidRPr="00D27744">
              <w:t>12,4</w:t>
            </w:r>
          </w:p>
        </w:tc>
      </w:tr>
    </w:tbl>
    <w:p w:rsidR="00E67E6D" w:rsidRDefault="00E67E6D" w:rsidP="00E67E6D">
      <w:pPr>
        <w:spacing w:line="240" w:lineRule="auto"/>
        <w:contextualSpacing/>
        <w:rPr>
          <w:sz w:val="28"/>
          <w:szCs w:val="28"/>
          <w:shd w:val="clear" w:color="auto" w:fill="FFFFFF"/>
        </w:rPr>
      </w:pPr>
      <w:r>
        <w:rPr>
          <w:sz w:val="28"/>
          <w:szCs w:val="28"/>
          <w:shd w:val="clear" w:color="auto" w:fill="FFFFFF"/>
        </w:rPr>
        <w:t>В целях повышения социального статуса педагогических работников и поднятия общественного престижа их труда педагогическим работникам предоставляются меры социальной поддержки в соответствии с законом Липецкой области от 30.12.2004 года №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согласно таблице 2.</w:t>
      </w:r>
    </w:p>
    <w:p w:rsidR="00E67E6D" w:rsidRDefault="00E67E6D" w:rsidP="00E67E6D">
      <w:pPr>
        <w:spacing w:line="240" w:lineRule="auto"/>
        <w:contextualSpacing/>
        <w:rPr>
          <w:sz w:val="28"/>
          <w:szCs w:val="28"/>
          <w:shd w:val="clear" w:color="auto" w:fill="FFFFFF"/>
        </w:rPr>
      </w:pPr>
      <w:r>
        <w:rPr>
          <w:sz w:val="28"/>
          <w:szCs w:val="28"/>
          <w:shd w:val="clear" w:color="auto" w:fill="FFFFFF"/>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856"/>
        <w:gridCol w:w="2152"/>
        <w:gridCol w:w="1558"/>
        <w:gridCol w:w="1313"/>
        <w:gridCol w:w="1926"/>
      </w:tblGrid>
      <w:tr w:rsidR="00E67E6D" w:rsidRPr="00505D7A" w:rsidTr="003E5B1B">
        <w:tc>
          <w:tcPr>
            <w:tcW w:w="516" w:type="dxa"/>
          </w:tcPr>
          <w:p w:rsidR="00E67E6D" w:rsidRPr="00505D7A" w:rsidRDefault="00E67E6D" w:rsidP="00B8519F">
            <w:pPr>
              <w:spacing w:line="240" w:lineRule="auto"/>
              <w:ind w:firstLine="0"/>
              <w:contextualSpacing/>
              <w:textAlignment w:val="top"/>
            </w:pPr>
            <w:r w:rsidRPr="00505D7A">
              <w:t>№ п/п</w:t>
            </w:r>
          </w:p>
        </w:tc>
        <w:tc>
          <w:tcPr>
            <w:tcW w:w="1733" w:type="dxa"/>
          </w:tcPr>
          <w:p w:rsidR="00E67E6D" w:rsidRPr="00505D7A" w:rsidRDefault="00E67E6D" w:rsidP="00B8519F">
            <w:pPr>
              <w:spacing w:line="240" w:lineRule="auto"/>
              <w:ind w:firstLine="0"/>
              <w:contextualSpacing/>
              <w:textAlignment w:val="top"/>
            </w:pPr>
            <w:r w:rsidRPr="00505D7A">
              <w:t>Меры социальной поддержки</w:t>
            </w:r>
          </w:p>
        </w:tc>
        <w:tc>
          <w:tcPr>
            <w:tcW w:w="2005" w:type="dxa"/>
          </w:tcPr>
          <w:p w:rsidR="00E67E6D" w:rsidRPr="00505D7A" w:rsidRDefault="00E67E6D" w:rsidP="00B8519F">
            <w:pPr>
              <w:spacing w:line="240" w:lineRule="auto"/>
              <w:ind w:firstLine="0"/>
              <w:contextualSpacing/>
              <w:textAlignment w:val="top"/>
            </w:pPr>
            <w:r w:rsidRPr="00505D7A">
              <w:t>Наименование выплаты</w:t>
            </w:r>
          </w:p>
        </w:tc>
        <w:tc>
          <w:tcPr>
            <w:tcW w:w="1553" w:type="dxa"/>
          </w:tcPr>
          <w:p w:rsidR="00E67E6D" w:rsidRPr="00505D7A" w:rsidRDefault="00E67E6D" w:rsidP="00B8519F">
            <w:pPr>
              <w:spacing w:line="240" w:lineRule="auto"/>
              <w:ind w:firstLine="0"/>
              <w:contextualSpacing/>
              <w:textAlignment w:val="top"/>
            </w:pPr>
            <w:r w:rsidRPr="00505D7A">
              <w:t>Количество получателей, чел.</w:t>
            </w:r>
          </w:p>
        </w:tc>
        <w:tc>
          <w:tcPr>
            <w:tcW w:w="1434" w:type="dxa"/>
          </w:tcPr>
          <w:p w:rsidR="00E67E6D" w:rsidRPr="00505D7A" w:rsidRDefault="00E67E6D" w:rsidP="00B8519F">
            <w:pPr>
              <w:spacing w:line="240" w:lineRule="auto"/>
              <w:ind w:firstLine="0"/>
              <w:contextualSpacing/>
              <w:textAlignment w:val="top"/>
            </w:pPr>
            <w:r w:rsidRPr="00505D7A">
              <w:t>Размер выплаты, руб.</w:t>
            </w:r>
          </w:p>
        </w:tc>
        <w:tc>
          <w:tcPr>
            <w:tcW w:w="2104" w:type="dxa"/>
          </w:tcPr>
          <w:p w:rsidR="00E67E6D" w:rsidRDefault="00E67E6D" w:rsidP="00B8519F">
            <w:pPr>
              <w:spacing w:line="240" w:lineRule="auto"/>
              <w:ind w:firstLine="0"/>
              <w:contextualSpacing/>
              <w:textAlignment w:val="top"/>
            </w:pPr>
            <w:r w:rsidRPr="00505D7A">
              <w:t xml:space="preserve">Произведено расходов </w:t>
            </w:r>
          </w:p>
          <w:p w:rsidR="00E67E6D" w:rsidRPr="00505D7A" w:rsidRDefault="00E67E6D" w:rsidP="00B8519F">
            <w:pPr>
              <w:spacing w:line="240" w:lineRule="auto"/>
              <w:ind w:firstLine="0"/>
              <w:contextualSpacing/>
              <w:textAlignment w:val="top"/>
            </w:pPr>
            <w:r>
              <w:t>за 2023 год</w:t>
            </w:r>
            <w:r w:rsidRPr="00505D7A">
              <w:t xml:space="preserve"> </w:t>
            </w:r>
            <w:r>
              <w:t>(</w:t>
            </w:r>
            <w:r w:rsidRPr="00505D7A">
              <w:t>руб.</w:t>
            </w:r>
            <w:r>
              <w:t>)</w:t>
            </w:r>
          </w:p>
        </w:tc>
      </w:tr>
      <w:tr w:rsidR="00E67E6D" w:rsidRPr="00505D7A" w:rsidTr="003E5B1B">
        <w:trPr>
          <w:trHeight w:val="557"/>
        </w:trPr>
        <w:tc>
          <w:tcPr>
            <w:tcW w:w="516" w:type="dxa"/>
            <w:vMerge w:val="restart"/>
          </w:tcPr>
          <w:p w:rsidR="00E67E6D" w:rsidRPr="00505D7A" w:rsidRDefault="00E67E6D" w:rsidP="00B8519F">
            <w:pPr>
              <w:spacing w:line="240" w:lineRule="auto"/>
              <w:ind w:firstLine="0"/>
              <w:contextualSpacing/>
              <w:textAlignment w:val="top"/>
            </w:pPr>
            <w:r w:rsidRPr="00505D7A">
              <w:t>1.</w:t>
            </w:r>
          </w:p>
        </w:tc>
        <w:tc>
          <w:tcPr>
            <w:tcW w:w="1733" w:type="dxa"/>
            <w:vMerge w:val="restart"/>
          </w:tcPr>
          <w:p w:rsidR="00E67E6D" w:rsidRPr="00505D7A" w:rsidRDefault="00E67E6D" w:rsidP="00B8519F">
            <w:pPr>
              <w:spacing w:line="240" w:lineRule="auto"/>
              <w:ind w:firstLine="0"/>
              <w:contextualSpacing/>
              <w:textAlignment w:val="top"/>
            </w:pPr>
            <w:r w:rsidRPr="00505D7A">
              <w:t>Оплата жилья и коммунальных услуг педагогическим работникам</w:t>
            </w:r>
          </w:p>
        </w:tc>
        <w:tc>
          <w:tcPr>
            <w:tcW w:w="2005" w:type="dxa"/>
          </w:tcPr>
          <w:p w:rsidR="00E67E6D" w:rsidRPr="00505D7A" w:rsidRDefault="00E67E6D" w:rsidP="00B8519F">
            <w:pPr>
              <w:spacing w:line="240" w:lineRule="auto"/>
              <w:ind w:firstLine="0"/>
              <w:contextualSpacing/>
              <w:textAlignment w:val="top"/>
            </w:pPr>
            <w:r w:rsidRPr="00505D7A">
              <w:t>Работники образовательных учреждений, ведущие работу по воспитанию, образованию и обучению детей и молодежи и имеющие специальную подготовку в этой области</w:t>
            </w:r>
          </w:p>
        </w:tc>
        <w:tc>
          <w:tcPr>
            <w:tcW w:w="1553" w:type="dxa"/>
            <w:vAlign w:val="center"/>
          </w:tcPr>
          <w:p w:rsidR="00E67E6D" w:rsidRPr="00505D7A" w:rsidRDefault="00E67E6D" w:rsidP="00E67E6D">
            <w:pPr>
              <w:spacing w:line="240" w:lineRule="auto"/>
              <w:contextualSpacing/>
              <w:textAlignment w:val="top"/>
            </w:pPr>
            <w:r w:rsidRPr="00505D7A">
              <w:t>173</w:t>
            </w:r>
          </w:p>
        </w:tc>
        <w:tc>
          <w:tcPr>
            <w:tcW w:w="1434" w:type="dxa"/>
            <w:vAlign w:val="center"/>
          </w:tcPr>
          <w:p w:rsidR="00E67E6D" w:rsidRPr="00505D7A" w:rsidRDefault="00E67E6D" w:rsidP="00E67E6D">
            <w:pPr>
              <w:spacing w:line="240" w:lineRule="auto"/>
              <w:contextualSpacing/>
              <w:textAlignment w:val="top"/>
            </w:pPr>
            <w:r w:rsidRPr="00505D7A">
              <w:t>308</w:t>
            </w:r>
          </w:p>
        </w:tc>
        <w:tc>
          <w:tcPr>
            <w:tcW w:w="2104" w:type="dxa"/>
            <w:vAlign w:val="center"/>
          </w:tcPr>
          <w:p w:rsidR="00E67E6D" w:rsidRPr="00505D7A" w:rsidRDefault="00E67E6D" w:rsidP="00E67E6D">
            <w:pPr>
              <w:spacing w:line="240" w:lineRule="auto"/>
              <w:contextualSpacing/>
              <w:textAlignment w:val="top"/>
            </w:pPr>
            <w:r w:rsidRPr="00505D7A">
              <w:t>597 890,0</w:t>
            </w:r>
          </w:p>
        </w:tc>
      </w:tr>
      <w:tr w:rsidR="00E67E6D" w:rsidRPr="00505D7A" w:rsidTr="003E5B1B">
        <w:tc>
          <w:tcPr>
            <w:tcW w:w="516" w:type="dxa"/>
            <w:vMerge/>
          </w:tcPr>
          <w:p w:rsidR="00E67E6D" w:rsidRPr="00505D7A" w:rsidRDefault="00E67E6D" w:rsidP="00E67E6D">
            <w:pPr>
              <w:spacing w:line="240" w:lineRule="auto"/>
              <w:contextualSpacing/>
              <w:textAlignment w:val="top"/>
            </w:pPr>
          </w:p>
        </w:tc>
        <w:tc>
          <w:tcPr>
            <w:tcW w:w="1733" w:type="dxa"/>
            <w:vMerge/>
          </w:tcPr>
          <w:p w:rsidR="00E67E6D" w:rsidRPr="00505D7A" w:rsidRDefault="00E67E6D" w:rsidP="00E67E6D">
            <w:pPr>
              <w:spacing w:line="240" w:lineRule="auto"/>
              <w:contextualSpacing/>
              <w:textAlignment w:val="top"/>
            </w:pPr>
          </w:p>
        </w:tc>
        <w:tc>
          <w:tcPr>
            <w:tcW w:w="2005" w:type="dxa"/>
          </w:tcPr>
          <w:p w:rsidR="00E67E6D" w:rsidRPr="00505D7A" w:rsidRDefault="00E67E6D" w:rsidP="00B8519F">
            <w:pPr>
              <w:spacing w:line="240" w:lineRule="auto"/>
              <w:ind w:firstLine="0"/>
              <w:contextualSpacing/>
              <w:textAlignment w:val="top"/>
            </w:pPr>
            <w:r w:rsidRPr="00505D7A">
              <w:t>Работники образовательных учреждений, имеющие на иждивении нетрудоспособных членов семьи, совместно с ними проживающих</w:t>
            </w:r>
          </w:p>
        </w:tc>
        <w:tc>
          <w:tcPr>
            <w:tcW w:w="1553" w:type="dxa"/>
            <w:vAlign w:val="center"/>
          </w:tcPr>
          <w:p w:rsidR="00E67E6D" w:rsidRPr="00505D7A" w:rsidRDefault="00E67E6D" w:rsidP="00E67E6D">
            <w:pPr>
              <w:spacing w:line="240" w:lineRule="auto"/>
              <w:contextualSpacing/>
              <w:textAlignment w:val="top"/>
            </w:pPr>
            <w:r w:rsidRPr="00505D7A">
              <w:t>153</w:t>
            </w:r>
          </w:p>
        </w:tc>
        <w:tc>
          <w:tcPr>
            <w:tcW w:w="1434" w:type="dxa"/>
            <w:vAlign w:val="center"/>
          </w:tcPr>
          <w:p w:rsidR="00E67E6D" w:rsidRPr="00505D7A" w:rsidRDefault="00E67E6D" w:rsidP="00E67E6D">
            <w:pPr>
              <w:spacing w:line="240" w:lineRule="auto"/>
              <w:contextualSpacing/>
              <w:textAlignment w:val="top"/>
            </w:pPr>
            <w:r w:rsidRPr="00505D7A">
              <w:t>462</w:t>
            </w:r>
          </w:p>
        </w:tc>
        <w:tc>
          <w:tcPr>
            <w:tcW w:w="2104" w:type="dxa"/>
            <w:vAlign w:val="center"/>
          </w:tcPr>
          <w:p w:rsidR="00E67E6D" w:rsidRPr="00505D7A" w:rsidRDefault="00E67E6D" w:rsidP="00E67E6D">
            <w:pPr>
              <w:spacing w:line="240" w:lineRule="auto"/>
              <w:contextualSpacing/>
              <w:textAlignment w:val="top"/>
            </w:pPr>
            <w:r w:rsidRPr="00505D7A">
              <w:t>824 928,0</w:t>
            </w:r>
          </w:p>
        </w:tc>
      </w:tr>
    </w:tbl>
    <w:p w:rsidR="00E67E6D" w:rsidRPr="00003DFB" w:rsidRDefault="00E67E6D" w:rsidP="00E67E6D">
      <w:pPr>
        <w:spacing w:line="240" w:lineRule="auto"/>
        <w:contextualSpacing/>
        <w:rPr>
          <w:sz w:val="28"/>
          <w:szCs w:val="28"/>
        </w:rPr>
      </w:pPr>
      <w:r w:rsidRPr="00B97D23">
        <w:rPr>
          <w:sz w:val="28"/>
          <w:szCs w:val="28"/>
        </w:rPr>
        <w:t xml:space="preserve">В </w:t>
      </w:r>
      <w:r>
        <w:rPr>
          <w:sz w:val="28"/>
          <w:szCs w:val="28"/>
        </w:rPr>
        <w:t xml:space="preserve">2023 году </w:t>
      </w:r>
      <w:r w:rsidRPr="00B97D23">
        <w:rPr>
          <w:sz w:val="28"/>
          <w:szCs w:val="28"/>
        </w:rPr>
        <w:t>педагог</w:t>
      </w:r>
      <w:r>
        <w:rPr>
          <w:sz w:val="28"/>
          <w:szCs w:val="28"/>
        </w:rPr>
        <w:t>и образовательных организаций Тербунского района</w:t>
      </w:r>
      <w:r w:rsidRPr="00B97D23">
        <w:rPr>
          <w:sz w:val="28"/>
          <w:szCs w:val="28"/>
        </w:rPr>
        <w:t xml:space="preserve"> </w:t>
      </w:r>
      <w:r>
        <w:rPr>
          <w:sz w:val="28"/>
          <w:szCs w:val="28"/>
        </w:rPr>
        <w:t>проходили курсы повышения квалификации, в том числе з</w:t>
      </w:r>
      <w:r w:rsidRPr="00003DFB">
        <w:rPr>
          <w:sz w:val="28"/>
          <w:szCs w:val="28"/>
        </w:rPr>
        <w:t>а счёт средств федерального бюджета</w:t>
      </w:r>
      <w:r>
        <w:rPr>
          <w:sz w:val="28"/>
          <w:szCs w:val="28"/>
        </w:rPr>
        <w:t xml:space="preserve"> и</w:t>
      </w:r>
      <w:r w:rsidRPr="00003DFB">
        <w:rPr>
          <w:sz w:val="28"/>
          <w:szCs w:val="28"/>
        </w:rPr>
        <w:t xml:space="preserve"> средств</w:t>
      </w:r>
      <w:r>
        <w:rPr>
          <w:sz w:val="28"/>
          <w:szCs w:val="28"/>
        </w:rPr>
        <w:t>а региональной субсидии.</w:t>
      </w:r>
    </w:p>
    <w:p w:rsidR="00E67E6D" w:rsidRPr="006141C5" w:rsidRDefault="00E67E6D" w:rsidP="00E67E6D">
      <w:pPr>
        <w:spacing w:line="240" w:lineRule="auto"/>
        <w:contextualSpacing/>
        <w:rPr>
          <w:b/>
        </w:rPr>
      </w:pPr>
      <w:r w:rsidRPr="006141C5">
        <w:rPr>
          <w:b/>
        </w:rPr>
        <w:t>Количество педагогических работников, прошедших курсы повышения квалификации в 2023 году</w:t>
      </w:r>
    </w:p>
    <w:p w:rsidR="00E67E6D" w:rsidRPr="006141C5" w:rsidRDefault="00E67E6D" w:rsidP="00E67E6D">
      <w:pPr>
        <w:spacing w:line="240" w:lineRule="auto"/>
        <w:contextualSpacing/>
        <w:rPr>
          <w:b/>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1945"/>
        <w:gridCol w:w="2756"/>
        <w:gridCol w:w="3045"/>
      </w:tblGrid>
      <w:tr w:rsidR="00E67E6D" w:rsidRPr="006141C5" w:rsidTr="00305F3E">
        <w:trPr>
          <w:jc w:val="center"/>
        </w:trPr>
        <w:tc>
          <w:tcPr>
            <w:tcW w:w="1788" w:type="dxa"/>
            <w:vMerge w:val="restart"/>
            <w:shd w:val="clear" w:color="auto" w:fill="auto"/>
          </w:tcPr>
          <w:p w:rsidR="00E67E6D" w:rsidRPr="006141C5" w:rsidRDefault="00E67E6D" w:rsidP="00B8519F">
            <w:pPr>
              <w:spacing w:line="240" w:lineRule="auto"/>
              <w:ind w:firstLine="0"/>
              <w:contextualSpacing/>
            </w:pPr>
            <w:r w:rsidRPr="006141C5">
              <w:t>Наименование бюджета</w:t>
            </w:r>
          </w:p>
        </w:tc>
        <w:tc>
          <w:tcPr>
            <w:tcW w:w="7836" w:type="dxa"/>
            <w:gridSpan w:val="3"/>
          </w:tcPr>
          <w:p w:rsidR="00E67E6D" w:rsidRPr="006141C5" w:rsidRDefault="00E67E6D" w:rsidP="00E67E6D">
            <w:pPr>
              <w:spacing w:line="240" w:lineRule="auto"/>
              <w:contextualSpacing/>
            </w:pPr>
            <w:r w:rsidRPr="006141C5">
              <w:t xml:space="preserve">Прошли курсы повышения квалификации в </w:t>
            </w:r>
            <w:r>
              <w:t>2023</w:t>
            </w:r>
            <w:r w:rsidRPr="006141C5">
              <w:t xml:space="preserve"> году, чел.</w:t>
            </w:r>
          </w:p>
        </w:tc>
      </w:tr>
      <w:tr w:rsidR="00E67E6D" w:rsidRPr="006141C5" w:rsidTr="00305F3E">
        <w:trPr>
          <w:jc w:val="center"/>
        </w:trPr>
        <w:tc>
          <w:tcPr>
            <w:tcW w:w="1788" w:type="dxa"/>
            <w:vMerge/>
            <w:shd w:val="clear" w:color="auto" w:fill="auto"/>
          </w:tcPr>
          <w:p w:rsidR="00E67E6D" w:rsidRPr="006141C5" w:rsidRDefault="00E67E6D" w:rsidP="00E67E6D">
            <w:pPr>
              <w:spacing w:line="240" w:lineRule="auto"/>
              <w:contextualSpacing/>
            </w:pPr>
          </w:p>
        </w:tc>
        <w:tc>
          <w:tcPr>
            <w:tcW w:w="1954" w:type="dxa"/>
            <w:shd w:val="clear" w:color="auto" w:fill="auto"/>
          </w:tcPr>
          <w:p w:rsidR="00E67E6D" w:rsidRPr="006141C5" w:rsidRDefault="00E67E6D" w:rsidP="00B8519F">
            <w:pPr>
              <w:spacing w:line="240" w:lineRule="auto"/>
              <w:ind w:firstLine="0"/>
              <w:contextualSpacing/>
            </w:pPr>
            <w:r w:rsidRPr="006141C5">
              <w:t>За счёт средств федерального бюджета (чел.)</w:t>
            </w:r>
          </w:p>
        </w:tc>
        <w:tc>
          <w:tcPr>
            <w:tcW w:w="2786" w:type="dxa"/>
          </w:tcPr>
          <w:p w:rsidR="00E67E6D" w:rsidRPr="006141C5" w:rsidRDefault="00E67E6D" w:rsidP="00B8519F">
            <w:pPr>
              <w:spacing w:line="240" w:lineRule="auto"/>
              <w:ind w:firstLine="0"/>
              <w:contextualSpacing/>
            </w:pPr>
            <w:r w:rsidRPr="006141C5">
              <w:t>За счёт средств региональной субсидии (чел.)</w:t>
            </w:r>
          </w:p>
        </w:tc>
        <w:tc>
          <w:tcPr>
            <w:tcW w:w="3096" w:type="dxa"/>
          </w:tcPr>
          <w:p w:rsidR="00E67E6D" w:rsidRPr="006141C5" w:rsidRDefault="00E67E6D" w:rsidP="00B8519F">
            <w:pPr>
              <w:spacing w:line="240" w:lineRule="auto"/>
              <w:ind w:firstLine="0"/>
              <w:contextualSpacing/>
            </w:pPr>
            <w:r w:rsidRPr="006141C5">
              <w:t>За иные средства (чел.)</w:t>
            </w:r>
          </w:p>
        </w:tc>
      </w:tr>
      <w:tr w:rsidR="00E67E6D" w:rsidRPr="006141C5" w:rsidTr="00305F3E">
        <w:trPr>
          <w:trHeight w:val="306"/>
          <w:jc w:val="center"/>
        </w:trPr>
        <w:tc>
          <w:tcPr>
            <w:tcW w:w="1788" w:type="dxa"/>
            <w:shd w:val="clear" w:color="auto" w:fill="auto"/>
          </w:tcPr>
          <w:p w:rsidR="00E67E6D" w:rsidRPr="006141C5" w:rsidRDefault="00E67E6D" w:rsidP="00E67E6D">
            <w:pPr>
              <w:spacing w:line="240" w:lineRule="auto"/>
              <w:contextualSpacing/>
              <w:rPr>
                <w:b/>
              </w:rPr>
            </w:pPr>
            <w:r w:rsidRPr="006141C5">
              <w:rPr>
                <w:b/>
              </w:rPr>
              <w:t>ИТОГО:</w:t>
            </w:r>
          </w:p>
        </w:tc>
        <w:tc>
          <w:tcPr>
            <w:tcW w:w="1954" w:type="dxa"/>
            <w:shd w:val="clear" w:color="auto" w:fill="auto"/>
          </w:tcPr>
          <w:p w:rsidR="00E67E6D" w:rsidRPr="00003DFB" w:rsidRDefault="00E67E6D" w:rsidP="00E67E6D">
            <w:pPr>
              <w:spacing w:line="240" w:lineRule="auto"/>
              <w:contextualSpacing/>
              <w:rPr>
                <w:b/>
              </w:rPr>
            </w:pPr>
            <w:r w:rsidRPr="00003DFB">
              <w:rPr>
                <w:b/>
              </w:rPr>
              <w:t>138</w:t>
            </w:r>
          </w:p>
        </w:tc>
        <w:tc>
          <w:tcPr>
            <w:tcW w:w="2786" w:type="dxa"/>
          </w:tcPr>
          <w:p w:rsidR="00E67E6D" w:rsidRPr="00003DFB" w:rsidRDefault="00E67E6D" w:rsidP="00E67E6D">
            <w:pPr>
              <w:spacing w:line="240" w:lineRule="auto"/>
              <w:contextualSpacing/>
              <w:rPr>
                <w:b/>
              </w:rPr>
            </w:pPr>
            <w:r w:rsidRPr="00003DFB">
              <w:rPr>
                <w:b/>
              </w:rPr>
              <w:t>143</w:t>
            </w:r>
          </w:p>
        </w:tc>
        <w:tc>
          <w:tcPr>
            <w:tcW w:w="3096" w:type="dxa"/>
          </w:tcPr>
          <w:p w:rsidR="00E67E6D" w:rsidRPr="00003DFB" w:rsidRDefault="00E67E6D" w:rsidP="00E67E6D">
            <w:pPr>
              <w:spacing w:line="240" w:lineRule="auto"/>
              <w:contextualSpacing/>
              <w:rPr>
                <w:b/>
              </w:rPr>
            </w:pPr>
            <w:r w:rsidRPr="00003DFB">
              <w:rPr>
                <w:b/>
              </w:rPr>
              <w:t>56</w:t>
            </w:r>
          </w:p>
        </w:tc>
      </w:tr>
    </w:tbl>
    <w:p w:rsidR="00E67E6D" w:rsidRDefault="00E67E6D" w:rsidP="00E67E6D">
      <w:pPr>
        <w:spacing w:line="240" w:lineRule="auto"/>
        <w:contextualSpacing/>
        <w:rPr>
          <w:sz w:val="28"/>
          <w:szCs w:val="28"/>
        </w:rPr>
      </w:pPr>
      <w:r w:rsidRPr="00D33BDE">
        <w:rPr>
          <w:sz w:val="28"/>
          <w:szCs w:val="28"/>
        </w:rPr>
        <w:t>В рамках реализации государственной программы Липецкой области «Развитие образования Липецкой области» в 202</w:t>
      </w:r>
      <w:r>
        <w:rPr>
          <w:sz w:val="28"/>
          <w:szCs w:val="28"/>
        </w:rPr>
        <w:t>3</w:t>
      </w:r>
      <w:r w:rsidRPr="00D33BDE">
        <w:rPr>
          <w:sz w:val="28"/>
          <w:szCs w:val="28"/>
        </w:rPr>
        <w:t xml:space="preserve"> году</w:t>
      </w:r>
      <w:r>
        <w:rPr>
          <w:sz w:val="28"/>
          <w:szCs w:val="28"/>
        </w:rPr>
        <w:t xml:space="preserve"> </w:t>
      </w:r>
      <w:proofErr w:type="spellStart"/>
      <w:r w:rsidRPr="00D33BDE">
        <w:rPr>
          <w:sz w:val="28"/>
          <w:szCs w:val="28"/>
        </w:rPr>
        <w:t>Тербунскому</w:t>
      </w:r>
      <w:proofErr w:type="spellEnd"/>
      <w:r>
        <w:rPr>
          <w:sz w:val="28"/>
          <w:szCs w:val="28"/>
        </w:rPr>
        <w:t xml:space="preserve"> муниципальному</w:t>
      </w:r>
      <w:r w:rsidRPr="00D33BDE">
        <w:rPr>
          <w:sz w:val="28"/>
          <w:szCs w:val="28"/>
        </w:rPr>
        <w:t xml:space="preserve"> району был</w:t>
      </w:r>
      <w:r>
        <w:rPr>
          <w:sz w:val="28"/>
          <w:szCs w:val="28"/>
        </w:rPr>
        <w:t>а</w:t>
      </w:r>
      <w:r w:rsidRPr="00D33BDE">
        <w:rPr>
          <w:sz w:val="28"/>
          <w:szCs w:val="28"/>
        </w:rPr>
        <w:t xml:space="preserve"> предоставлен</w:t>
      </w:r>
      <w:r>
        <w:rPr>
          <w:sz w:val="28"/>
          <w:szCs w:val="28"/>
        </w:rPr>
        <w:t>а</w:t>
      </w:r>
      <w:r w:rsidRPr="00D33BDE">
        <w:rPr>
          <w:sz w:val="28"/>
          <w:szCs w:val="28"/>
        </w:rPr>
        <w:t xml:space="preserve"> субсидий из областного бюджета на реализацию муниципальных программ, направленных на повышение квалификации педагогических работников муниципальных образовательных организаций</w:t>
      </w:r>
      <w:r>
        <w:rPr>
          <w:sz w:val="28"/>
          <w:szCs w:val="28"/>
        </w:rPr>
        <w:t xml:space="preserve"> в размере 135 944 рубля 16 копеек. С учетом </w:t>
      </w:r>
      <w:proofErr w:type="spellStart"/>
      <w:r>
        <w:rPr>
          <w:sz w:val="28"/>
          <w:szCs w:val="28"/>
        </w:rPr>
        <w:t>софинансирования</w:t>
      </w:r>
      <w:proofErr w:type="spellEnd"/>
      <w:r>
        <w:rPr>
          <w:sz w:val="28"/>
          <w:szCs w:val="28"/>
        </w:rPr>
        <w:t xml:space="preserve">, было израсходовано 147 765,39 рублей (в 2022 году - </w:t>
      </w:r>
      <w:r w:rsidRPr="000A56B7">
        <w:rPr>
          <w:sz w:val="28"/>
          <w:szCs w:val="28"/>
        </w:rPr>
        <w:t xml:space="preserve">99 229 </w:t>
      </w:r>
      <w:r>
        <w:rPr>
          <w:sz w:val="28"/>
          <w:szCs w:val="28"/>
        </w:rPr>
        <w:t>рублей). 100% педагогов прошли курсы повышения квалификации.</w:t>
      </w:r>
    </w:p>
    <w:p w:rsidR="00E67E6D" w:rsidRDefault="00E67E6D" w:rsidP="00E67E6D">
      <w:pPr>
        <w:spacing w:line="240" w:lineRule="auto"/>
        <w:contextualSpacing/>
        <w:rPr>
          <w:sz w:val="28"/>
          <w:szCs w:val="28"/>
        </w:rPr>
      </w:pPr>
      <w:r w:rsidRPr="00186908">
        <w:rPr>
          <w:sz w:val="28"/>
          <w:szCs w:val="28"/>
        </w:rPr>
        <w:t>В рамках федерального проекта «Современная школа» национального проекта «Образование» в 202</w:t>
      </w:r>
      <w:r>
        <w:rPr>
          <w:sz w:val="28"/>
          <w:szCs w:val="28"/>
        </w:rPr>
        <w:t>3</w:t>
      </w:r>
      <w:r w:rsidRPr="00186908">
        <w:rPr>
          <w:sz w:val="28"/>
          <w:szCs w:val="28"/>
        </w:rPr>
        <w:t xml:space="preserve"> году </w:t>
      </w:r>
      <w:r>
        <w:rPr>
          <w:sz w:val="28"/>
          <w:szCs w:val="28"/>
        </w:rPr>
        <w:t>24 человека ли 8,6% педагогов (в 2022 году 6%</w:t>
      </w:r>
      <w:r w:rsidRPr="00186908">
        <w:rPr>
          <w:sz w:val="28"/>
          <w:szCs w:val="28"/>
        </w:rPr>
        <w:t xml:space="preserve"> педагогов</w:t>
      </w:r>
      <w:r>
        <w:rPr>
          <w:sz w:val="28"/>
          <w:szCs w:val="28"/>
        </w:rPr>
        <w:t>)</w:t>
      </w:r>
      <w:r w:rsidRPr="00186908">
        <w:rPr>
          <w:sz w:val="28"/>
          <w:szCs w:val="28"/>
        </w:rPr>
        <w:t xml:space="preserve"> </w:t>
      </w:r>
      <w:r>
        <w:rPr>
          <w:sz w:val="28"/>
          <w:szCs w:val="28"/>
        </w:rPr>
        <w:t>прошли курсы</w:t>
      </w:r>
      <w:r w:rsidRPr="00186908">
        <w:rPr>
          <w:sz w:val="28"/>
          <w:szCs w:val="28"/>
        </w:rPr>
        <w:t xml:space="preserve"> повышения квалификации </w:t>
      </w:r>
      <w:r w:rsidRPr="00240355">
        <w:rPr>
          <w:sz w:val="28"/>
          <w:szCs w:val="28"/>
        </w:rPr>
        <w:t>«Школа современного учителя: достижения российской науки»</w:t>
      </w:r>
      <w:r w:rsidRPr="00186908">
        <w:rPr>
          <w:sz w:val="28"/>
          <w:szCs w:val="28"/>
        </w:rPr>
        <w:t xml:space="preserve">. </w:t>
      </w:r>
    </w:p>
    <w:p w:rsidR="00E67E6D" w:rsidRDefault="00E67E6D" w:rsidP="00E67E6D">
      <w:pPr>
        <w:spacing w:line="240" w:lineRule="auto"/>
        <w:contextualSpacing/>
        <w:rPr>
          <w:sz w:val="28"/>
          <w:szCs w:val="28"/>
        </w:rPr>
      </w:pPr>
      <w:r w:rsidRPr="00186908">
        <w:rPr>
          <w:sz w:val="28"/>
          <w:szCs w:val="28"/>
        </w:rPr>
        <w:t xml:space="preserve">В целях </w:t>
      </w:r>
      <w:r>
        <w:rPr>
          <w:sz w:val="28"/>
          <w:szCs w:val="28"/>
        </w:rPr>
        <w:t xml:space="preserve">непрерывного </w:t>
      </w:r>
      <w:r w:rsidRPr="00186908">
        <w:rPr>
          <w:sz w:val="28"/>
          <w:szCs w:val="28"/>
        </w:rPr>
        <w:t>повышения профессиональн</w:t>
      </w:r>
      <w:r>
        <w:rPr>
          <w:sz w:val="28"/>
          <w:szCs w:val="28"/>
        </w:rPr>
        <w:t>ых компетенций 26,7%</w:t>
      </w:r>
      <w:r w:rsidRPr="00186908">
        <w:rPr>
          <w:sz w:val="28"/>
          <w:szCs w:val="28"/>
        </w:rPr>
        <w:t xml:space="preserve"> педагогов прошли курсы повышения квалификации </w:t>
      </w:r>
      <w:r w:rsidRPr="00CB5147">
        <w:rPr>
          <w:sz w:val="28"/>
          <w:szCs w:val="28"/>
        </w:rPr>
        <w:t>в рамках государственного задания ГАУДПО ЛО «ИРО»</w:t>
      </w:r>
      <w:r>
        <w:rPr>
          <w:sz w:val="28"/>
          <w:szCs w:val="28"/>
        </w:rPr>
        <w:t xml:space="preserve"> </w:t>
      </w:r>
      <w:r w:rsidRPr="00186908">
        <w:rPr>
          <w:sz w:val="28"/>
          <w:szCs w:val="28"/>
        </w:rPr>
        <w:t>на базе Центра непрерывного повышения профессионального мастерства педагогических работников</w:t>
      </w:r>
      <w:r>
        <w:rPr>
          <w:sz w:val="28"/>
          <w:szCs w:val="28"/>
        </w:rPr>
        <w:t xml:space="preserve"> по дополнительной профессиональной программе повышения квалификации «Реализации </w:t>
      </w:r>
      <w:proofErr w:type="gramStart"/>
      <w:r>
        <w:rPr>
          <w:sz w:val="28"/>
          <w:szCs w:val="28"/>
        </w:rPr>
        <w:t>требований</w:t>
      </w:r>
      <w:proofErr w:type="gramEnd"/>
      <w:r>
        <w:rPr>
          <w:sz w:val="28"/>
          <w:szCs w:val="28"/>
        </w:rPr>
        <w:t xml:space="preserve"> обновленных ФГОС НОО, ФГОС ООО, ФГОС СОО в работе учителя»</w:t>
      </w:r>
      <w:r w:rsidRPr="00186908">
        <w:rPr>
          <w:sz w:val="28"/>
          <w:szCs w:val="28"/>
        </w:rPr>
        <w:t>.</w:t>
      </w:r>
    </w:p>
    <w:p w:rsidR="00E67E6D" w:rsidRPr="00186908" w:rsidRDefault="00E67E6D" w:rsidP="00E67E6D">
      <w:pPr>
        <w:spacing w:line="240" w:lineRule="auto"/>
        <w:contextualSpacing/>
        <w:rPr>
          <w:sz w:val="28"/>
          <w:szCs w:val="28"/>
        </w:rPr>
      </w:pPr>
      <w:r>
        <w:rPr>
          <w:sz w:val="28"/>
          <w:szCs w:val="28"/>
        </w:rPr>
        <w:t>За счет федеральных денежных средств в 2023 году 14 человек из числа руководителей и заместителей руководителей прошли курсы повышения квалификации.</w:t>
      </w:r>
    </w:p>
    <w:p w:rsidR="00E67E6D" w:rsidRDefault="00E67E6D" w:rsidP="00E67E6D">
      <w:pPr>
        <w:spacing w:line="240" w:lineRule="auto"/>
        <w:contextualSpacing/>
        <w:rPr>
          <w:sz w:val="28"/>
          <w:szCs w:val="28"/>
        </w:rPr>
      </w:pPr>
      <w:r>
        <w:rPr>
          <w:sz w:val="28"/>
          <w:szCs w:val="28"/>
        </w:rPr>
        <w:t>В мае 2023 года</w:t>
      </w:r>
      <w:r w:rsidRPr="00730762">
        <w:rPr>
          <w:sz w:val="28"/>
          <w:szCs w:val="28"/>
        </w:rPr>
        <w:t xml:space="preserve"> 4 руководителя образовательных организаций</w:t>
      </w:r>
      <w:r>
        <w:rPr>
          <w:sz w:val="28"/>
          <w:szCs w:val="28"/>
        </w:rPr>
        <w:t xml:space="preserve"> прошли диагностику управленческих компетенций,</w:t>
      </w:r>
      <w:r w:rsidRPr="00730762">
        <w:rPr>
          <w:sz w:val="28"/>
          <w:szCs w:val="28"/>
        </w:rPr>
        <w:t xml:space="preserve"> </w:t>
      </w:r>
      <w:r>
        <w:rPr>
          <w:sz w:val="28"/>
          <w:szCs w:val="28"/>
        </w:rPr>
        <w:t>100</w:t>
      </w:r>
      <w:r w:rsidRPr="00186908">
        <w:rPr>
          <w:sz w:val="28"/>
          <w:szCs w:val="28"/>
        </w:rPr>
        <w:t>% педагогов</w:t>
      </w:r>
      <w:r>
        <w:rPr>
          <w:sz w:val="28"/>
          <w:szCs w:val="28"/>
        </w:rPr>
        <w:t xml:space="preserve"> и руководителей школ</w:t>
      </w:r>
      <w:r w:rsidRPr="00186908">
        <w:rPr>
          <w:sz w:val="28"/>
          <w:szCs w:val="28"/>
        </w:rPr>
        <w:t xml:space="preserve"> приняли участие в </w:t>
      </w:r>
      <w:r>
        <w:rPr>
          <w:sz w:val="28"/>
          <w:szCs w:val="28"/>
        </w:rPr>
        <w:t>мониторинге</w:t>
      </w:r>
      <w:r w:rsidRPr="00186908">
        <w:rPr>
          <w:sz w:val="28"/>
          <w:szCs w:val="28"/>
        </w:rPr>
        <w:t xml:space="preserve"> </w:t>
      </w:r>
      <w:r>
        <w:rPr>
          <w:sz w:val="28"/>
          <w:szCs w:val="28"/>
        </w:rPr>
        <w:t xml:space="preserve">ИКТ компетенций педагогических работников и управленческих кадров, 10% учителей математики, химии, физики, биологии и русского языка участвовали в исследовании </w:t>
      </w:r>
      <w:r w:rsidRPr="00186908">
        <w:rPr>
          <w:sz w:val="28"/>
          <w:szCs w:val="28"/>
        </w:rPr>
        <w:t>предме</w:t>
      </w:r>
      <w:r>
        <w:rPr>
          <w:sz w:val="28"/>
          <w:szCs w:val="28"/>
        </w:rPr>
        <w:t xml:space="preserve">тных </w:t>
      </w:r>
      <w:r>
        <w:rPr>
          <w:sz w:val="28"/>
          <w:szCs w:val="28"/>
        </w:rPr>
        <w:lastRenderedPageBreak/>
        <w:t xml:space="preserve">и методических компетенций, проводимых ФГАОУ ДПО «Академия </w:t>
      </w:r>
      <w:proofErr w:type="spellStart"/>
      <w:r>
        <w:rPr>
          <w:sz w:val="28"/>
          <w:szCs w:val="28"/>
        </w:rPr>
        <w:t>Минпросвещения</w:t>
      </w:r>
      <w:proofErr w:type="spellEnd"/>
      <w:r>
        <w:rPr>
          <w:sz w:val="28"/>
          <w:szCs w:val="28"/>
        </w:rPr>
        <w:t xml:space="preserve"> России».</w:t>
      </w:r>
    </w:p>
    <w:p w:rsidR="00E67E6D" w:rsidRDefault="00E67E6D" w:rsidP="00E67E6D">
      <w:pPr>
        <w:spacing w:line="240" w:lineRule="auto"/>
        <w:contextualSpacing/>
        <w:rPr>
          <w:sz w:val="28"/>
          <w:szCs w:val="28"/>
        </w:rPr>
      </w:pPr>
      <w:r>
        <w:rPr>
          <w:sz w:val="28"/>
          <w:szCs w:val="28"/>
        </w:rPr>
        <w:t xml:space="preserve">В соответствии с приказом </w:t>
      </w:r>
      <w:proofErr w:type="spellStart"/>
      <w:r>
        <w:rPr>
          <w:sz w:val="28"/>
          <w:szCs w:val="28"/>
        </w:rPr>
        <w:t>УОиН</w:t>
      </w:r>
      <w:proofErr w:type="spellEnd"/>
      <w:r>
        <w:rPr>
          <w:sz w:val="28"/>
          <w:szCs w:val="28"/>
        </w:rPr>
        <w:t xml:space="preserve"> Липецкой области в апреле-мае 2023 года 10 педагогов МБОУ СОШ с. Тербуны прошли исследование компетенций, необходимых для осуществления воспитательной деятельности.</w:t>
      </w:r>
    </w:p>
    <w:p w:rsidR="00E67E6D" w:rsidRPr="00664C36" w:rsidRDefault="00E67E6D" w:rsidP="00E67E6D">
      <w:pPr>
        <w:spacing w:line="240" w:lineRule="auto"/>
        <w:contextualSpacing/>
        <w:rPr>
          <w:sz w:val="28"/>
          <w:szCs w:val="28"/>
        </w:rPr>
      </w:pPr>
      <w:r>
        <w:rPr>
          <w:sz w:val="28"/>
          <w:szCs w:val="28"/>
        </w:rPr>
        <w:t xml:space="preserve">В апреле 2023 года в </w:t>
      </w:r>
      <w:r w:rsidRPr="00664C36">
        <w:rPr>
          <w:sz w:val="28"/>
          <w:szCs w:val="28"/>
        </w:rPr>
        <w:t>целях успешной реализации федерального</w:t>
      </w:r>
      <w:r>
        <w:rPr>
          <w:sz w:val="28"/>
          <w:szCs w:val="28"/>
        </w:rPr>
        <w:t xml:space="preserve"> </w:t>
      </w:r>
      <w:r w:rsidRPr="00664C36">
        <w:rPr>
          <w:sz w:val="28"/>
          <w:szCs w:val="28"/>
        </w:rPr>
        <w:t>проекта «Современная школа» национального проекта «Образование» ФГБНУ</w:t>
      </w:r>
      <w:r>
        <w:rPr>
          <w:sz w:val="28"/>
          <w:szCs w:val="28"/>
        </w:rPr>
        <w:t xml:space="preserve"> </w:t>
      </w:r>
      <w:r w:rsidRPr="00664C36">
        <w:rPr>
          <w:sz w:val="28"/>
          <w:szCs w:val="28"/>
        </w:rPr>
        <w:t>«Институт с</w:t>
      </w:r>
      <w:r>
        <w:rPr>
          <w:sz w:val="28"/>
          <w:szCs w:val="28"/>
        </w:rPr>
        <w:t xml:space="preserve">тратегии развития образования» проводил мониторинг </w:t>
      </w:r>
      <w:proofErr w:type="spellStart"/>
      <w:r>
        <w:rPr>
          <w:sz w:val="28"/>
          <w:szCs w:val="28"/>
        </w:rPr>
        <w:t>сформированности</w:t>
      </w:r>
      <w:proofErr w:type="spellEnd"/>
      <w:r>
        <w:rPr>
          <w:sz w:val="28"/>
          <w:szCs w:val="28"/>
        </w:rPr>
        <w:t xml:space="preserve"> </w:t>
      </w:r>
      <w:proofErr w:type="spellStart"/>
      <w:r>
        <w:rPr>
          <w:sz w:val="28"/>
          <w:szCs w:val="28"/>
        </w:rPr>
        <w:t>внутришкольной</w:t>
      </w:r>
      <w:proofErr w:type="spellEnd"/>
      <w:r>
        <w:rPr>
          <w:sz w:val="28"/>
          <w:szCs w:val="28"/>
        </w:rPr>
        <w:t xml:space="preserve"> системы профилактики учебной </w:t>
      </w:r>
      <w:proofErr w:type="spellStart"/>
      <w:r>
        <w:rPr>
          <w:sz w:val="28"/>
          <w:szCs w:val="28"/>
        </w:rPr>
        <w:t>неуспешности</w:t>
      </w:r>
      <w:proofErr w:type="spellEnd"/>
      <w:r>
        <w:rPr>
          <w:sz w:val="28"/>
          <w:szCs w:val="28"/>
        </w:rPr>
        <w:t xml:space="preserve"> в образовательных организациях. По итогам мониторинга 6 школ получили методические рекомендации </w:t>
      </w:r>
      <w:r w:rsidRPr="00664C36">
        <w:rPr>
          <w:sz w:val="28"/>
          <w:szCs w:val="28"/>
        </w:rPr>
        <w:t>по научно-методическому</w:t>
      </w:r>
      <w:r>
        <w:rPr>
          <w:sz w:val="28"/>
          <w:szCs w:val="28"/>
        </w:rPr>
        <w:t xml:space="preserve"> </w:t>
      </w:r>
      <w:r w:rsidRPr="00664C36">
        <w:rPr>
          <w:sz w:val="28"/>
          <w:szCs w:val="28"/>
        </w:rPr>
        <w:t>сопровождению общеобразовательных организаций по профилактике и коррекции</w:t>
      </w:r>
      <w:r>
        <w:rPr>
          <w:sz w:val="28"/>
          <w:szCs w:val="28"/>
        </w:rPr>
        <w:t xml:space="preserve"> </w:t>
      </w:r>
      <w:r w:rsidRPr="00664C36">
        <w:rPr>
          <w:sz w:val="28"/>
          <w:szCs w:val="28"/>
        </w:rPr>
        <w:t>трудностей в обучении школьников.</w:t>
      </w:r>
    </w:p>
    <w:p w:rsidR="00E67E6D" w:rsidRPr="00ED46BD" w:rsidRDefault="00E67E6D" w:rsidP="00E67E6D">
      <w:pPr>
        <w:spacing w:line="240" w:lineRule="auto"/>
        <w:contextualSpacing/>
        <w:rPr>
          <w:sz w:val="28"/>
          <w:szCs w:val="28"/>
        </w:rPr>
      </w:pPr>
      <w:r>
        <w:rPr>
          <w:sz w:val="28"/>
          <w:szCs w:val="28"/>
        </w:rPr>
        <w:t>В апреле-мае 2023 года 8 педагогов образовательных организаций прошли курсы повышения квалификации по программе «Разговоры о важном»: система работы классного руководителя (куратора)».</w:t>
      </w:r>
    </w:p>
    <w:p w:rsidR="00E67E6D" w:rsidRDefault="00E67E6D" w:rsidP="00E67E6D">
      <w:pPr>
        <w:spacing w:line="240" w:lineRule="auto"/>
        <w:contextualSpacing/>
        <w:rPr>
          <w:sz w:val="28"/>
          <w:szCs w:val="28"/>
        </w:rPr>
      </w:pPr>
      <w:r>
        <w:rPr>
          <w:sz w:val="28"/>
          <w:szCs w:val="28"/>
        </w:rPr>
        <w:t xml:space="preserve">В сентябре 2023 года было организовано прохождение курсов повышения квалификации 18 членами жюри муниципального этапа </w:t>
      </w:r>
      <w:proofErr w:type="spellStart"/>
      <w:r>
        <w:rPr>
          <w:sz w:val="28"/>
          <w:szCs w:val="28"/>
        </w:rPr>
        <w:t>ВсОШ</w:t>
      </w:r>
      <w:proofErr w:type="spellEnd"/>
      <w:r>
        <w:rPr>
          <w:sz w:val="28"/>
          <w:szCs w:val="28"/>
        </w:rPr>
        <w:t xml:space="preserve"> на тему «Критерии и методика оценивания выполнения олимпиадных заданий муниципального этапа </w:t>
      </w:r>
      <w:proofErr w:type="spellStart"/>
      <w:r>
        <w:rPr>
          <w:sz w:val="28"/>
          <w:szCs w:val="28"/>
        </w:rPr>
        <w:t>ВсОШ</w:t>
      </w:r>
      <w:proofErr w:type="spellEnd"/>
      <w:r>
        <w:rPr>
          <w:sz w:val="28"/>
          <w:szCs w:val="28"/>
        </w:rPr>
        <w:t>".</w:t>
      </w:r>
    </w:p>
    <w:p w:rsidR="00E67E6D" w:rsidRDefault="00E67E6D" w:rsidP="00E67E6D">
      <w:pPr>
        <w:spacing w:line="240" w:lineRule="auto"/>
        <w:contextualSpacing/>
        <w:rPr>
          <w:sz w:val="28"/>
          <w:szCs w:val="28"/>
        </w:rPr>
      </w:pPr>
      <w:r>
        <w:rPr>
          <w:sz w:val="28"/>
          <w:szCs w:val="28"/>
        </w:rPr>
        <w:t xml:space="preserve">В период с 18.10.2023г. по 28.11.2023г. 11 работников общеобразовательных организаций из числа педагогов и АУП приняли участие в курсах повышения квалификации «Школа </w:t>
      </w:r>
      <w:proofErr w:type="spellStart"/>
      <w:r>
        <w:rPr>
          <w:sz w:val="28"/>
          <w:szCs w:val="28"/>
        </w:rPr>
        <w:t>Минпросвещения</w:t>
      </w:r>
      <w:proofErr w:type="spellEnd"/>
      <w:r>
        <w:rPr>
          <w:sz w:val="28"/>
          <w:szCs w:val="28"/>
        </w:rPr>
        <w:t xml:space="preserve"> России: новые возможности для повышения качества образования»</w:t>
      </w:r>
    </w:p>
    <w:p w:rsidR="00E67E6D" w:rsidRDefault="00E67E6D" w:rsidP="00E67E6D">
      <w:pPr>
        <w:spacing w:line="240" w:lineRule="auto"/>
        <w:contextualSpacing/>
        <w:rPr>
          <w:sz w:val="28"/>
          <w:szCs w:val="28"/>
        </w:rPr>
      </w:pPr>
      <w:r>
        <w:rPr>
          <w:sz w:val="28"/>
          <w:szCs w:val="28"/>
        </w:rPr>
        <w:t xml:space="preserve">По итогам анализа образовательных данных обучающихся, проведенного ФГБУ «Федеральный институт оценки качества образования» в </w:t>
      </w:r>
      <w:r w:rsidRPr="00D40BA4">
        <w:rPr>
          <w:sz w:val="28"/>
          <w:szCs w:val="28"/>
        </w:rPr>
        <w:t>202</w:t>
      </w:r>
      <w:r>
        <w:rPr>
          <w:sz w:val="28"/>
          <w:szCs w:val="28"/>
        </w:rPr>
        <w:t xml:space="preserve">2-2023 учебном </w:t>
      </w:r>
      <w:r w:rsidRPr="00D40BA4">
        <w:rPr>
          <w:sz w:val="28"/>
          <w:szCs w:val="28"/>
        </w:rPr>
        <w:t xml:space="preserve">году </w:t>
      </w:r>
      <w:r>
        <w:rPr>
          <w:sz w:val="28"/>
          <w:szCs w:val="28"/>
        </w:rPr>
        <w:t>3 о</w:t>
      </w:r>
      <w:r w:rsidRPr="00794784">
        <w:rPr>
          <w:sz w:val="28"/>
          <w:szCs w:val="28"/>
        </w:rPr>
        <w:t>бразовательны</w:t>
      </w:r>
      <w:r>
        <w:rPr>
          <w:sz w:val="28"/>
          <w:szCs w:val="28"/>
        </w:rPr>
        <w:t>е</w:t>
      </w:r>
      <w:r w:rsidRPr="00794784">
        <w:rPr>
          <w:sz w:val="28"/>
          <w:szCs w:val="28"/>
        </w:rPr>
        <w:t xml:space="preserve"> организаци</w:t>
      </w:r>
      <w:r>
        <w:rPr>
          <w:sz w:val="28"/>
          <w:szCs w:val="28"/>
        </w:rPr>
        <w:t>и</w:t>
      </w:r>
      <w:r w:rsidRPr="00794784">
        <w:rPr>
          <w:sz w:val="28"/>
          <w:szCs w:val="28"/>
        </w:rPr>
        <w:t xml:space="preserve"> Тербунского муниципального района </w:t>
      </w:r>
      <w:r>
        <w:rPr>
          <w:sz w:val="28"/>
          <w:szCs w:val="28"/>
        </w:rPr>
        <w:t>стали участниками проекта</w:t>
      </w:r>
      <w:r w:rsidRPr="00794784">
        <w:rPr>
          <w:sz w:val="28"/>
          <w:szCs w:val="28"/>
        </w:rPr>
        <w:t xml:space="preserve"> мероприяти</w:t>
      </w:r>
      <w:r>
        <w:rPr>
          <w:sz w:val="28"/>
          <w:szCs w:val="28"/>
        </w:rPr>
        <w:t>е</w:t>
      </w:r>
      <w:r w:rsidRPr="00794784">
        <w:rPr>
          <w:sz w:val="28"/>
          <w:szCs w:val="28"/>
        </w:rPr>
        <w:t xml:space="preserve"> 21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государственной программы Липецкой области «Развити</w:t>
      </w:r>
      <w:r>
        <w:rPr>
          <w:sz w:val="28"/>
          <w:szCs w:val="28"/>
        </w:rPr>
        <w:t>е образования Липецкой области». П</w:t>
      </w:r>
      <w:r w:rsidRPr="005B4A5A">
        <w:rPr>
          <w:sz w:val="28"/>
          <w:szCs w:val="28"/>
        </w:rPr>
        <w:t xml:space="preserve">едагоги школ-участниц проекта мероприятие 21 приняли участие в мониторинге предметной и методической компетентности. </w:t>
      </w:r>
      <w:r>
        <w:rPr>
          <w:sz w:val="28"/>
          <w:szCs w:val="28"/>
        </w:rPr>
        <w:t xml:space="preserve">Педагоги и административные команды школ-участниц проекта прошли курсы повышения квалификации, посещали региональные и муниципальные мероприятия, направленные на устранение предметных и методических дефицитов педагогов. Администрацией этих школ разработаны </w:t>
      </w:r>
      <w:proofErr w:type="spellStart"/>
      <w:r>
        <w:rPr>
          <w:sz w:val="28"/>
          <w:szCs w:val="28"/>
        </w:rPr>
        <w:t>антирисковые</w:t>
      </w:r>
      <w:proofErr w:type="spellEnd"/>
      <w:r>
        <w:rPr>
          <w:sz w:val="28"/>
          <w:szCs w:val="28"/>
        </w:rPr>
        <w:t xml:space="preserve"> программы и дорожные карты, направленные на устранение проблемных зон и выход из данного проекта.</w:t>
      </w:r>
    </w:p>
    <w:p w:rsidR="00E67E6D" w:rsidRDefault="00E67E6D" w:rsidP="00E67E6D">
      <w:pPr>
        <w:spacing w:line="240" w:lineRule="auto"/>
        <w:contextualSpacing/>
        <w:rPr>
          <w:sz w:val="28"/>
          <w:szCs w:val="28"/>
        </w:rPr>
      </w:pPr>
      <w:r w:rsidRPr="005B4A5A">
        <w:rPr>
          <w:sz w:val="28"/>
          <w:szCs w:val="28"/>
        </w:rPr>
        <w:t xml:space="preserve">В районе </w:t>
      </w:r>
      <w:r>
        <w:rPr>
          <w:sz w:val="28"/>
          <w:szCs w:val="28"/>
        </w:rPr>
        <w:t>с</w:t>
      </w:r>
      <w:r w:rsidRPr="005B4A5A">
        <w:rPr>
          <w:sz w:val="28"/>
          <w:szCs w:val="28"/>
        </w:rPr>
        <w:t>озданы условия для профессионального роста педагогических работников, функционирует</w:t>
      </w:r>
      <w:r>
        <w:rPr>
          <w:sz w:val="28"/>
          <w:szCs w:val="28"/>
        </w:rPr>
        <w:t xml:space="preserve"> </w:t>
      </w:r>
      <w:r w:rsidRPr="005B4A5A">
        <w:rPr>
          <w:sz w:val="28"/>
          <w:szCs w:val="28"/>
        </w:rPr>
        <w:t xml:space="preserve">муниципальная модель учительского роста, разработан план профессионального развития педагогов. На уровне муниципалитета сформирована инфраструктура, включающая </w:t>
      </w:r>
      <w:r w:rsidRPr="005B4A5A">
        <w:rPr>
          <w:sz w:val="28"/>
          <w:szCs w:val="28"/>
        </w:rPr>
        <w:lastRenderedPageBreak/>
        <w:t>образовательные организации, методические структуры межшкольного, муниципального, регионального уровн</w:t>
      </w:r>
      <w:r>
        <w:rPr>
          <w:sz w:val="28"/>
          <w:szCs w:val="28"/>
        </w:rPr>
        <w:t>ей</w:t>
      </w:r>
      <w:r w:rsidRPr="005B4A5A">
        <w:rPr>
          <w:sz w:val="28"/>
          <w:szCs w:val="28"/>
        </w:rPr>
        <w:t>.</w:t>
      </w:r>
    </w:p>
    <w:p w:rsidR="00E67E6D" w:rsidRDefault="00E67E6D" w:rsidP="00E67E6D">
      <w:pPr>
        <w:spacing w:line="240" w:lineRule="auto"/>
        <w:contextualSpacing/>
        <w:rPr>
          <w:sz w:val="28"/>
          <w:szCs w:val="28"/>
        </w:rPr>
      </w:pPr>
      <w:r w:rsidRPr="004E37C4">
        <w:rPr>
          <w:sz w:val="28"/>
          <w:szCs w:val="28"/>
        </w:rPr>
        <w:t xml:space="preserve">В </w:t>
      </w:r>
      <w:r>
        <w:rPr>
          <w:sz w:val="28"/>
          <w:szCs w:val="28"/>
        </w:rPr>
        <w:t xml:space="preserve">2023 </w:t>
      </w:r>
      <w:r w:rsidRPr="004E37C4">
        <w:rPr>
          <w:sz w:val="28"/>
          <w:szCs w:val="28"/>
        </w:rPr>
        <w:t>году с</w:t>
      </w:r>
      <w:r>
        <w:rPr>
          <w:sz w:val="28"/>
          <w:szCs w:val="28"/>
        </w:rPr>
        <w:t xml:space="preserve"> </w:t>
      </w:r>
      <w:r w:rsidRPr="004E37C4">
        <w:rPr>
          <w:sz w:val="28"/>
          <w:szCs w:val="28"/>
        </w:rPr>
        <w:t>целью</w:t>
      </w:r>
      <w:r>
        <w:rPr>
          <w:sz w:val="28"/>
          <w:szCs w:val="28"/>
        </w:rPr>
        <w:t xml:space="preserve"> </w:t>
      </w:r>
      <w:r w:rsidRPr="004E37C4">
        <w:rPr>
          <w:sz w:val="28"/>
          <w:szCs w:val="28"/>
        </w:rPr>
        <w:t>непрерывного</w:t>
      </w:r>
      <w:r>
        <w:rPr>
          <w:sz w:val="28"/>
          <w:szCs w:val="28"/>
        </w:rPr>
        <w:t xml:space="preserve"> </w:t>
      </w:r>
      <w:r w:rsidRPr="004E37C4">
        <w:rPr>
          <w:sz w:val="28"/>
          <w:szCs w:val="28"/>
        </w:rPr>
        <w:t>профессионального</w:t>
      </w:r>
      <w:r>
        <w:rPr>
          <w:sz w:val="28"/>
          <w:szCs w:val="28"/>
        </w:rPr>
        <w:t xml:space="preserve"> </w:t>
      </w:r>
      <w:r w:rsidRPr="004E37C4">
        <w:rPr>
          <w:sz w:val="28"/>
          <w:szCs w:val="28"/>
        </w:rPr>
        <w:t>развития</w:t>
      </w:r>
      <w:r>
        <w:rPr>
          <w:sz w:val="28"/>
          <w:szCs w:val="28"/>
        </w:rPr>
        <w:t xml:space="preserve"> </w:t>
      </w:r>
      <w:r w:rsidRPr="004E37C4">
        <w:rPr>
          <w:sz w:val="28"/>
          <w:szCs w:val="28"/>
        </w:rPr>
        <w:t xml:space="preserve">педагогов в </w:t>
      </w:r>
      <w:proofErr w:type="spellStart"/>
      <w:r w:rsidRPr="004E37C4">
        <w:rPr>
          <w:sz w:val="28"/>
          <w:szCs w:val="28"/>
        </w:rPr>
        <w:t>Тербунском</w:t>
      </w:r>
      <w:proofErr w:type="spellEnd"/>
      <w:r w:rsidRPr="004E37C4">
        <w:rPr>
          <w:sz w:val="28"/>
          <w:szCs w:val="28"/>
        </w:rPr>
        <w:t xml:space="preserve"> районе работали 1</w:t>
      </w:r>
      <w:r>
        <w:rPr>
          <w:sz w:val="28"/>
          <w:szCs w:val="28"/>
        </w:rPr>
        <w:t>9</w:t>
      </w:r>
      <w:r w:rsidRPr="004E37C4">
        <w:rPr>
          <w:sz w:val="28"/>
          <w:szCs w:val="28"/>
        </w:rPr>
        <w:t xml:space="preserve"> районных методических объединений:</w:t>
      </w:r>
      <w:r>
        <w:rPr>
          <w:sz w:val="28"/>
          <w:szCs w:val="28"/>
        </w:rPr>
        <w:t xml:space="preserve"> </w:t>
      </w:r>
      <w:r w:rsidRPr="004E37C4">
        <w:rPr>
          <w:sz w:val="28"/>
          <w:szCs w:val="28"/>
        </w:rPr>
        <w:t>учителей начальных классов, русского языка и литературы, иностранных языков, истории и обществознания, математики, информатики, физики, биологии и химии, географии, технологии, физической культуры, изобразительного искусства и музыки,</w:t>
      </w:r>
      <w:r>
        <w:rPr>
          <w:sz w:val="28"/>
          <w:szCs w:val="28"/>
        </w:rPr>
        <w:t xml:space="preserve"> </w:t>
      </w:r>
      <w:r w:rsidRPr="004E37C4">
        <w:rPr>
          <w:sz w:val="28"/>
          <w:szCs w:val="28"/>
        </w:rPr>
        <w:t>работа с детьми с ОВЗ, воспитателей ДОУ, ОРКСЭ и ОДНКНР, профилактика детского дорожно-транспортного травматизма</w:t>
      </w:r>
      <w:r>
        <w:rPr>
          <w:sz w:val="28"/>
          <w:szCs w:val="28"/>
        </w:rPr>
        <w:t>, педагогов-психологов</w:t>
      </w:r>
      <w:r w:rsidRPr="004E37C4">
        <w:rPr>
          <w:sz w:val="28"/>
          <w:szCs w:val="28"/>
        </w:rPr>
        <w:t>.</w:t>
      </w:r>
      <w:r>
        <w:rPr>
          <w:sz w:val="28"/>
          <w:szCs w:val="28"/>
        </w:rPr>
        <w:t xml:space="preserve"> Для</w:t>
      </w:r>
      <w:r w:rsidRPr="004E37C4">
        <w:rPr>
          <w:sz w:val="28"/>
          <w:szCs w:val="28"/>
        </w:rPr>
        <w:t xml:space="preserve"> поддержки и наставничества молодых специалистов организована р</w:t>
      </w:r>
      <w:r>
        <w:rPr>
          <w:sz w:val="28"/>
          <w:szCs w:val="28"/>
        </w:rPr>
        <w:t>абота Школы молодого педагога</w:t>
      </w:r>
      <w:r w:rsidRPr="004E37C4">
        <w:rPr>
          <w:sz w:val="28"/>
          <w:szCs w:val="28"/>
        </w:rPr>
        <w:t>. С целью реализация творческих проектов учителей начальных классов действует</w:t>
      </w:r>
      <w:r>
        <w:rPr>
          <w:sz w:val="28"/>
          <w:szCs w:val="28"/>
        </w:rPr>
        <w:t xml:space="preserve"> </w:t>
      </w:r>
      <w:r w:rsidRPr="004E37C4">
        <w:rPr>
          <w:sz w:val="28"/>
          <w:szCs w:val="28"/>
        </w:rPr>
        <w:t>Мастерская учителя.</w:t>
      </w:r>
      <w:r>
        <w:rPr>
          <w:sz w:val="28"/>
          <w:szCs w:val="28"/>
        </w:rPr>
        <w:t xml:space="preserve"> </w:t>
      </w:r>
    </w:p>
    <w:p w:rsidR="00E67E6D" w:rsidRDefault="00E67E6D" w:rsidP="00E67E6D">
      <w:pPr>
        <w:spacing w:line="240" w:lineRule="auto"/>
        <w:contextualSpacing/>
        <w:rPr>
          <w:sz w:val="28"/>
          <w:szCs w:val="28"/>
        </w:rPr>
      </w:pPr>
      <w:r>
        <w:rPr>
          <w:sz w:val="28"/>
          <w:szCs w:val="28"/>
        </w:rPr>
        <w:t>В целях реализации основных принципов национальной системы профессионального роста педагогических работников Российской Федерации, включая национальную систему учительского роста во всех образовательных организациях реализуется</w:t>
      </w:r>
      <w:r w:rsidRPr="00751441">
        <w:rPr>
          <w:sz w:val="28"/>
          <w:szCs w:val="28"/>
        </w:rPr>
        <w:t xml:space="preserve"> целевая модель наставничества</w:t>
      </w:r>
      <w:r>
        <w:rPr>
          <w:sz w:val="28"/>
          <w:szCs w:val="28"/>
        </w:rPr>
        <w:t>, сформированы наставнические пары педагогов</w:t>
      </w:r>
      <w:r w:rsidRPr="00751441">
        <w:rPr>
          <w:sz w:val="28"/>
          <w:szCs w:val="28"/>
        </w:rPr>
        <w:t>.</w:t>
      </w:r>
      <w:r>
        <w:rPr>
          <w:sz w:val="28"/>
          <w:szCs w:val="28"/>
        </w:rPr>
        <w:t xml:space="preserve"> </w:t>
      </w:r>
      <w:proofErr w:type="spellStart"/>
      <w:r>
        <w:rPr>
          <w:sz w:val="28"/>
          <w:szCs w:val="28"/>
        </w:rPr>
        <w:t>Перекрестова</w:t>
      </w:r>
      <w:proofErr w:type="spellEnd"/>
      <w:r>
        <w:rPr>
          <w:sz w:val="28"/>
          <w:szCs w:val="28"/>
        </w:rPr>
        <w:t xml:space="preserve"> Г.И. и </w:t>
      </w:r>
      <w:proofErr w:type="spellStart"/>
      <w:r>
        <w:rPr>
          <w:sz w:val="28"/>
          <w:szCs w:val="28"/>
        </w:rPr>
        <w:t>Хроменкова</w:t>
      </w:r>
      <w:proofErr w:type="spellEnd"/>
      <w:r>
        <w:rPr>
          <w:sz w:val="28"/>
          <w:szCs w:val="28"/>
        </w:rPr>
        <w:t xml:space="preserve"> М.С., учителя МБОУ СОШ с. Тербуны, принимала участие в региональном конкурсе «Лучшие практики наставничества 2023».</w:t>
      </w:r>
    </w:p>
    <w:p w:rsidR="00E67E6D" w:rsidRDefault="00E67E6D" w:rsidP="00E67E6D">
      <w:pPr>
        <w:spacing w:line="240" w:lineRule="auto"/>
        <w:contextualSpacing/>
        <w:rPr>
          <w:sz w:val="28"/>
          <w:szCs w:val="28"/>
        </w:rPr>
      </w:pPr>
      <w:r>
        <w:rPr>
          <w:sz w:val="28"/>
          <w:szCs w:val="28"/>
        </w:rPr>
        <w:t xml:space="preserve"> Два педагога МБОУ СОШ с. Тербуны приняли участие в апробации модели оценки ИКТ-компетенций работников образовательных организаций.</w:t>
      </w:r>
    </w:p>
    <w:p w:rsidR="00E67E6D" w:rsidRPr="000A1435" w:rsidRDefault="00E67E6D" w:rsidP="00E67E6D">
      <w:pPr>
        <w:spacing w:line="240" w:lineRule="auto"/>
        <w:contextualSpacing/>
        <w:rPr>
          <w:sz w:val="28"/>
          <w:szCs w:val="28"/>
        </w:rPr>
      </w:pPr>
      <w:r>
        <w:rPr>
          <w:sz w:val="28"/>
          <w:szCs w:val="28"/>
        </w:rPr>
        <w:t xml:space="preserve">На базе образовательных организаций Тербунского района работают </w:t>
      </w:r>
      <w:r w:rsidRPr="004340DA">
        <w:rPr>
          <w:sz w:val="28"/>
          <w:szCs w:val="28"/>
        </w:rPr>
        <w:t>инновационны</w:t>
      </w:r>
      <w:r>
        <w:rPr>
          <w:sz w:val="28"/>
          <w:szCs w:val="28"/>
        </w:rPr>
        <w:t>е</w:t>
      </w:r>
      <w:r w:rsidRPr="004340DA">
        <w:rPr>
          <w:sz w:val="28"/>
          <w:szCs w:val="28"/>
        </w:rPr>
        <w:t xml:space="preserve"> площад</w:t>
      </w:r>
      <w:r>
        <w:rPr>
          <w:sz w:val="28"/>
          <w:szCs w:val="28"/>
        </w:rPr>
        <w:t>ки.</w:t>
      </w:r>
    </w:p>
    <w:p w:rsidR="00E67E6D" w:rsidRPr="00505D7A" w:rsidRDefault="00E67E6D" w:rsidP="00E67E6D">
      <w:pPr>
        <w:spacing w:line="240" w:lineRule="auto"/>
        <w:ind w:left="786"/>
        <w:contextualSpacing/>
        <w:rPr>
          <w:sz w:val="28"/>
          <w:szCs w:val="28"/>
        </w:rPr>
      </w:pPr>
      <w:r w:rsidRPr="00505D7A">
        <w:rPr>
          <w:sz w:val="28"/>
          <w:szCs w:val="28"/>
        </w:rPr>
        <w:t xml:space="preserve">Региональные инновационные площадки </w:t>
      </w:r>
    </w:p>
    <w:tbl>
      <w:tblPr>
        <w:tblStyle w:val="41"/>
        <w:tblW w:w="0" w:type="auto"/>
        <w:tblInd w:w="-113" w:type="dxa"/>
        <w:tblLook w:val="04A0" w:firstRow="1" w:lastRow="0" w:firstColumn="1" w:lastColumn="0" w:noHBand="0" w:noVBand="1"/>
      </w:tblPr>
      <w:tblGrid>
        <w:gridCol w:w="2152"/>
        <w:gridCol w:w="5473"/>
        <w:gridCol w:w="1833"/>
      </w:tblGrid>
      <w:tr w:rsidR="00E67E6D" w:rsidRPr="00041D76" w:rsidTr="00305F3E">
        <w:tc>
          <w:tcPr>
            <w:tcW w:w="2152" w:type="dxa"/>
          </w:tcPr>
          <w:p w:rsidR="00E67E6D" w:rsidRPr="00041D76" w:rsidRDefault="00E67E6D" w:rsidP="00B8519F">
            <w:pPr>
              <w:spacing w:line="240" w:lineRule="auto"/>
              <w:ind w:firstLine="0"/>
              <w:contextualSpacing/>
            </w:pPr>
            <w:r w:rsidRPr="00041D76">
              <w:t>Образовательная организация</w:t>
            </w:r>
          </w:p>
        </w:tc>
        <w:tc>
          <w:tcPr>
            <w:tcW w:w="5473" w:type="dxa"/>
          </w:tcPr>
          <w:p w:rsidR="00E67E6D" w:rsidRPr="00041D76" w:rsidRDefault="00E67E6D" w:rsidP="00B8519F">
            <w:pPr>
              <w:spacing w:line="240" w:lineRule="auto"/>
              <w:ind w:firstLine="0"/>
              <w:contextualSpacing/>
            </w:pPr>
            <w:r w:rsidRPr="00041D76">
              <w:t>Тема региональной инновационной площадки</w:t>
            </w:r>
          </w:p>
        </w:tc>
        <w:tc>
          <w:tcPr>
            <w:tcW w:w="1833" w:type="dxa"/>
          </w:tcPr>
          <w:p w:rsidR="00E67E6D" w:rsidRPr="00041D76" w:rsidRDefault="00E67E6D" w:rsidP="00B8519F">
            <w:pPr>
              <w:spacing w:line="240" w:lineRule="auto"/>
              <w:ind w:firstLine="0"/>
              <w:contextualSpacing/>
            </w:pPr>
            <w:r w:rsidRPr="00041D76">
              <w:t>Срок реализации программы</w:t>
            </w:r>
          </w:p>
        </w:tc>
      </w:tr>
      <w:tr w:rsidR="00E67E6D" w:rsidRPr="00041D76" w:rsidTr="00305F3E">
        <w:tc>
          <w:tcPr>
            <w:tcW w:w="2152" w:type="dxa"/>
          </w:tcPr>
          <w:p w:rsidR="00E67E6D" w:rsidRPr="00041D76" w:rsidRDefault="00E67E6D" w:rsidP="00B8519F">
            <w:pPr>
              <w:spacing w:line="240" w:lineRule="auto"/>
              <w:ind w:firstLine="0"/>
              <w:contextualSpacing/>
            </w:pPr>
            <w:r w:rsidRPr="00041D76">
              <w:t>МБОУ СОШ с.Тербуны</w:t>
            </w:r>
          </w:p>
        </w:tc>
        <w:tc>
          <w:tcPr>
            <w:tcW w:w="5473" w:type="dxa"/>
          </w:tcPr>
          <w:p w:rsidR="00E67E6D" w:rsidRPr="00041D76" w:rsidRDefault="00E67E6D" w:rsidP="00B8519F">
            <w:pPr>
              <w:spacing w:line="240" w:lineRule="auto"/>
              <w:ind w:firstLine="0"/>
              <w:contextualSpacing/>
            </w:pPr>
            <w:r w:rsidRPr="00041D76">
              <w:rPr>
                <w:bCs/>
                <w:iCs/>
              </w:rPr>
              <w:t>«Создание школьного университета цифровой экономики на базе МБОУ СОШ с. Тербуны»</w:t>
            </w:r>
          </w:p>
        </w:tc>
        <w:tc>
          <w:tcPr>
            <w:tcW w:w="1833" w:type="dxa"/>
          </w:tcPr>
          <w:p w:rsidR="00E67E6D" w:rsidRPr="00041D76" w:rsidRDefault="00E67E6D" w:rsidP="00B8519F">
            <w:pPr>
              <w:spacing w:line="240" w:lineRule="auto"/>
              <w:ind w:firstLine="0"/>
              <w:contextualSpacing/>
            </w:pPr>
            <w:r w:rsidRPr="00041D76">
              <w:rPr>
                <w:iCs/>
              </w:rPr>
              <w:t>2020-2023 гг.</w:t>
            </w:r>
          </w:p>
        </w:tc>
      </w:tr>
      <w:tr w:rsidR="00E67E6D" w:rsidRPr="00041D76" w:rsidTr="00305F3E">
        <w:trPr>
          <w:trHeight w:val="415"/>
        </w:trPr>
        <w:tc>
          <w:tcPr>
            <w:tcW w:w="2152" w:type="dxa"/>
          </w:tcPr>
          <w:p w:rsidR="00E67E6D" w:rsidRPr="00041D76" w:rsidRDefault="00E67E6D" w:rsidP="00B8519F">
            <w:pPr>
              <w:spacing w:line="240" w:lineRule="auto"/>
              <w:ind w:firstLine="0"/>
              <w:contextualSpacing/>
            </w:pPr>
            <w:r w:rsidRPr="00041D76">
              <w:t xml:space="preserve">МБОУ СОШ </w:t>
            </w:r>
            <w:proofErr w:type="spellStart"/>
            <w:r w:rsidRPr="00041D76">
              <w:t>с.Вторые</w:t>
            </w:r>
            <w:proofErr w:type="spellEnd"/>
            <w:r w:rsidRPr="00041D76">
              <w:t xml:space="preserve"> Тербуны</w:t>
            </w:r>
          </w:p>
          <w:p w:rsidR="00E67E6D" w:rsidRPr="00041D76" w:rsidRDefault="00E67E6D" w:rsidP="00E67E6D">
            <w:pPr>
              <w:spacing w:line="240" w:lineRule="auto"/>
              <w:contextualSpacing/>
            </w:pPr>
          </w:p>
          <w:p w:rsidR="00E67E6D" w:rsidRPr="00041D76" w:rsidRDefault="00E67E6D" w:rsidP="00E67E6D">
            <w:pPr>
              <w:spacing w:line="240" w:lineRule="auto"/>
              <w:contextualSpacing/>
            </w:pPr>
          </w:p>
          <w:p w:rsidR="00E67E6D" w:rsidRPr="00041D76" w:rsidRDefault="00E67E6D" w:rsidP="00E67E6D">
            <w:pPr>
              <w:spacing w:line="240" w:lineRule="auto"/>
              <w:contextualSpacing/>
            </w:pPr>
          </w:p>
        </w:tc>
        <w:tc>
          <w:tcPr>
            <w:tcW w:w="5473" w:type="dxa"/>
          </w:tcPr>
          <w:p w:rsidR="00E67E6D" w:rsidRPr="00452B54" w:rsidRDefault="00E67E6D" w:rsidP="00B8519F">
            <w:pPr>
              <w:spacing w:line="240" w:lineRule="auto"/>
              <w:ind w:firstLine="0"/>
              <w:contextualSpacing/>
            </w:pPr>
            <w:r w:rsidRPr="00041D76">
              <w:t xml:space="preserve">«Формирование функциональной грамотности обучающихся в условиях реализации </w:t>
            </w:r>
            <w:proofErr w:type="spellStart"/>
            <w:r w:rsidRPr="00041D76">
              <w:t>компетентностно-деятельностно</w:t>
            </w:r>
            <w:r>
              <w:t>й</w:t>
            </w:r>
            <w:proofErr w:type="spellEnd"/>
            <w:r>
              <w:t xml:space="preserve"> образовательной модели школы»</w:t>
            </w:r>
          </w:p>
        </w:tc>
        <w:tc>
          <w:tcPr>
            <w:tcW w:w="1833" w:type="dxa"/>
          </w:tcPr>
          <w:p w:rsidR="00E67E6D" w:rsidRPr="00041D76" w:rsidRDefault="00E67E6D" w:rsidP="00B8519F">
            <w:pPr>
              <w:spacing w:line="240" w:lineRule="auto"/>
              <w:ind w:firstLine="0"/>
              <w:contextualSpacing/>
              <w:rPr>
                <w:iCs/>
              </w:rPr>
            </w:pPr>
            <w:r w:rsidRPr="00041D76">
              <w:rPr>
                <w:iCs/>
              </w:rPr>
              <w:t>2023– 2027 гг.</w:t>
            </w:r>
          </w:p>
        </w:tc>
      </w:tr>
    </w:tbl>
    <w:p w:rsidR="00E67E6D" w:rsidRPr="00505D7A" w:rsidRDefault="00E67E6D" w:rsidP="00E67E6D">
      <w:pPr>
        <w:spacing w:line="240" w:lineRule="auto"/>
        <w:ind w:left="720"/>
        <w:contextualSpacing/>
        <w:rPr>
          <w:sz w:val="28"/>
          <w:szCs w:val="28"/>
        </w:rPr>
      </w:pPr>
      <w:r w:rsidRPr="00505D7A">
        <w:rPr>
          <w:sz w:val="28"/>
          <w:szCs w:val="28"/>
        </w:rPr>
        <w:t>Инновационные площадки ГАУДПО ЛО «ИРО»</w:t>
      </w:r>
    </w:p>
    <w:tbl>
      <w:tblPr>
        <w:tblStyle w:val="41"/>
        <w:tblW w:w="0" w:type="auto"/>
        <w:tblInd w:w="-113" w:type="dxa"/>
        <w:tblLook w:val="04A0" w:firstRow="1" w:lastRow="0" w:firstColumn="1" w:lastColumn="0" w:noHBand="0" w:noVBand="1"/>
      </w:tblPr>
      <w:tblGrid>
        <w:gridCol w:w="2229"/>
        <w:gridCol w:w="5357"/>
        <w:gridCol w:w="1872"/>
      </w:tblGrid>
      <w:tr w:rsidR="00E67E6D" w:rsidRPr="00041D76" w:rsidTr="00305F3E">
        <w:tc>
          <w:tcPr>
            <w:tcW w:w="2236" w:type="dxa"/>
          </w:tcPr>
          <w:p w:rsidR="00E67E6D" w:rsidRPr="00041D76" w:rsidRDefault="00E67E6D" w:rsidP="00B8519F">
            <w:pPr>
              <w:spacing w:line="240" w:lineRule="auto"/>
              <w:ind w:firstLine="0"/>
              <w:contextualSpacing/>
            </w:pPr>
            <w:r w:rsidRPr="00041D76">
              <w:t>Образовательная организация</w:t>
            </w:r>
          </w:p>
        </w:tc>
        <w:tc>
          <w:tcPr>
            <w:tcW w:w="5450" w:type="dxa"/>
          </w:tcPr>
          <w:p w:rsidR="00E67E6D" w:rsidRPr="00041D76" w:rsidRDefault="00E67E6D" w:rsidP="00E67E6D">
            <w:pPr>
              <w:spacing w:line="240" w:lineRule="auto"/>
              <w:contextualSpacing/>
            </w:pPr>
            <w:r w:rsidRPr="00041D76">
              <w:t>Тема инновационной площадки</w:t>
            </w:r>
          </w:p>
        </w:tc>
        <w:tc>
          <w:tcPr>
            <w:tcW w:w="1885" w:type="dxa"/>
          </w:tcPr>
          <w:p w:rsidR="00E67E6D" w:rsidRPr="00041D76" w:rsidRDefault="00E67E6D" w:rsidP="00B8519F">
            <w:pPr>
              <w:spacing w:line="240" w:lineRule="auto"/>
              <w:ind w:firstLine="0"/>
              <w:contextualSpacing/>
            </w:pPr>
            <w:r w:rsidRPr="00041D76">
              <w:t>Срок реализации программы</w:t>
            </w:r>
          </w:p>
        </w:tc>
      </w:tr>
      <w:tr w:rsidR="00E67E6D" w:rsidRPr="00041D76" w:rsidTr="00305F3E">
        <w:tc>
          <w:tcPr>
            <w:tcW w:w="2236" w:type="dxa"/>
          </w:tcPr>
          <w:p w:rsidR="00E67E6D" w:rsidRPr="00041D76" w:rsidRDefault="00E67E6D" w:rsidP="00B8519F">
            <w:pPr>
              <w:spacing w:line="240" w:lineRule="auto"/>
              <w:ind w:firstLine="0"/>
              <w:contextualSpacing/>
            </w:pPr>
            <w:r w:rsidRPr="00041D76">
              <w:t>МБОУ СОШ с.Тербуны</w:t>
            </w:r>
          </w:p>
        </w:tc>
        <w:tc>
          <w:tcPr>
            <w:tcW w:w="5450" w:type="dxa"/>
          </w:tcPr>
          <w:p w:rsidR="00E67E6D" w:rsidRPr="00041D76" w:rsidRDefault="00E67E6D" w:rsidP="00B8519F">
            <w:pPr>
              <w:spacing w:line="240" w:lineRule="auto"/>
              <w:ind w:firstLine="0"/>
              <w:contextualSpacing/>
            </w:pPr>
            <w:r w:rsidRPr="00041D76">
              <w:t>Центр развития педагога как ресурс реализации модели учительского роста</w:t>
            </w:r>
          </w:p>
        </w:tc>
        <w:tc>
          <w:tcPr>
            <w:tcW w:w="1885" w:type="dxa"/>
          </w:tcPr>
          <w:p w:rsidR="00E67E6D" w:rsidRPr="00041D76" w:rsidRDefault="00E67E6D" w:rsidP="00B8519F">
            <w:pPr>
              <w:spacing w:line="240" w:lineRule="auto"/>
              <w:ind w:firstLine="0"/>
              <w:contextualSpacing/>
            </w:pPr>
            <w:r w:rsidRPr="00041D76">
              <w:rPr>
                <w:iCs/>
              </w:rPr>
              <w:t>2020-2023 гг.</w:t>
            </w:r>
          </w:p>
        </w:tc>
      </w:tr>
      <w:tr w:rsidR="00E67E6D" w:rsidRPr="000A1435" w:rsidTr="00305F3E">
        <w:tc>
          <w:tcPr>
            <w:tcW w:w="2236" w:type="dxa"/>
          </w:tcPr>
          <w:p w:rsidR="00E67E6D" w:rsidRPr="00041D76" w:rsidRDefault="00E67E6D" w:rsidP="00B8519F">
            <w:pPr>
              <w:spacing w:line="240" w:lineRule="auto"/>
              <w:ind w:firstLine="0"/>
              <w:contextualSpacing/>
            </w:pPr>
            <w:r w:rsidRPr="00041D76">
              <w:t>МБОУ СОШ с.Тербуны</w:t>
            </w:r>
          </w:p>
        </w:tc>
        <w:tc>
          <w:tcPr>
            <w:tcW w:w="5450" w:type="dxa"/>
          </w:tcPr>
          <w:p w:rsidR="00E67E6D" w:rsidRPr="00041D76" w:rsidRDefault="00E67E6D" w:rsidP="00B8519F">
            <w:pPr>
              <w:spacing w:line="240" w:lineRule="auto"/>
              <w:ind w:firstLine="0"/>
              <w:contextualSpacing/>
            </w:pPr>
            <w:r w:rsidRPr="00041D76">
              <w:t>Наставничество как эффективный инструмент развития педагога"</w:t>
            </w:r>
          </w:p>
        </w:tc>
        <w:tc>
          <w:tcPr>
            <w:tcW w:w="1885" w:type="dxa"/>
          </w:tcPr>
          <w:p w:rsidR="00E67E6D" w:rsidRPr="00041D76" w:rsidRDefault="00E67E6D" w:rsidP="00B8519F">
            <w:pPr>
              <w:spacing w:line="240" w:lineRule="auto"/>
              <w:ind w:firstLine="0"/>
              <w:contextualSpacing/>
              <w:rPr>
                <w:iCs/>
              </w:rPr>
            </w:pPr>
            <w:r w:rsidRPr="00041D76">
              <w:rPr>
                <w:iCs/>
              </w:rPr>
              <w:t>2023-2027гг.</w:t>
            </w:r>
          </w:p>
        </w:tc>
      </w:tr>
    </w:tbl>
    <w:p w:rsidR="00E67E6D" w:rsidRPr="00505D7A" w:rsidRDefault="00E67E6D" w:rsidP="00B8519F">
      <w:pPr>
        <w:spacing w:line="240" w:lineRule="auto"/>
        <w:ind w:left="720" w:firstLine="0"/>
        <w:contextualSpacing/>
        <w:rPr>
          <w:sz w:val="28"/>
          <w:szCs w:val="28"/>
        </w:rPr>
      </w:pPr>
      <w:r w:rsidRPr="00505D7A">
        <w:rPr>
          <w:color w:val="000000"/>
          <w:sz w:val="28"/>
          <w:szCs w:val="28"/>
        </w:rPr>
        <w:t xml:space="preserve">Экспериментальная площадка ФИРО </w:t>
      </w:r>
      <w:proofErr w:type="spellStart"/>
      <w:r w:rsidRPr="00505D7A">
        <w:rPr>
          <w:color w:val="000000"/>
          <w:sz w:val="28"/>
          <w:szCs w:val="28"/>
        </w:rPr>
        <w:t>РАНХиГС</w:t>
      </w:r>
      <w:proofErr w:type="spellEnd"/>
      <w:r w:rsidRPr="00505D7A">
        <w:rPr>
          <w:color w:val="000000"/>
          <w:sz w:val="28"/>
          <w:szCs w:val="28"/>
        </w:rPr>
        <w:t xml:space="preserve"> при Президенте РФ</w:t>
      </w:r>
    </w:p>
    <w:tbl>
      <w:tblPr>
        <w:tblStyle w:val="41"/>
        <w:tblW w:w="9651" w:type="dxa"/>
        <w:tblInd w:w="-113" w:type="dxa"/>
        <w:tblLook w:val="04A0" w:firstRow="1" w:lastRow="0" w:firstColumn="1" w:lastColumn="0" w:noHBand="0" w:noVBand="1"/>
      </w:tblPr>
      <w:tblGrid>
        <w:gridCol w:w="2211"/>
        <w:gridCol w:w="5586"/>
        <w:gridCol w:w="1854"/>
      </w:tblGrid>
      <w:tr w:rsidR="00E67E6D" w:rsidRPr="000A1435" w:rsidTr="00305F3E">
        <w:tc>
          <w:tcPr>
            <w:tcW w:w="2211" w:type="dxa"/>
          </w:tcPr>
          <w:p w:rsidR="00E67E6D" w:rsidRPr="000A1435" w:rsidRDefault="00E67E6D" w:rsidP="00B8519F">
            <w:pPr>
              <w:spacing w:line="240" w:lineRule="auto"/>
              <w:ind w:firstLine="0"/>
              <w:contextualSpacing/>
            </w:pPr>
            <w:r w:rsidRPr="000A1435">
              <w:t>Образовательная организация</w:t>
            </w:r>
          </w:p>
        </w:tc>
        <w:tc>
          <w:tcPr>
            <w:tcW w:w="5586" w:type="dxa"/>
          </w:tcPr>
          <w:p w:rsidR="00E67E6D" w:rsidRPr="000A1435" w:rsidRDefault="00E67E6D" w:rsidP="00E67E6D">
            <w:pPr>
              <w:spacing w:line="240" w:lineRule="auto"/>
              <w:contextualSpacing/>
            </w:pPr>
            <w:r w:rsidRPr="000A1435">
              <w:t>Тема инновационной площадки</w:t>
            </w:r>
          </w:p>
        </w:tc>
        <w:tc>
          <w:tcPr>
            <w:tcW w:w="1854" w:type="dxa"/>
          </w:tcPr>
          <w:p w:rsidR="00E67E6D" w:rsidRPr="000A1435" w:rsidRDefault="00E67E6D" w:rsidP="00B8519F">
            <w:pPr>
              <w:spacing w:line="240" w:lineRule="auto"/>
              <w:ind w:firstLine="0"/>
              <w:contextualSpacing/>
            </w:pPr>
            <w:r w:rsidRPr="000A1435">
              <w:t>Срок реализации программы</w:t>
            </w:r>
          </w:p>
        </w:tc>
      </w:tr>
      <w:tr w:rsidR="00E67E6D" w:rsidRPr="000A1435" w:rsidTr="00305F3E">
        <w:tc>
          <w:tcPr>
            <w:tcW w:w="2211" w:type="dxa"/>
          </w:tcPr>
          <w:p w:rsidR="00E67E6D" w:rsidRPr="000A1435" w:rsidRDefault="00E67E6D" w:rsidP="00B8519F">
            <w:pPr>
              <w:spacing w:line="240" w:lineRule="auto"/>
              <w:ind w:firstLine="0"/>
              <w:contextualSpacing/>
            </w:pPr>
            <w:r w:rsidRPr="000A1435">
              <w:lastRenderedPageBreak/>
              <w:t>МБУ ДО «Центр внешкольной работы с детьми и подростками»</w:t>
            </w:r>
          </w:p>
        </w:tc>
        <w:tc>
          <w:tcPr>
            <w:tcW w:w="5586" w:type="dxa"/>
          </w:tcPr>
          <w:p w:rsidR="00E67E6D" w:rsidRPr="000A1435" w:rsidRDefault="00E67E6D" w:rsidP="00B8519F">
            <w:pPr>
              <w:spacing w:line="240" w:lineRule="auto"/>
              <w:ind w:firstLine="0"/>
              <w:contextualSpacing/>
              <w:rPr>
                <w:color w:val="000000"/>
              </w:rPr>
            </w:pPr>
            <w:r w:rsidRPr="000A1435">
              <w:rPr>
                <w:color w:val="000000"/>
              </w:rPr>
              <w:t>Проектирование условий профессионально-личностного развития педагогов, ориентированных на работу с детьми, находящимися в трудной</w:t>
            </w:r>
            <w:r w:rsidRPr="000A1435">
              <w:rPr>
                <w:color w:val="000000"/>
              </w:rPr>
              <w:br/>
              <w:t>жизненной ситуации</w:t>
            </w:r>
          </w:p>
          <w:p w:rsidR="00E67E6D" w:rsidRPr="000A1435" w:rsidRDefault="00E67E6D" w:rsidP="00B8519F">
            <w:pPr>
              <w:spacing w:line="240" w:lineRule="auto"/>
              <w:ind w:firstLine="0"/>
              <w:contextualSpacing/>
            </w:pPr>
            <w:r w:rsidRPr="000A1435">
              <w:rPr>
                <w:color w:val="000000"/>
              </w:rPr>
              <w:t xml:space="preserve">(приказ ФГБОУ ВО ФИРО </w:t>
            </w:r>
            <w:proofErr w:type="spellStart"/>
            <w:r w:rsidRPr="000A1435">
              <w:rPr>
                <w:color w:val="000000"/>
              </w:rPr>
              <w:t>РАНХиГС</w:t>
            </w:r>
            <w:proofErr w:type="spellEnd"/>
            <w:r w:rsidRPr="000A1435">
              <w:rPr>
                <w:color w:val="000000"/>
              </w:rPr>
              <w:t xml:space="preserve"> при Президенте РФ от 31.03.2021 года № </w:t>
            </w:r>
            <w:r w:rsidRPr="000A1435">
              <w:rPr>
                <w:noProof/>
              </w:rPr>
              <w:t>21\01-02-06 «О присвоении статуса «Экспериментальная площадка ФИРО РАНХиГС»)</w:t>
            </w:r>
          </w:p>
          <w:p w:rsidR="00E67E6D" w:rsidRPr="000A1435" w:rsidRDefault="00E67E6D" w:rsidP="00E67E6D">
            <w:pPr>
              <w:spacing w:line="240" w:lineRule="auto"/>
              <w:contextualSpacing/>
            </w:pPr>
          </w:p>
        </w:tc>
        <w:tc>
          <w:tcPr>
            <w:tcW w:w="1854" w:type="dxa"/>
          </w:tcPr>
          <w:p w:rsidR="00E67E6D" w:rsidRPr="000A1435" w:rsidRDefault="00E67E6D" w:rsidP="00B8519F">
            <w:pPr>
              <w:spacing w:line="240" w:lineRule="auto"/>
              <w:ind w:firstLine="0"/>
              <w:contextualSpacing/>
            </w:pPr>
            <w:r>
              <w:t xml:space="preserve"> </w:t>
            </w:r>
            <w:r w:rsidRPr="000A1435">
              <w:t>2021-2023</w:t>
            </w:r>
            <w:r>
              <w:t xml:space="preserve"> </w:t>
            </w:r>
            <w:proofErr w:type="spellStart"/>
            <w:r w:rsidRPr="000A1435">
              <w:t>гг</w:t>
            </w:r>
            <w:proofErr w:type="spellEnd"/>
          </w:p>
        </w:tc>
      </w:tr>
    </w:tbl>
    <w:p w:rsidR="00E67E6D" w:rsidRDefault="00E67E6D" w:rsidP="00E67E6D">
      <w:pPr>
        <w:spacing w:line="240" w:lineRule="auto"/>
        <w:ind w:left="720"/>
        <w:contextualSpacing/>
        <w:jc w:val="center"/>
      </w:pPr>
      <w:r w:rsidRPr="00505D7A">
        <w:t>Инновационные площадки</w:t>
      </w:r>
    </w:p>
    <w:p w:rsidR="00E67E6D" w:rsidRPr="00505D7A" w:rsidRDefault="00E67E6D" w:rsidP="00E67E6D">
      <w:pPr>
        <w:spacing w:line="240" w:lineRule="auto"/>
        <w:ind w:left="720"/>
        <w:contextualSpacing/>
      </w:pPr>
      <w:r w:rsidRPr="00505D7A">
        <w:t>АНО ДПО «Национальный институт качества образования</w:t>
      </w:r>
    </w:p>
    <w:tbl>
      <w:tblPr>
        <w:tblStyle w:val="41"/>
        <w:tblW w:w="0" w:type="auto"/>
        <w:tblInd w:w="-113" w:type="dxa"/>
        <w:tblLook w:val="04A0" w:firstRow="1" w:lastRow="0" w:firstColumn="1" w:lastColumn="0" w:noHBand="0" w:noVBand="1"/>
      </w:tblPr>
      <w:tblGrid>
        <w:gridCol w:w="2241"/>
        <w:gridCol w:w="5341"/>
        <w:gridCol w:w="1876"/>
      </w:tblGrid>
      <w:tr w:rsidR="00E67E6D" w:rsidRPr="000A1435" w:rsidTr="00305F3E">
        <w:tc>
          <w:tcPr>
            <w:tcW w:w="2267" w:type="dxa"/>
          </w:tcPr>
          <w:p w:rsidR="00E67E6D" w:rsidRPr="000A1435" w:rsidRDefault="00E67E6D" w:rsidP="00B8519F">
            <w:pPr>
              <w:spacing w:line="240" w:lineRule="auto"/>
              <w:ind w:firstLine="0"/>
              <w:contextualSpacing/>
            </w:pPr>
            <w:r w:rsidRPr="000A1435">
              <w:t>Образовательная организация</w:t>
            </w:r>
          </w:p>
        </w:tc>
        <w:tc>
          <w:tcPr>
            <w:tcW w:w="5664" w:type="dxa"/>
          </w:tcPr>
          <w:p w:rsidR="00E67E6D" w:rsidRPr="000A1435" w:rsidRDefault="00E67E6D" w:rsidP="00E67E6D">
            <w:pPr>
              <w:spacing w:line="240" w:lineRule="auto"/>
              <w:contextualSpacing/>
            </w:pPr>
            <w:r w:rsidRPr="000A1435">
              <w:t>Тема инновационной площадки</w:t>
            </w:r>
          </w:p>
        </w:tc>
        <w:tc>
          <w:tcPr>
            <w:tcW w:w="1923" w:type="dxa"/>
          </w:tcPr>
          <w:p w:rsidR="00E67E6D" w:rsidRPr="000A1435" w:rsidRDefault="00E67E6D" w:rsidP="00B8519F">
            <w:pPr>
              <w:spacing w:line="240" w:lineRule="auto"/>
              <w:ind w:firstLine="0"/>
              <w:contextualSpacing/>
            </w:pPr>
            <w:r w:rsidRPr="000A1435">
              <w:t>Срок реализации программы</w:t>
            </w:r>
          </w:p>
        </w:tc>
      </w:tr>
      <w:tr w:rsidR="00E67E6D" w:rsidRPr="000A1435" w:rsidTr="00305F3E">
        <w:tc>
          <w:tcPr>
            <w:tcW w:w="2267" w:type="dxa"/>
          </w:tcPr>
          <w:p w:rsidR="00E67E6D" w:rsidRPr="000A1435" w:rsidRDefault="00E67E6D" w:rsidP="00B8519F">
            <w:pPr>
              <w:spacing w:line="240" w:lineRule="auto"/>
              <w:ind w:firstLine="0"/>
              <w:contextualSpacing/>
            </w:pPr>
            <w:r w:rsidRPr="000A1435">
              <w:t>МАДОУ д/с «Солнышко» с.Тербуны</w:t>
            </w:r>
          </w:p>
        </w:tc>
        <w:tc>
          <w:tcPr>
            <w:tcW w:w="5664" w:type="dxa"/>
          </w:tcPr>
          <w:p w:rsidR="00E67E6D" w:rsidRPr="000A1435" w:rsidRDefault="00E67E6D" w:rsidP="00B8519F">
            <w:pPr>
              <w:spacing w:line="240" w:lineRule="auto"/>
              <w:ind w:firstLine="0"/>
              <w:contextualSpacing/>
            </w:pPr>
            <w:r w:rsidRPr="000A1435">
              <w:t>Развитие качества дошкольного образования с использованием инструментария МКДО на образовательной платформе «Вдохновение»</w:t>
            </w:r>
          </w:p>
        </w:tc>
        <w:tc>
          <w:tcPr>
            <w:tcW w:w="1923" w:type="dxa"/>
          </w:tcPr>
          <w:p w:rsidR="00E67E6D" w:rsidRPr="000A1435" w:rsidRDefault="00E67E6D" w:rsidP="00B8519F">
            <w:pPr>
              <w:spacing w:line="240" w:lineRule="auto"/>
              <w:ind w:firstLine="0"/>
              <w:contextualSpacing/>
            </w:pPr>
            <w:r w:rsidRPr="000A1435">
              <w:t>3 года (01.07.2020 – 30.06.2023)</w:t>
            </w:r>
          </w:p>
        </w:tc>
      </w:tr>
    </w:tbl>
    <w:p w:rsidR="00E67E6D" w:rsidRDefault="00E67E6D" w:rsidP="00E67E6D">
      <w:pPr>
        <w:spacing w:line="240" w:lineRule="auto"/>
        <w:contextualSpacing/>
        <w:rPr>
          <w:sz w:val="28"/>
          <w:szCs w:val="28"/>
        </w:rPr>
      </w:pPr>
      <w:r w:rsidRPr="006E1799">
        <w:rPr>
          <w:sz w:val="28"/>
          <w:szCs w:val="28"/>
        </w:rPr>
        <w:t xml:space="preserve">Учителя МБОУ СОШ с. Вторые Тербуны Гулевская О.М. (русский язык и литература) и МБОУ СОШ с. Тербуны </w:t>
      </w:r>
      <w:proofErr w:type="spellStart"/>
      <w:r w:rsidRPr="006E1799">
        <w:rPr>
          <w:sz w:val="28"/>
          <w:szCs w:val="28"/>
        </w:rPr>
        <w:t>Валуева</w:t>
      </w:r>
      <w:proofErr w:type="spellEnd"/>
      <w:r w:rsidRPr="006E1799">
        <w:rPr>
          <w:sz w:val="28"/>
          <w:szCs w:val="28"/>
        </w:rPr>
        <w:t xml:space="preserve"> Л.Т. (математика) являются экспертами региональных предметных комиссий ЕГЭ.</w:t>
      </w:r>
    </w:p>
    <w:p w:rsidR="00E67E6D" w:rsidRDefault="00E67E6D" w:rsidP="00E67E6D">
      <w:pPr>
        <w:spacing w:line="240" w:lineRule="auto"/>
        <w:contextualSpacing/>
        <w:rPr>
          <w:sz w:val="28"/>
          <w:szCs w:val="28"/>
        </w:rPr>
      </w:pPr>
      <w:r w:rsidRPr="007564E8">
        <w:rPr>
          <w:sz w:val="28"/>
          <w:szCs w:val="28"/>
        </w:rPr>
        <w:t>В</w:t>
      </w:r>
      <w:r>
        <w:t xml:space="preserve"> </w:t>
      </w:r>
      <w:r w:rsidRPr="007564E8">
        <w:rPr>
          <w:sz w:val="28"/>
          <w:szCs w:val="28"/>
        </w:rPr>
        <w:t xml:space="preserve">целях выявления и поддержки одаренных детей, повышения интереса у обучающихся к предмету «иностранный язык» </w:t>
      </w:r>
      <w:r>
        <w:rPr>
          <w:sz w:val="28"/>
          <w:szCs w:val="28"/>
        </w:rPr>
        <w:t>в мае 2023 года, в рамках празднования Года педагога и наставника состоялся муниципальный конкурс по иностранным языкам «Прекрасней нет на свете профессии педагог».</w:t>
      </w:r>
    </w:p>
    <w:p w:rsidR="00E67E6D" w:rsidRDefault="00E67E6D" w:rsidP="00E67E6D">
      <w:pPr>
        <w:spacing w:line="240" w:lineRule="auto"/>
        <w:contextualSpacing/>
        <w:rPr>
          <w:sz w:val="28"/>
        </w:rPr>
      </w:pPr>
      <w:r>
        <w:rPr>
          <w:sz w:val="28"/>
        </w:rPr>
        <w:t xml:space="preserve">Всероссийским обществом «Знание» со 2 февраля по 30 марта 2023 г. проводилась </w:t>
      </w:r>
      <w:r w:rsidRPr="0085562C">
        <w:rPr>
          <w:sz w:val="28"/>
        </w:rPr>
        <w:t>Всероссийск</w:t>
      </w:r>
      <w:r>
        <w:rPr>
          <w:sz w:val="28"/>
        </w:rPr>
        <w:t>ая</w:t>
      </w:r>
      <w:r w:rsidRPr="0085562C">
        <w:rPr>
          <w:sz w:val="28"/>
        </w:rPr>
        <w:t xml:space="preserve"> просветительск</w:t>
      </w:r>
      <w:r>
        <w:rPr>
          <w:sz w:val="28"/>
        </w:rPr>
        <w:t>ая</w:t>
      </w:r>
      <w:r w:rsidRPr="0085562C">
        <w:rPr>
          <w:sz w:val="28"/>
        </w:rPr>
        <w:t xml:space="preserve"> </w:t>
      </w:r>
      <w:r>
        <w:rPr>
          <w:sz w:val="28"/>
        </w:rPr>
        <w:t>а</w:t>
      </w:r>
      <w:r w:rsidRPr="0085562C">
        <w:rPr>
          <w:sz w:val="28"/>
        </w:rPr>
        <w:t>кци</w:t>
      </w:r>
      <w:r>
        <w:rPr>
          <w:sz w:val="28"/>
        </w:rPr>
        <w:t>я</w:t>
      </w:r>
      <w:r w:rsidRPr="0085562C">
        <w:rPr>
          <w:sz w:val="28"/>
        </w:rPr>
        <w:t xml:space="preserve"> «Ученые — в школы»</w:t>
      </w:r>
      <w:r>
        <w:rPr>
          <w:sz w:val="28"/>
        </w:rPr>
        <w:t xml:space="preserve">. 22 марта 2023 года ученики </w:t>
      </w:r>
      <w:r w:rsidRPr="00FD6828">
        <w:rPr>
          <w:sz w:val="28"/>
        </w:rPr>
        <w:t xml:space="preserve">химико-биологического класса </w:t>
      </w:r>
      <w:r>
        <w:rPr>
          <w:sz w:val="28"/>
        </w:rPr>
        <w:t xml:space="preserve">МБОУ СОШ с. Тербуны встретились с </w:t>
      </w:r>
      <w:r w:rsidRPr="00FD6828">
        <w:rPr>
          <w:sz w:val="28"/>
        </w:rPr>
        <w:t>младши</w:t>
      </w:r>
      <w:r>
        <w:rPr>
          <w:sz w:val="28"/>
        </w:rPr>
        <w:t>м</w:t>
      </w:r>
      <w:r w:rsidRPr="00FD6828">
        <w:rPr>
          <w:sz w:val="28"/>
        </w:rPr>
        <w:t xml:space="preserve"> научны</w:t>
      </w:r>
      <w:r>
        <w:rPr>
          <w:sz w:val="28"/>
        </w:rPr>
        <w:t>м</w:t>
      </w:r>
      <w:r w:rsidRPr="00FD6828">
        <w:rPr>
          <w:sz w:val="28"/>
        </w:rPr>
        <w:t xml:space="preserve"> сотрудник</w:t>
      </w:r>
      <w:r>
        <w:rPr>
          <w:sz w:val="28"/>
        </w:rPr>
        <w:t>ом</w:t>
      </w:r>
      <w:r w:rsidRPr="00FD6828">
        <w:rPr>
          <w:sz w:val="28"/>
        </w:rPr>
        <w:t xml:space="preserve"> лаборатории </w:t>
      </w:r>
      <w:proofErr w:type="spellStart"/>
      <w:r w:rsidRPr="00FD6828">
        <w:rPr>
          <w:sz w:val="28"/>
        </w:rPr>
        <w:t>ангиопаталогии</w:t>
      </w:r>
      <w:proofErr w:type="spellEnd"/>
      <w:r w:rsidRPr="00FD6828">
        <w:rPr>
          <w:sz w:val="28"/>
        </w:rPr>
        <w:t xml:space="preserve"> ФГБНУ научно-исследовательского института общей патологии и патофизиологии г. Москва. Ребята познакомились с увлекательной и актуальной темой - "Редактирование генома человека в исследовательских и медицинских целях"</w:t>
      </w:r>
      <w:r>
        <w:rPr>
          <w:sz w:val="28"/>
        </w:rPr>
        <w:t>. 29 марта 2023 г. п</w:t>
      </w:r>
      <w:r w:rsidRPr="00407176">
        <w:rPr>
          <w:sz w:val="28"/>
        </w:rPr>
        <w:t xml:space="preserve">лощадкой для </w:t>
      </w:r>
      <w:r>
        <w:rPr>
          <w:sz w:val="28"/>
        </w:rPr>
        <w:t xml:space="preserve">такой же </w:t>
      </w:r>
      <w:r w:rsidRPr="00407176">
        <w:rPr>
          <w:sz w:val="28"/>
        </w:rPr>
        <w:t>встречи</w:t>
      </w:r>
      <w:r>
        <w:rPr>
          <w:sz w:val="28"/>
        </w:rPr>
        <w:t xml:space="preserve"> в рамках проекта «Ученые – в школы» </w:t>
      </w:r>
      <w:r w:rsidRPr="00407176">
        <w:rPr>
          <w:sz w:val="28"/>
        </w:rPr>
        <w:t>стал Центр образования «Точка роста»</w:t>
      </w:r>
      <w:r>
        <w:rPr>
          <w:sz w:val="28"/>
        </w:rPr>
        <w:t xml:space="preserve"> </w:t>
      </w:r>
      <w:r w:rsidRPr="0041645E">
        <w:rPr>
          <w:sz w:val="28"/>
        </w:rPr>
        <w:t>МБОУ СОШ с.</w:t>
      </w:r>
      <w:r>
        <w:rPr>
          <w:sz w:val="28"/>
        </w:rPr>
        <w:t xml:space="preserve"> </w:t>
      </w:r>
      <w:r w:rsidRPr="0041645E">
        <w:rPr>
          <w:sz w:val="28"/>
        </w:rPr>
        <w:t>Вторые Тербуны</w:t>
      </w:r>
      <w:r>
        <w:rPr>
          <w:sz w:val="28"/>
        </w:rPr>
        <w:t xml:space="preserve">. </w:t>
      </w:r>
    </w:p>
    <w:p w:rsidR="00E67E6D" w:rsidRPr="00EE2E9C" w:rsidRDefault="00E67E6D" w:rsidP="00E67E6D">
      <w:pPr>
        <w:spacing w:line="240" w:lineRule="auto"/>
        <w:contextualSpacing/>
        <w:rPr>
          <w:sz w:val="28"/>
          <w:szCs w:val="28"/>
        </w:rPr>
      </w:pPr>
      <w:r w:rsidRPr="00EE2E9C">
        <w:rPr>
          <w:sz w:val="28"/>
        </w:rPr>
        <w:t xml:space="preserve">В рамках работы </w:t>
      </w:r>
      <w:r w:rsidRPr="00EE2E9C">
        <w:rPr>
          <w:sz w:val="28"/>
          <w:szCs w:val="28"/>
        </w:rPr>
        <w:t>межшкольных методических объединений и творческих групп педагогов 24.04.2023 г.</w:t>
      </w:r>
      <w:r>
        <w:rPr>
          <w:sz w:val="28"/>
          <w:szCs w:val="28"/>
        </w:rPr>
        <w:t xml:space="preserve"> </w:t>
      </w:r>
      <w:r w:rsidRPr="00EE2E9C">
        <w:rPr>
          <w:sz w:val="28"/>
          <w:szCs w:val="28"/>
        </w:rPr>
        <w:t>была</w:t>
      </w:r>
      <w:r>
        <w:rPr>
          <w:sz w:val="28"/>
          <w:szCs w:val="28"/>
        </w:rPr>
        <w:t xml:space="preserve"> </w:t>
      </w:r>
      <w:r w:rsidRPr="00EE2E9C">
        <w:rPr>
          <w:sz w:val="28"/>
          <w:szCs w:val="28"/>
        </w:rPr>
        <w:t>организована работа методического практикума «Актуальные вопросы подготовки к ГИА-9 по биологии и химии в 2023 году: опыт, проблемы, решения». К обсуждению данной темы подключились учителя МБОУ СШ с. Большая Поляна, МБОУ ООШ с. Новосильское, МБОУ ООШ с. Вислая Поляна, МБОУ ОШ с. Солдатское, филиалов МБОУ СОШ с. Вторые Тербуны в с. Казинка и в с. Тульское.</w:t>
      </w:r>
    </w:p>
    <w:p w:rsidR="00E67E6D" w:rsidRDefault="00E67E6D" w:rsidP="00E67E6D">
      <w:pPr>
        <w:spacing w:line="240" w:lineRule="auto"/>
        <w:contextualSpacing/>
        <w:rPr>
          <w:sz w:val="28"/>
        </w:rPr>
      </w:pPr>
      <w:r>
        <w:rPr>
          <w:sz w:val="28"/>
        </w:rPr>
        <w:t>В период с марта по май 2023 года было организовано участие педагогов общеобразовательных организаций в ежедневных методических днях издательства «Просвещение» по вопросам реализации ФГОС НОО, ООО, СОО.</w:t>
      </w:r>
    </w:p>
    <w:p w:rsidR="00E67E6D" w:rsidRPr="004A087C" w:rsidRDefault="00E67E6D" w:rsidP="00E67E6D">
      <w:pPr>
        <w:pStyle w:val="ac"/>
        <w:spacing w:before="0" w:beforeAutospacing="0" w:after="0" w:afterAutospacing="0"/>
        <w:ind w:firstLine="709"/>
        <w:contextualSpacing/>
        <w:jc w:val="both"/>
        <w:rPr>
          <w:color w:val="000000" w:themeColor="text1"/>
          <w:sz w:val="28"/>
          <w:szCs w:val="28"/>
        </w:rPr>
      </w:pPr>
      <w:r>
        <w:rPr>
          <w:bCs/>
          <w:iCs/>
          <w:color w:val="000000" w:themeColor="text1"/>
          <w:sz w:val="28"/>
          <w:szCs w:val="28"/>
        </w:rPr>
        <w:lastRenderedPageBreak/>
        <w:t>В июне 2023г. по</w:t>
      </w:r>
      <w:r w:rsidRPr="004A087C">
        <w:rPr>
          <w:bCs/>
          <w:iCs/>
          <w:color w:val="000000" w:themeColor="text1"/>
          <w:sz w:val="28"/>
          <w:szCs w:val="28"/>
        </w:rPr>
        <w:t xml:space="preserve"> итог</w:t>
      </w:r>
      <w:r>
        <w:rPr>
          <w:bCs/>
          <w:iCs/>
          <w:color w:val="000000" w:themeColor="text1"/>
          <w:sz w:val="28"/>
          <w:szCs w:val="28"/>
        </w:rPr>
        <w:t>ам</w:t>
      </w:r>
      <w:r w:rsidRPr="004A087C">
        <w:rPr>
          <w:bCs/>
          <w:iCs/>
          <w:color w:val="000000" w:themeColor="text1"/>
          <w:sz w:val="28"/>
          <w:szCs w:val="28"/>
        </w:rPr>
        <w:t xml:space="preserve"> очередного регионального конкурса</w:t>
      </w:r>
      <w:r>
        <w:rPr>
          <w:bCs/>
          <w:iCs/>
          <w:color w:val="000000" w:themeColor="text1"/>
          <w:sz w:val="28"/>
          <w:szCs w:val="28"/>
        </w:rPr>
        <w:t xml:space="preserve"> </w:t>
      </w:r>
      <w:r w:rsidRPr="004A087C">
        <w:rPr>
          <w:bCs/>
          <w:iCs/>
          <w:color w:val="000000" w:themeColor="text1"/>
          <w:sz w:val="28"/>
          <w:szCs w:val="28"/>
        </w:rPr>
        <w:t>«Результативные педагогические практики образовательных центров «Точка роста», в котором принимали участие учителя и педагоги дополнительного образования, работающие в центрах образования цифрового и гуманитарного профилей и центров образования естественно-научной и технологическо</w:t>
      </w:r>
      <w:r>
        <w:rPr>
          <w:bCs/>
          <w:iCs/>
          <w:color w:val="000000" w:themeColor="text1"/>
          <w:sz w:val="28"/>
          <w:szCs w:val="28"/>
        </w:rPr>
        <w:t>й направленностей «Точка роста» с</w:t>
      </w:r>
      <w:r w:rsidRPr="004A087C">
        <w:rPr>
          <w:bCs/>
          <w:iCs/>
          <w:color w:val="000000" w:themeColor="text1"/>
          <w:sz w:val="28"/>
          <w:szCs w:val="28"/>
        </w:rPr>
        <w:t>отрудники Центра «Точка роста» МБОУ СОШ с. Тербуны традиционно приняли участие в мероприятии и вошли в число призеров.</w:t>
      </w:r>
    </w:p>
    <w:p w:rsidR="00E67E6D" w:rsidRDefault="00E67E6D" w:rsidP="00E67E6D">
      <w:pPr>
        <w:spacing w:line="240" w:lineRule="auto"/>
        <w:contextualSpacing/>
        <w:rPr>
          <w:sz w:val="28"/>
        </w:rPr>
      </w:pPr>
      <w:r>
        <w:rPr>
          <w:sz w:val="28"/>
        </w:rPr>
        <w:t>В</w:t>
      </w:r>
      <w:r w:rsidRPr="004871A4">
        <w:rPr>
          <w:sz w:val="28"/>
        </w:rPr>
        <w:t xml:space="preserve"> </w:t>
      </w:r>
      <w:proofErr w:type="spellStart"/>
      <w:r w:rsidRPr="004871A4">
        <w:rPr>
          <w:sz w:val="28"/>
        </w:rPr>
        <w:t>Тербунском</w:t>
      </w:r>
      <w:proofErr w:type="spellEnd"/>
      <w:r w:rsidRPr="004871A4">
        <w:rPr>
          <w:sz w:val="28"/>
        </w:rPr>
        <w:t xml:space="preserve"> районе с 20 марта по 6 мая 2023 года под руководством учителей МБОУ СОШ с. Тербуны Горшковой И.В. и Вишневской И.И.</w:t>
      </w:r>
      <w:r w:rsidRPr="004871A4">
        <w:t xml:space="preserve"> </w:t>
      </w:r>
      <w:r>
        <w:rPr>
          <w:sz w:val="28"/>
          <w:szCs w:val="28"/>
        </w:rPr>
        <w:t xml:space="preserve">был реализован </w:t>
      </w:r>
      <w:r w:rsidRPr="004871A4">
        <w:rPr>
          <w:sz w:val="28"/>
        </w:rPr>
        <w:t>регионального сетевого проекта «ПОБЕДА»</w:t>
      </w:r>
      <w:r>
        <w:rPr>
          <w:sz w:val="28"/>
        </w:rPr>
        <w:t xml:space="preserve">. </w:t>
      </w:r>
      <w:r w:rsidRPr="004871A4">
        <w:rPr>
          <w:sz w:val="28"/>
        </w:rPr>
        <w:t xml:space="preserve">В проекте приняли участие </w:t>
      </w:r>
      <w:r>
        <w:rPr>
          <w:sz w:val="28"/>
        </w:rPr>
        <w:t xml:space="preserve">63 </w:t>
      </w:r>
      <w:r w:rsidRPr="004871A4">
        <w:rPr>
          <w:sz w:val="28"/>
        </w:rPr>
        <w:t xml:space="preserve">команды </w:t>
      </w:r>
      <w:r>
        <w:rPr>
          <w:sz w:val="28"/>
        </w:rPr>
        <w:t xml:space="preserve">образовательных организаций Липецкой области. </w:t>
      </w:r>
      <w:r w:rsidRPr="004871A4">
        <w:rPr>
          <w:sz w:val="28"/>
        </w:rPr>
        <w:t xml:space="preserve">В процессе работы над сетевым проектом </w:t>
      </w:r>
      <w:r>
        <w:rPr>
          <w:sz w:val="28"/>
        </w:rPr>
        <w:t>со</w:t>
      </w:r>
      <w:r w:rsidRPr="004871A4">
        <w:rPr>
          <w:sz w:val="28"/>
        </w:rPr>
        <w:t>бран богатый материал: совместные презентации о памятниках и обелисках Липецкой области «Солдаты в каменных шинелях» и «Память в камне», книга Памяти «Бессмертный подвиг», фотоальбом «Открытка солдату», викторина «Елец – город воинской славы», творческие работы: рисунки «Дети рисуют МИР!», исполнение песен, игра на музыкальных инструментах, чтение стихотворений и др. Школьники познакомились с героическими страницами истории не только своего района, но и всей Липецкой области. Весь материал можно использовать как дополнительный на уроках, внеклассных мероприятиях, родительских собраниях при подготовке к ВПР.</w:t>
      </w:r>
    </w:p>
    <w:p w:rsidR="00E67E6D" w:rsidRDefault="00E67E6D" w:rsidP="00E67E6D">
      <w:pPr>
        <w:spacing w:line="240" w:lineRule="auto"/>
        <w:contextualSpacing/>
        <w:rPr>
          <w:sz w:val="28"/>
          <w:szCs w:val="28"/>
        </w:rPr>
      </w:pPr>
      <w:r>
        <w:rPr>
          <w:sz w:val="28"/>
        </w:rPr>
        <w:t xml:space="preserve">В рамках работы </w:t>
      </w:r>
      <w:r>
        <w:rPr>
          <w:sz w:val="28"/>
          <w:szCs w:val="28"/>
        </w:rPr>
        <w:t>межшкольных методических объединений и творческих групп педагогов 24.04.2023 г. была организована работа методического практикума «Актуальные вопросы подготовки к ГИА-9 по биологии и химии в 2023 году: опыт, проблемы, решения». К обсуждению данной темы подключились учителя МБОУ СШ с. Большая Поляна, МБОУ ООШ с. Новосильское, МБОУ ООШ с. Вислая Поляна, МБОУ ОШ с. Солдатское, филиалов МБОУ СОШ с. Вторые Тербуны в с. Казинка и в с. Тульское. 19.05.2023г. на базе МБОУ СОШ с. Вторые Тербуны состоялся методический практикум «Актуальные вопросы подготовки к ГИА-9 по географии в 2023 году».</w:t>
      </w:r>
    </w:p>
    <w:p w:rsidR="00E67E6D" w:rsidRDefault="00E67E6D" w:rsidP="00E67E6D">
      <w:pPr>
        <w:spacing w:line="240" w:lineRule="auto"/>
        <w:contextualSpacing/>
        <w:rPr>
          <w:sz w:val="28"/>
          <w:szCs w:val="28"/>
        </w:rPr>
      </w:pPr>
      <w:r>
        <w:rPr>
          <w:sz w:val="28"/>
          <w:szCs w:val="28"/>
        </w:rPr>
        <w:t>19 мая 2023г. в рамках Года педагога и наставника была организована встреча учителей начальных классов и ветеранов педагогического труда «Мы учим жить сердцами и делами».</w:t>
      </w:r>
    </w:p>
    <w:p w:rsidR="00E67E6D" w:rsidRDefault="00E67E6D" w:rsidP="00E67E6D">
      <w:pPr>
        <w:spacing w:line="240" w:lineRule="auto"/>
        <w:contextualSpacing/>
        <w:rPr>
          <w:sz w:val="28"/>
        </w:rPr>
      </w:pPr>
      <w:r w:rsidRPr="00CF35F3">
        <w:rPr>
          <w:sz w:val="28"/>
        </w:rPr>
        <w:t>С целью выявления и популяризации инновационного опыта организации технологического, цифрового и</w:t>
      </w:r>
      <w:r>
        <w:rPr>
          <w:sz w:val="28"/>
        </w:rPr>
        <w:t xml:space="preserve"> </w:t>
      </w:r>
      <w:r w:rsidRPr="00CF35F3">
        <w:rPr>
          <w:sz w:val="28"/>
        </w:rPr>
        <w:t xml:space="preserve">естественнонаучного образования в образовательных организациях, а также привлечения внимания педагогов к поиску эффективных путей реализации национального проекта «Образование» в рамках августовской педагогической конференции </w:t>
      </w:r>
      <w:r>
        <w:rPr>
          <w:sz w:val="28"/>
        </w:rPr>
        <w:t xml:space="preserve">28 августа </w:t>
      </w:r>
      <w:r w:rsidRPr="00CF35F3">
        <w:rPr>
          <w:sz w:val="28"/>
        </w:rPr>
        <w:t xml:space="preserve">2023 года </w:t>
      </w:r>
      <w:r>
        <w:rPr>
          <w:sz w:val="28"/>
        </w:rPr>
        <w:t xml:space="preserve">состоялась </w:t>
      </w:r>
      <w:r w:rsidRPr="00CF35F3">
        <w:rPr>
          <w:sz w:val="28"/>
        </w:rPr>
        <w:t>трансляция опыта работы центров «Точка роста», работающих в общеобразовательных организациях Тербунского района на тему «Точка роста» - Технологии успеха».</w:t>
      </w:r>
    </w:p>
    <w:p w:rsidR="00E67E6D" w:rsidRDefault="00E67E6D" w:rsidP="00E67E6D">
      <w:pPr>
        <w:spacing w:line="240" w:lineRule="auto"/>
        <w:contextualSpacing/>
        <w:rPr>
          <w:sz w:val="28"/>
        </w:rPr>
      </w:pPr>
      <w:r>
        <w:rPr>
          <w:sz w:val="28"/>
        </w:rPr>
        <w:t>30 октября 2023г. в</w:t>
      </w:r>
      <w:r w:rsidRPr="008806CE">
        <w:rPr>
          <w:sz w:val="28"/>
        </w:rPr>
        <w:t xml:space="preserve"> рамках работы межшкольных методических объединений и творческих групп педагогов</w:t>
      </w:r>
      <w:r>
        <w:rPr>
          <w:sz w:val="28"/>
        </w:rPr>
        <w:t xml:space="preserve"> на базе МБОУ СОШ с. Вторые </w:t>
      </w:r>
      <w:r>
        <w:rPr>
          <w:sz w:val="28"/>
        </w:rPr>
        <w:lastRenderedPageBreak/>
        <w:t>Тербуны прошел методический семинар «Пути повышения эффективности работы учителя по подготовке выпускников школы к ГИА».</w:t>
      </w:r>
    </w:p>
    <w:p w:rsidR="00E67E6D" w:rsidRPr="00CF35F3" w:rsidRDefault="00E67E6D" w:rsidP="00E67E6D">
      <w:pPr>
        <w:spacing w:line="240" w:lineRule="auto"/>
        <w:contextualSpacing/>
        <w:rPr>
          <w:sz w:val="28"/>
        </w:rPr>
      </w:pPr>
      <w:r>
        <w:rPr>
          <w:sz w:val="28"/>
        </w:rPr>
        <w:t>В целях повышения качества математического образования в период с октября по декабрь 2023г. организовано участие учителей математики нашего района в цикле семинаров, ориентированных на проработку заданий, вызывающих затруднения на государственной итоговой аттестации по математике.</w:t>
      </w:r>
    </w:p>
    <w:p w:rsidR="00E67E6D" w:rsidRDefault="00E67E6D" w:rsidP="00E67E6D">
      <w:pPr>
        <w:spacing w:line="240" w:lineRule="auto"/>
        <w:contextualSpacing/>
        <w:rPr>
          <w:sz w:val="28"/>
        </w:rPr>
      </w:pPr>
      <w:r>
        <w:rPr>
          <w:sz w:val="28"/>
        </w:rPr>
        <w:t>2 ноября 2023 года в нашем районе состоялся открытый педагогический фестиваль, посвященный празднованию года педагога и наставника, Десятилетию науки и технологий.</w:t>
      </w:r>
      <w:r w:rsidRPr="00223534">
        <w:t xml:space="preserve"> </w:t>
      </w:r>
      <w:r w:rsidRPr="00223534">
        <w:rPr>
          <w:sz w:val="28"/>
        </w:rPr>
        <w:t xml:space="preserve">В фестивале принимали участие восемь команд педагогов Тербунского муниципального района и четыре команды из </w:t>
      </w:r>
      <w:proofErr w:type="spellStart"/>
      <w:r w:rsidRPr="00223534">
        <w:rPr>
          <w:sz w:val="28"/>
        </w:rPr>
        <w:t>Воловского</w:t>
      </w:r>
      <w:proofErr w:type="spellEnd"/>
      <w:r w:rsidRPr="00223534">
        <w:rPr>
          <w:sz w:val="28"/>
        </w:rPr>
        <w:t xml:space="preserve">, </w:t>
      </w:r>
      <w:proofErr w:type="spellStart"/>
      <w:r w:rsidRPr="00223534">
        <w:rPr>
          <w:sz w:val="28"/>
        </w:rPr>
        <w:t>Краснинского</w:t>
      </w:r>
      <w:proofErr w:type="spellEnd"/>
      <w:r w:rsidRPr="00223534">
        <w:rPr>
          <w:sz w:val="28"/>
        </w:rPr>
        <w:t>,</w:t>
      </w:r>
      <w:r>
        <w:rPr>
          <w:sz w:val="28"/>
        </w:rPr>
        <w:t xml:space="preserve"> </w:t>
      </w:r>
      <w:r w:rsidRPr="00223534">
        <w:rPr>
          <w:sz w:val="28"/>
        </w:rPr>
        <w:t>Лев Толстовского муниципальных районов и города Лебедяни Липецкой области.</w:t>
      </w:r>
    </w:p>
    <w:p w:rsidR="00E67E6D" w:rsidRDefault="00E67E6D" w:rsidP="00E67E6D">
      <w:pPr>
        <w:spacing w:after="60" w:line="240" w:lineRule="auto"/>
        <w:contextualSpacing/>
        <w:rPr>
          <w:sz w:val="28"/>
        </w:rPr>
      </w:pPr>
      <w:r>
        <w:rPr>
          <w:sz w:val="28"/>
        </w:rPr>
        <w:t>В</w:t>
      </w:r>
      <w:r w:rsidRPr="00D37D28">
        <w:rPr>
          <w:sz w:val="28"/>
        </w:rPr>
        <w:t xml:space="preserve"> рамках работы межшкольных методических объединений и творческих групп педагогов </w:t>
      </w:r>
      <w:r w:rsidRPr="008E0733">
        <w:rPr>
          <w:sz w:val="28"/>
        </w:rPr>
        <w:t>14.11.2023г.</w:t>
      </w:r>
      <w:r>
        <w:rPr>
          <w:sz w:val="28"/>
        </w:rPr>
        <w:t xml:space="preserve"> </w:t>
      </w:r>
      <w:r w:rsidRPr="00D37D28">
        <w:rPr>
          <w:sz w:val="28"/>
        </w:rPr>
        <w:t xml:space="preserve">на базе МБОУ СОШ с. Тербуны прошел </w:t>
      </w:r>
      <w:r>
        <w:rPr>
          <w:sz w:val="28"/>
        </w:rPr>
        <w:t>п</w:t>
      </w:r>
      <w:r w:rsidRPr="00D37D28">
        <w:rPr>
          <w:sz w:val="28"/>
        </w:rPr>
        <w:t xml:space="preserve">рактикум </w:t>
      </w:r>
      <w:r>
        <w:rPr>
          <w:sz w:val="28"/>
        </w:rPr>
        <w:t>«</w:t>
      </w:r>
      <w:r w:rsidRPr="00D37D28">
        <w:rPr>
          <w:sz w:val="28"/>
        </w:rPr>
        <w:t xml:space="preserve">Формирующая </w:t>
      </w:r>
      <w:r>
        <w:rPr>
          <w:sz w:val="28"/>
        </w:rPr>
        <w:t xml:space="preserve">образовательная среда. </w:t>
      </w:r>
      <w:r w:rsidRPr="00D37D28">
        <w:rPr>
          <w:sz w:val="28"/>
        </w:rPr>
        <w:t>Построение индивидуальных образовательных маршрутов на уровне начального общего образования, основного общего образования, среднего общего образования»</w:t>
      </w:r>
      <w:r>
        <w:rPr>
          <w:sz w:val="28"/>
        </w:rPr>
        <w:t xml:space="preserve">. Участниками стали учителя </w:t>
      </w:r>
      <w:r w:rsidRPr="00D37D28">
        <w:rPr>
          <w:sz w:val="28"/>
          <w:szCs w:val="28"/>
        </w:rPr>
        <w:t>филиал</w:t>
      </w:r>
      <w:r>
        <w:rPr>
          <w:sz w:val="28"/>
          <w:szCs w:val="28"/>
        </w:rPr>
        <w:t>а</w:t>
      </w:r>
      <w:r w:rsidRPr="00D37D28">
        <w:rPr>
          <w:sz w:val="28"/>
          <w:szCs w:val="28"/>
        </w:rPr>
        <w:t xml:space="preserve"> МБОУ СОШ с. Тербуны в с. Березовка, филиал</w:t>
      </w:r>
      <w:r>
        <w:rPr>
          <w:sz w:val="28"/>
          <w:szCs w:val="28"/>
        </w:rPr>
        <w:t>а</w:t>
      </w:r>
      <w:r w:rsidRPr="00D37D28">
        <w:rPr>
          <w:sz w:val="28"/>
          <w:szCs w:val="28"/>
        </w:rPr>
        <w:t xml:space="preserve"> МБОУ СОШ с. Тербуны в с. Васильевка, филиал</w:t>
      </w:r>
      <w:r>
        <w:rPr>
          <w:sz w:val="28"/>
          <w:szCs w:val="28"/>
        </w:rPr>
        <w:t>а</w:t>
      </w:r>
      <w:r w:rsidRPr="00D37D28">
        <w:rPr>
          <w:sz w:val="28"/>
          <w:szCs w:val="28"/>
        </w:rPr>
        <w:t xml:space="preserve"> МБОУ СОШ с. Тербуны в с. Ивановка, филиал</w:t>
      </w:r>
      <w:r>
        <w:rPr>
          <w:sz w:val="28"/>
          <w:szCs w:val="28"/>
        </w:rPr>
        <w:t>а</w:t>
      </w:r>
      <w:r w:rsidRPr="00D37D28">
        <w:rPr>
          <w:sz w:val="28"/>
          <w:szCs w:val="28"/>
        </w:rPr>
        <w:t xml:space="preserve"> МБОУ СОШ с. Тербуны в с. Покровское, филиал</w:t>
      </w:r>
      <w:r>
        <w:rPr>
          <w:sz w:val="28"/>
          <w:szCs w:val="28"/>
        </w:rPr>
        <w:t>а</w:t>
      </w:r>
      <w:r w:rsidRPr="00D37D28">
        <w:rPr>
          <w:sz w:val="28"/>
          <w:szCs w:val="28"/>
        </w:rPr>
        <w:t xml:space="preserve"> МБОУ СОШ с. Тербуны в с. Урицкое, МБОУ СШ с. Борки, МБОУ ООШ с Марьино-Николаевка</w:t>
      </w:r>
      <w:r>
        <w:rPr>
          <w:sz w:val="28"/>
          <w:szCs w:val="28"/>
        </w:rPr>
        <w:t>.</w:t>
      </w:r>
    </w:p>
    <w:p w:rsidR="00E67E6D" w:rsidRDefault="00E67E6D" w:rsidP="00E67E6D">
      <w:pPr>
        <w:spacing w:line="240" w:lineRule="auto"/>
        <w:contextualSpacing/>
        <w:rPr>
          <w:sz w:val="28"/>
        </w:rPr>
      </w:pPr>
      <w:r>
        <w:rPr>
          <w:sz w:val="28"/>
        </w:rPr>
        <w:t>С 13 по 19 ноября 2023 года организовано участие обучающихся в Осенней неделе финансовой грамотности и Всероссийском онлайн-зачете по финансовой грамотности.</w:t>
      </w:r>
    </w:p>
    <w:p w:rsidR="00E67E6D" w:rsidRDefault="00E67E6D" w:rsidP="00E67E6D">
      <w:pPr>
        <w:spacing w:line="240" w:lineRule="auto"/>
        <w:contextualSpacing/>
        <w:rPr>
          <w:sz w:val="28"/>
        </w:rPr>
      </w:pPr>
      <w:r>
        <w:rPr>
          <w:sz w:val="28"/>
        </w:rPr>
        <w:t>8 декабря</w:t>
      </w:r>
      <w:r w:rsidRPr="00572C09">
        <w:rPr>
          <w:sz w:val="28"/>
        </w:rPr>
        <w:t xml:space="preserve"> 2023г.</w:t>
      </w:r>
      <w:r w:rsidRPr="00572C09">
        <w:t xml:space="preserve"> </w:t>
      </w:r>
      <w:r>
        <w:rPr>
          <w:sz w:val="28"/>
        </w:rPr>
        <w:t>учителя русского языка</w:t>
      </w:r>
      <w:r w:rsidRPr="00572C09">
        <w:t xml:space="preserve"> </w:t>
      </w:r>
      <w:r w:rsidRPr="00572C09">
        <w:rPr>
          <w:sz w:val="28"/>
        </w:rPr>
        <w:t>МБОУ СОШ с. Вторые Тербуны</w:t>
      </w:r>
      <w:r>
        <w:rPr>
          <w:sz w:val="28"/>
        </w:rPr>
        <w:t>, МБОУ СШ с. Большая Поляна</w:t>
      </w:r>
      <w:r w:rsidRPr="00572C09">
        <w:rPr>
          <w:sz w:val="28"/>
        </w:rPr>
        <w:t>, МБОУ ООШ с. Вислая Поляна, МБОУ ООШ с. Новосильское, МБОУ ОШ с. Солдатское</w:t>
      </w:r>
      <w:r>
        <w:rPr>
          <w:sz w:val="28"/>
        </w:rPr>
        <w:t xml:space="preserve"> приняли участие </w:t>
      </w:r>
      <w:r w:rsidRPr="00572C09">
        <w:rPr>
          <w:sz w:val="28"/>
        </w:rPr>
        <w:t>в методическом практикуме «Подготовка обучающихся 9 класса к итоговому собеседованию»</w:t>
      </w:r>
      <w:r>
        <w:rPr>
          <w:sz w:val="28"/>
        </w:rPr>
        <w:t>, проведенном на базе МБОУ СОШ с. Вторые Тербуны</w:t>
      </w:r>
      <w:r w:rsidRPr="00572C09">
        <w:rPr>
          <w:sz w:val="28"/>
        </w:rPr>
        <w:t>.</w:t>
      </w:r>
    </w:p>
    <w:p w:rsidR="00E67E6D" w:rsidRDefault="00E67E6D" w:rsidP="00E67E6D">
      <w:pPr>
        <w:spacing w:line="240" w:lineRule="auto"/>
        <w:contextualSpacing/>
        <w:rPr>
          <w:sz w:val="28"/>
          <w:szCs w:val="28"/>
        </w:rPr>
      </w:pPr>
      <w:r>
        <w:rPr>
          <w:sz w:val="28"/>
          <w:szCs w:val="28"/>
        </w:rPr>
        <w:t xml:space="preserve">Учитель МБОУ СОШ с. Тербуны </w:t>
      </w:r>
      <w:proofErr w:type="spellStart"/>
      <w:r>
        <w:rPr>
          <w:sz w:val="28"/>
          <w:szCs w:val="28"/>
        </w:rPr>
        <w:t>Хроменкова</w:t>
      </w:r>
      <w:proofErr w:type="spellEnd"/>
      <w:r>
        <w:rPr>
          <w:sz w:val="28"/>
          <w:szCs w:val="28"/>
        </w:rPr>
        <w:t xml:space="preserve"> М.С. стала победителем регионального конкурса для молодых педагогов «Педагогический дебют».</w:t>
      </w:r>
    </w:p>
    <w:p w:rsidR="00E67E6D" w:rsidRDefault="00E67E6D" w:rsidP="00E67E6D">
      <w:pPr>
        <w:spacing w:line="240" w:lineRule="auto"/>
        <w:contextualSpacing/>
        <w:rPr>
          <w:sz w:val="28"/>
          <w:szCs w:val="28"/>
        </w:rPr>
      </w:pPr>
      <w:r>
        <w:rPr>
          <w:sz w:val="28"/>
          <w:szCs w:val="28"/>
        </w:rPr>
        <w:t>Тренер-преподаватель МБУДО «Тербунская ДЮСШ» Машук Т.В. стала победителем регионального этапа Всероссийского конкурса профессионального мастерства педагогических работников дополнительного образования.</w:t>
      </w:r>
    </w:p>
    <w:p w:rsidR="00E67E6D" w:rsidRDefault="00E67E6D" w:rsidP="00E67E6D">
      <w:pPr>
        <w:spacing w:line="240" w:lineRule="auto"/>
        <w:contextualSpacing/>
        <w:rPr>
          <w:sz w:val="28"/>
          <w:szCs w:val="28"/>
        </w:rPr>
      </w:pPr>
      <w:r>
        <w:rPr>
          <w:sz w:val="28"/>
          <w:szCs w:val="28"/>
        </w:rPr>
        <w:t>Директор МБОУ СОШ с углубленным изучением отдельных предметов с. Тербуны Моргачева Т.Н. вошла в число 30 финалистов федерального конкурса «Директор года».</w:t>
      </w:r>
    </w:p>
    <w:p w:rsidR="00E67E6D" w:rsidRPr="00892497" w:rsidRDefault="00E67E6D" w:rsidP="00E67E6D">
      <w:pPr>
        <w:spacing w:line="240" w:lineRule="auto"/>
        <w:contextualSpacing/>
        <w:rPr>
          <w:kern w:val="36"/>
          <w:sz w:val="28"/>
          <w:szCs w:val="28"/>
        </w:rPr>
      </w:pPr>
      <w:r w:rsidRPr="00892497">
        <w:rPr>
          <w:kern w:val="36"/>
          <w:sz w:val="28"/>
          <w:szCs w:val="28"/>
        </w:rPr>
        <w:t>В 202</w:t>
      </w:r>
      <w:r>
        <w:rPr>
          <w:kern w:val="36"/>
          <w:sz w:val="28"/>
          <w:szCs w:val="28"/>
        </w:rPr>
        <w:t>3</w:t>
      </w:r>
      <w:r w:rsidRPr="00892497">
        <w:rPr>
          <w:kern w:val="36"/>
          <w:sz w:val="28"/>
          <w:szCs w:val="28"/>
        </w:rPr>
        <w:t xml:space="preserve"> г. </w:t>
      </w:r>
      <w:r>
        <w:rPr>
          <w:kern w:val="36"/>
          <w:sz w:val="28"/>
          <w:szCs w:val="28"/>
        </w:rPr>
        <w:t>п</w:t>
      </w:r>
      <w:r w:rsidRPr="00E63EC5">
        <w:rPr>
          <w:sz w:val="28"/>
          <w:szCs w:val="28"/>
        </w:rPr>
        <w:t>очетн</w:t>
      </w:r>
      <w:r>
        <w:rPr>
          <w:sz w:val="28"/>
          <w:szCs w:val="28"/>
        </w:rPr>
        <w:t>ого звания «Почетный работник сферы образования Российской Федерации» удостоена директор МБОУ ООШ с. Марьино-Николаевка Иванова В.А. Нагрудным</w:t>
      </w:r>
      <w:r w:rsidRPr="00537C26">
        <w:rPr>
          <w:sz w:val="28"/>
          <w:szCs w:val="28"/>
        </w:rPr>
        <w:t xml:space="preserve"> </w:t>
      </w:r>
      <w:r>
        <w:rPr>
          <w:sz w:val="28"/>
          <w:szCs w:val="28"/>
        </w:rPr>
        <w:t xml:space="preserve">знаком «За верность профессии» награждены </w:t>
      </w:r>
      <w:proofErr w:type="spellStart"/>
      <w:r>
        <w:rPr>
          <w:sz w:val="28"/>
          <w:szCs w:val="28"/>
        </w:rPr>
        <w:t>Камынина</w:t>
      </w:r>
      <w:proofErr w:type="spellEnd"/>
      <w:r>
        <w:rPr>
          <w:sz w:val="28"/>
          <w:szCs w:val="28"/>
        </w:rPr>
        <w:t xml:space="preserve"> Л.Н. – учитель МБОУ СШ</w:t>
      </w:r>
      <w:r w:rsidRPr="00AC3AA9">
        <w:rPr>
          <w:sz w:val="28"/>
          <w:szCs w:val="28"/>
        </w:rPr>
        <w:t xml:space="preserve"> с. Большая Поляна </w:t>
      </w:r>
      <w:r>
        <w:rPr>
          <w:sz w:val="28"/>
          <w:szCs w:val="28"/>
        </w:rPr>
        <w:t>и Кузьмина Т.А. – воспитателя МБ ДОУ д/с «Колокольчик» с. Тербуны.</w:t>
      </w:r>
    </w:p>
    <w:p w:rsidR="00E67E6D" w:rsidRPr="00892497" w:rsidRDefault="00E67E6D" w:rsidP="00E67E6D">
      <w:pPr>
        <w:spacing w:line="240" w:lineRule="auto"/>
        <w:contextualSpacing/>
        <w:rPr>
          <w:kern w:val="36"/>
          <w:sz w:val="28"/>
          <w:szCs w:val="28"/>
        </w:rPr>
      </w:pPr>
      <w:r w:rsidRPr="00892497">
        <w:rPr>
          <w:kern w:val="36"/>
          <w:sz w:val="28"/>
          <w:szCs w:val="28"/>
        </w:rPr>
        <w:lastRenderedPageBreak/>
        <w:t>Звание «Заслуженный работник образования Липецкой области» в 202</w:t>
      </w:r>
      <w:r>
        <w:rPr>
          <w:kern w:val="36"/>
          <w:sz w:val="28"/>
          <w:szCs w:val="28"/>
        </w:rPr>
        <w:t>3</w:t>
      </w:r>
      <w:r w:rsidRPr="00892497">
        <w:rPr>
          <w:kern w:val="36"/>
          <w:sz w:val="28"/>
          <w:szCs w:val="28"/>
        </w:rPr>
        <w:t xml:space="preserve"> г. получили </w:t>
      </w:r>
      <w:r>
        <w:rPr>
          <w:kern w:val="36"/>
          <w:sz w:val="28"/>
          <w:szCs w:val="28"/>
        </w:rPr>
        <w:t>2</w:t>
      </w:r>
      <w:r>
        <w:rPr>
          <w:sz w:val="28"/>
          <w:szCs w:val="28"/>
        </w:rPr>
        <w:t xml:space="preserve"> педагога.</w:t>
      </w:r>
    </w:p>
    <w:p w:rsidR="00E67E6D" w:rsidRPr="00892497" w:rsidRDefault="00E67E6D" w:rsidP="00E67E6D">
      <w:pPr>
        <w:spacing w:line="240" w:lineRule="auto"/>
        <w:contextualSpacing/>
        <w:rPr>
          <w:sz w:val="28"/>
          <w:szCs w:val="28"/>
        </w:rPr>
      </w:pPr>
      <w:r w:rsidRPr="00892497">
        <w:rPr>
          <w:sz w:val="28"/>
          <w:szCs w:val="28"/>
        </w:rPr>
        <w:t>Ежегодно проводится профессиональный конкурс «Учитель года». В 202</w:t>
      </w:r>
      <w:r>
        <w:rPr>
          <w:sz w:val="28"/>
          <w:szCs w:val="28"/>
        </w:rPr>
        <w:t>3</w:t>
      </w:r>
      <w:r w:rsidRPr="00892497">
        <w:rPr>
          <w:sz w:val="28"/>
          <w:szCs w:val="28"/>
        </w:rPr>
        <w:t xml:space="preserve"> году </w:t>
      </w:r>
      <w:r>
        <w:rPr>
          <w:sz w:val="28"/>
          <w:szCs w:val="28"/>
        </w:rPr>
        <w:t>Вишневская И.И</w:t>
      </w:r>
      <w:r w:rsidRPr="00892497">
        <w:rPr>
          <w:sz w:val="28"/>
          <w:szCs w:val="28"/>
        </w:rPr>
        <w:t>. - учитель школы с. Тербуны стала победителем муниципального этапа и достойно представил наш район на региональном этапе.</w:t>
      </w:r>
      <w:r>
        <w:rPr>
          <w:sz w:val="28"/>
          <w:szCs w:val="28"/>
        </w:rPr>
        <w:t xml:space="preserve"> </w:t>
      </w:r>
    </w:p>
    <w:p w:rsidR="00E67E6D" w:rsidRPr="00C23959" w:rsidRDefault="00E67E6D" w:rsidP="00E67E6D">
      <w:pPr>
        <w:spacing w:line="240" w:lineRule="auto"/>
        <w:contextualSpacing/>
        <w:rPr>
          <w:kern w:val="36"/>
          <w:sz w:val="28"/>
          <w:szCs w:val="28"/>
        </w:rPr>
      </w:pPr>
      <w:r>
        <w:rPr>
          <w:sz w:val="28"/>
          <w:szCs w:val="28"/>
        </w:rPr>
        <w:t>Традиционно т</w:t>
      </w:r>
      <w:r>
        <w:rPr>
          <w:kern w:val="36"/>
          <w:sz w:val="28"/>
          <w:szCs w:val="28"/>
        </w:rPr>
        <w:t>руд педагогов Тербунского района в 2023 г. был отмечен на федеральном, региональном и муниципальном уровне.</w:t>
      </w:r>
    </w:p>
    <w:p w:rsidR="003E5B1B" w:rsidRDefault="003E5B1B" w:rsidP="003E5B1B">
      <w:pPr>
        <w:pStyle w:val="3"/>
        <w:contextualSpacing/>
      </w:pPr>
    </w:p>
    <w:p w:rsidR="00E67E6D" w:rsidRDefault="003E5B1B" w:rsidP="005E566D">
      <w:pPr>
        <w:pStyle w:val="3"/>
        <w:contextualSpacing/>
        <w:rPr>
          <w:b w:val="0"/>
        </w:rPr>
      </w:pPr>
      <w:r>
        <w:t>2.</w:t>
      </w:r>
      <w:r>
        <w:t>5</w:t>
      </w:r>
      <w:r>
        <w:t xml:space="preserve">. </w:t>
      </w:r>
      <w:r w:rsidRPr="005E566D">
        <w:t xml:space="preserve">Сведения о </w:t>
      </w:r>
      <w:r w:rsidR="005E566D">
        <w:t>м</w:t>
      </w:r>
      <w:r w:rsidR="00E67E6D" w:rsidRPr="005E566D">
        <w:t>ер</w:t>
      </w:r>
      <w:r w:rsidR="005E566D">
        <w:t>ах</w:t>
      </w:r>
      <w:r w:rsidR="00E67E6D" w:rsidRPr="005E566D">
        <w:t xml:space="preserve"> социальной поддержки семей с детьми</w:t>
      </w:r>
    </w:p>
    <w:p w:rsidR="005E566D" w:rsidRPr="005E566D" w:rsidRDefault="005E566D" w:rsidP="005E566D">
      <w:pPr>
        <w:rPr>
          <w:lang w:eastAsia="ru-RU"/>
        </w:rPr>
      </w:pPr>
    </w:p>
    <w:p w:rsidR="00E67E6D" w:rsidRDefault="00E67E6D" w:rsidP="00E67E6D">
      <w:pPr>
        <w:shd w:val="clear" w:color="auto" w:fill="FFFFFF"/>
        <w:spacing w:line="240" w:lineRule="auto"/>
        <w:contextualSpacing/>
        <w:textAlignment w:val="top"/>
        <w:rPr>
          <w:sz w:val="28"/>
          <w:szCs w:val="28"/>
        </w:rPr>
      </w:pPr>
      <w:r>
        <w:rPr>
          <w:sz w:val="28"/>
          <w:szCs w:val="28"/>
        </w:rPr>
        <w:t xml:space="preserve">На основании закона Липецкой области от 27.03.2009 года № 259-ОЗ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w:t>
      </w:r>
      <w:proofErr w:type="gramStart"/>
      <w:r>
        <w:rPr>
          <w:sz w:val="28"/>
          <w:szCs w:val="28"/>
        </w:rPr>
        <w:t>за 2023 год</w:t>
      </w:r>
      <w:proofErr w:type="gramEnd"/>
      <w:r>
        <w:rPr>
          <w:sz w:val="28"/>
          <w:szCs w:val="28"/>
        </w:rPr>
        <w:t xml:space="preserve"> были произведены выплаты, направленные на социальную поддержку семей, имеющих детей (Таблица 3):</w:t>
      </w:r>
    </w:p>
    <w:p w:rsidR="00E67E6D" w:rsidRDefault="00E67E6D" w:rsidP="00E67E6D">
      <w:pPr>
        <w:shd w:val="clear" w:color="auto" w:fill="FFFFFF"/>
        <w:spacing w:line="240" w:lineRule="auto"/>
        <w:contextualSpacing/>
        <w:textAlignment w:val="top"/>
        <w:rPr>
          <w:sz w:val="28"/>
          <w:szCs w:val="28"/>
        </w:rPr>
      </w:pPr>
    </w:p>
    <w:p w:rsidR="00E67E6D" w:rsidRDefault="00E67E6D" w:rsidP="00E67E6D">
      <w:pPr>
        <w:shd w:val="clear" w:color="auto" w:fill="FFFFFF"/>
        <w:spacing w:line="240" w:lineRule="auto"/>
        <w:contextualSpacing/>
        <w:textAlignment w:val="top"/>
        <w:rPr>
          <w:sz w:val="28"/>
          <w:szCs w:val="28"/>
        </w:rPr>
      </w:pPr>
      <w:r>
        <w:rPr>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2352"/>
        <w:gridCol w:w="1910"/>
        <w:gridCol w:w="1473"/>
        <w:gridCol w:w="1234"/>
        <w:gridCol w:w="1879"/>
      </w:tblGrid>
      <w:tr w:rsidR="00E67E6D" w:rsidRPr="00400764" w:rsidTr="00D17427">
        <w:tc>
          <w:tcPr>
            <w:tcW w:w="497" w:type="dxa"/>
          </w:tcPr>
          <w:p w:rsidR="00E67E6D" w:rsidRPr="00400764" w:rsidRDefault="00E67E6D" w:rsidP="00B8519F">
            <w:pPr>
              <w:spacing w:line="240" w:lineRule="auto"/>
              <w:ind w:firstLine="0"/>
              <w:contextualSpacing/>
              <w:textAlignment w:val="top"/>
              <w:rPr>
                <w:sz w:val="22"/>
              </w:rPr>
            </w:pPr>
            <w:r w:rsidRPr="00400764">
              <w:rPr>
                <w:sz w:val="22"/>
              </w:rPr>
              <w:t>№ п/п</w:t>
            </w:r>
          </w:p>
        </w:tc>
        <w:tc>
          <w:tcPr>
            <w:tcW w:w="2352" w:type="dxa"/>
          </w:tcPr>
          <w:p w:rsidR="00E67E6D" w:rsidRPr="00400764" w:rsidRDefault="00E67E6D" w:rsidP="00B8519F">
            <w:pPr>
              <w:spacing w:line="240" w:lineRule="auto"/>
              <w:ind w:firstLine="0"/>
              <w:contextualSpacing/>
              <w:textAlignment w:val="top"/>
              <w:rPr>
                <w:sz w:val="22"/>
              </w:rPr>
            </w:pPr>
            <w:r>
              <w:rPr>
                <w:sz w:val="22"/>
              </w:rPr>
              <w:t>Меры социальной поддержки</w:t>
            </w:r>
          </w:p>
        </w:tc>
        <w:tc>
          <w:tcPr>
            <w:tcW w:w="1910" w:type="dxa"/>
          </w:tcPr>
          <w:p w:rsidR="00E67E6D" w:rsidRPr="00400764" w:rsidRDefault="00E67E6D" w:rsidP="00B8519F">
            <w:pPr>
              <w:spacing w:line="240" w:lineRule="auto"/>
              <w:ind w:firstLine="0"/>
              <w:contextualSpacing/>
              <w:textAlignment w:val="top"/>
              <w:rPr>
                <w:sz w:val="22"/>
              </w:rPr>
            </w:pPr>
            <w:r>
              <w:rPr>
                <w:sz w:val="22"/>
              </w:rPr>
              <w:t>Наименование выплаты</w:t>
            </w:r>
          </w:p>
        </w:tc>
        <w:tc>
          <w:tcPr>
            <w:tcW w:w="1473" w:type="dxa"/>
          </w:tcPr>
          <w:p w:rsidR="00E67E6D" w:rsidRPr="00400764" w:rsidRDefault="00E67E6D" w:rsidP="00B8519F">
            <w:pPr>
              <w:spacing w:line="240" w:lineRule="auto"/>
              <w:ind w:firstLine="0"/>
              <w:contextualSpacing/>
              <w:textAlignment w:val="top"/>
              <w:rPr>
                <w:sz w:val="22"/>
              </w:rPr>
            </w:pPr>
            <w:r>
              <w:rPr>
                <w:sz w:val="22"/>
              </w:rPr>
              <w:t>Количество получателей, чел.</w:t>
            </w:r>
          </w:p>
        </w:tc>
        <w:tc>
          <w:tcPr>
            <w:tcW w:w="1234" w:type="dxa"/>
          </w:tcPr>
          <w:p w:rsidR="00E67E6D" w:rsidRPr="00400764" w:rsidRDefault="00E67E6D" w:rsidP="00B8519F">
            <w:pPr>
              <w:spacing w:line="240" w:lineRule="auto"/>
              <w:ind w:firstLine="0"/>
              <w:contextualSpacing/>
              <w:textAlignment w:val="top"/>
              <w:rPr>
                <w:sz w:val="22"/>
              </w:rPr>
            </w:pPr>
            <w:r>
              <w:rPr>
                <w:sz w:val="22"/>
              </w:rPr>
              <w:t>Размер выплаты, руб., %</w:t>
            </w:r>
          </w:p>
        </w:tc>
        <w:tc>
          <w:tcPr>
            <w:tcW w:w="1879" w:type="dxa"/>
          </w:tcPr>
          <w:p w:rsidR="00E67E6D" w:rsidRPr="00400764" w:rsidRDefault="00E67E6D" w:rsidP="00B8519F">
            <w:pPr>
              <w:spacing w:line="240" w:lineRule="auto"/>
              <w:ind w:firstLine="0"/>
              <w:contextualSpacing/>
              <w:textAlignment w:val="top"/>
              <w:rPr>
                <w:sz w:val="22"/>
              </w:rPr>
            </w:pPr>
            <w:r>
              <w:rPr>
                <w:sz w:val="22"/>
              </w:rPr>
              <w:t>Произведено расходов за 2023 год, руб.</w:t>
            </w:r>
          </w:p>
        </w:tc>
      </w:tr>
      <w:tr w:rsidR="00E67E6D" w:rsidRPr="00400764" w:rsidTr="00D17427">
        <w:tc>
          <w:tcPr>
            <w:tcW w:w="497" w:type="dxa"/>
          </w:tcPr>
          <w:p w:rsidR="00E67E6D" w:rsidRPr="00400764" w:rsidRDefault="00E67E6D" w:rsidP="00B8519F">
            <w:pPr>
              <w:spacing w:line="240" w:lineRule="auto"/>
              <w:ind w:firstLine="0"/>
              <w:contextualSpacing/>
              <w:textAlignment w:val="top"/>
              <w:rPr>
                <w:sz w:val="20"/>
                <w:szCs w:val="20"/>
              </w:rPr>
            </w:pPr>
            <w:r>
              <w:rPr>
                <w:sz w:val="20"/>
                <w:szCs w:val="20"/>
              </w:rPr>
              <w:t>1</w:t>
            </w:r>
          </w:p>
        </w:tc>
        <w:tc>
          <w:tcPr>
            <w:tcW w:w="2352" w:type="dxa"/>
          </w:tcPr>
          <w:p w:rsidR="00E67E6D" w:rsidRPr="00400764" w:rsidRDefault="00E67E6D" w:rsidP="00B8519F">
            <w:pPr>
              <w:spacing w:line="240" w:lineRule="auto"/>
              <w:ind w:firstLine="0"/>
              <w:contextualSpacing/>
              <w:textAlignment w:val="top"/>
              <w:rPr>
                <w:sz w:val="20"/>
                <w:szCs w:val="20"/>
              </w:rPr>
            </w:pPr>
            <w:r w:rsidRPr="00400764">
              <w:rPr>
                <w:sz w:val="20"/>
                <w:szCs w:val="20"/>
              </w:rPr>
              <w:t>Компенсация затрат родителей (законных представителей) детей-инвалидов на организацию обучения по основным общеобразовательным программам на дому</w:t>
            </w:r>
          </w:p>
        </w:tc>
        <w:tc>
          <w:tcPr>
            <w:tcW w:w="1910" w:type="dxa"/>
          </w:tcPr>
          <w:p w:rsidR="00E67E6D" w:rsidRPr="00400764" w:rsidRDefault="00E67E6D" w:rsidP="00B8519F">
            <w:pPr>
              <w:spacing w:line="240" w:lineRule="auto"/>
              <w:ind w:firstLine="0"/>
              <w:contextualSpacing/>
              <w:textAlignment w:val="top"/>
              <w:rPr>
                <w:sz w:val="20"/>
                <w:szCs w:val="20"/>
              </w:rPr>
            </w:pPr>
            <w:r>
              <w:rPr>
                <w:sz w:val="20"/>
                <w:szCs w:val="20"/>
              </w:rPr>
              <w:t>Ежегодная компенсационная выплата на возмещение затрат на организацию обучения</w:t>
            </w:r>
          </w:p>
        </w:tc>
        <w:tc>
          <w:tcPr>
            <w:tcW w:w="1473" w:type="dxa"/>
            <w:vAlign w:val="center"/>
          </w:tcPr>
          <w:p w:rsidR="00E67E6D" w:rsidRPr="00E6449E" w:rsidRDefault="00E67E6D" w:rsidP="00E67E6D">
            <w:pPr>
              <w:spacing w:line="240" w:lineRule="auto"/>
              <w:contextualSpacing/>
              <w:textAlignment w:val="top"/>
              <w:rPr>
                <w:sz w:val="20"/>
                <w:szCs w:val="20"/>
              </w:rPr>
            </w:pPr>
            <w:r w:rsidRPr="00E6449E">
              <w:rPr>
                <w:sz w:val="20"/>
                <w:szCs w:val="20"/>
              </w:rPr>
              <w:t>2</w:t>
            </w:r>
          </w:p>
        </w:tc>
        <w:tc>
          <w:tcPr>
            <w:tcW w:w="1234" w:type="dxa"/>
            <w:vAlign w:val="center"/>
          </w:tcPr>
          <w:p w:rsidR="00E67E6D" w:rsidRPr="00E6449E" w:rsidRDefault="00E67E6D" w:rsidP="00B8519F">
            <w:pPr>
              <w:spacing w:line="240" w:lineRule="auto"/>
              <w:ind w:firstLine="0"/>
              <w:contextualSpacing/>
              <w:textAlignment w:val="top"/>
              <w:rPr>
                <w:sz w:val="20"/>
                <w:szCs w:val="20"/>
              </w:rPr>
            </w:pPr>
            <w:r w:rsidRPr="00E6449E">
              <w:rPr>
                <w:sz w:val="20"/>
                <w:szCs w:val="20"/>
              </w:rPr>
              <w:t>500</w:t>
            </w:r>
          </w:p>
        </w:tc>
        <w:tc>
          <w:tcPr>
            <w:tcW w:w="1879" w:type="dxa"/>
            <w:vAlign w:val="center"/>
          </w:tcPr>
          <w:p w:rsidR="00E67E6D" w:rsidRPr="00E6449E" w:rsidRDefault="00E67E6D" w:rsidP="00B8519F">
            <w:pPr>
              <w:spacing w:line="240" w:lineRule="auto"/>
              <w:ind w:firstLine="0"/>
              <w:contextualSpacing/>
              <w:textAlignment w:val="top"/>
              <w:rPr>
                <w:sz w:val="20"/>
                <w:szCs w:val="20"/>
              </w:rPr>
            </w:pPr>
            <w:r w:rsidRPr="00E6449E">
              <w:rPr>
                <w:sz w:val="20"/>
                <w:szCs w:val="20"/>
              </w:rPr>
              <w:t>1 000,00</w:t>
            </w:r>
          </w:p>
        </w:tc>
      </w:tr>
      <w:tr w:rsidR="00E67E6D" w:rsidRPr="00400764" w:rsidTr="00D17427">
        <w:tc>
          <w:tcPr>
            <w:tcW w:w="497" w:type="dxa"/>
            <w:vMerge w:val="restart"/>
          </w:tcPr>
          <w:p w:rsidR="00E67E6D" w:rsidRPr="00400764" w:rsidRDefault="00E67E6D" w:rsidP="00B8519F">
            <w:pPr>
              <w:spacing w:line="240" w:lineRule="auto"/>
              <w:ind w:firstLine="0"/>
              <w:contextualSpacing/>
              <w:textAlignment w:val="top"/>
              <w:rPr>
                <w:sz w:val="20"/>
                <w:szCs w:val="20"/>
              </w:rPr>
            </w:pPr>
            <w:r>
              <w:rPr>
                <w:sz w:val="20"/>
                <w:szCs w:val="20"/>
              </w:rPr>
              <w:t>2.</w:t>
            </w:r>
          </w:p>
        </w:tc>
        <w:tc>
          <w:tcPr>
            <w:tcW w:w="2352" w:type="dxa"/>
            <w:vMerge w:val="restart"/>
          </w:tcPr>
          <w:p w:rsidR="00E67E6D" w:rsidRPr="00400764" w:rsidRDefault="00E67E6D" w:rsidP="00E67E6D">
            <w:pPr>
              <w:spacing w:line="240" w:lineRule="auto"/>
              <w:contextualSpacing/>
              <w:textAlignment w:val="top"/>
              <w:rPr>
                <w:sz w:val="20"/>
                <w:szCs w:val="20"/>
              </w:rPr>
            </w:pPr>
            <w:r>
              <w:rPr>
                <w:sz w:val="20"/>
                <w:szCs w:val="20"/>
              </w:rPr>
              <w:t>Компенсационная выплата за присмотр и уход за детьми в образовательных организациях, реализующих образовательную программу дошкольного образования</w:t>
            </w:r>
          </w:p>
        </w:tc>
        <w:tc>
          <w:tcPr>
            <w:tcW w:w="1910" w:type="dxa"/>
          </w:tcPr>
          <w:p w:rsidR="00E67E6D" w:rsidRPr="00400764" w:rsidRDefault="00E67E6D" w:rsidP="00B8519F">
            <w:pPr>
              <w:spacing w:line="240" w:lineRule="auto"/>
              <w:ind w:firstLine="0"/>
              <w:contextualSpacing/>
              <w:textAlignment w:val="top"/>
              <w:rPr>
                <w:sz w:val="20"/>
                <w:szCs w:val="20"/>
              </w:rPr>
            </w:pPr>
            <w:r>
              <w:rPr>
                <w:sz w:val="20"/>
                <w:szCs w:val="20"/>
              </w:rPr>
              <w:t>на 1 ребенка</w:t>
            </w:r>
          </w:p>
        </w:tc>
        <w:tc>
          <w:tcPr>
            <w:tcW w:w="1473" w:type="dxa"/>
            <w:vAlign w:val="center"/>
          </w:tcPr>
          <w:p w:rsidR="00E67E6D" w:rsidRPr="00E6449E" w:rsidRDefault="00E67E6D" w:rsidP="00E67E6D">
            <w:pPr>
              <w:spacing w:line="240" w:lineRule="auto"/>
              <w:contextualSpacing/>
              <w:textAlignment w:val="top"/>
              <w:rPr>
                <w:sz w:val="20"/>
                <w:szCs w:val="20"/>
              </w:rPr>
            </w:pPr>
            <w:r w:rsidRPr="00E6449E">
              <w:rPr>
                <w:sz w:val="20"/>
                <w:szCs w:val="20"/>
              </w:rPr>
              <w:t>34</w:t>
            </w:r>
          </w:p>
        </w:tc>
        <w:tc>
          <w:tcPr>
            <w:tcW w:w="1234" w:type="dxa"/>
            <w:vAlign w:val="center"/>
          </w:tcPr>
          <w:p w:rsidR="00E67E6D" w:rsidRPr="00E6449E" w:rsidRDefault="00E67E6D" w:rsidP="00B8519F">
            <w:pPr>
              <w:spacing w:line="240" w:lineRule="auto"/>
              <w:ind w:firstLine="0"/>
              <w:contextualSpacing/>
              <w:textAlignment w:val="top"/>
              <w:rPr>
                <w:sz w:val="20"/>
                <w:szCs w:val="20"/>
              </w:rPr>
            </w:pPr>
            <w:r w:rsidRPr="00E6449E">
              <w:rPr>
                <w:sz w:val="20"/>
                <w:szCs w:val="20"/>
              </w:rPr>
              <w:t>20%</w:t>
            </w:r>
          </w:p>
        </w:tc>
        <w:tc>
          <w:tcPr>
            <w:tcW w:w="1879" w:type="dxa"/>
            <w:vAlign w:val="center"/>
          </w:tcPr>
          <w:p w:rsidR="00E67E6D" w:rsidRPr="00E6449E" w:rsidRDefault="00E67E6D" w:rsidP="00B8519F">
            <w:pPr>
              <w:spacing w:line="240" w:lineRule="auto"/>
              <w:ind w:firstLine="0"/>
              <w:contextualSpacing/>
              <w:textAlignment w:val="top"/>
              <w:rPr>
                <w:sz w:val="20"/>
                <w:szCs w:val="20"/>
              </w:rPr>
            </w:pPr>
            <w:r w:rsidRPr="00E6449E">
              <w:rPr>
                <w:sz w:val="20"/>
                <w:szCs w:val="20"/>
              </w:rPr>
              <w:t>35 710,82</w:t>
            </w:r>
          </w:p>
        </w:tc>
      </w:tr>
      <w:tr w:rsidR="00E67E6D" w:rsidRPr="00400764" w:rsidTr="00D17427">
        <w:tc>
          <w:tcPr>
            <w:tcW w:w="497" w:type="dxa"/>
            <w:vMerge/>
          </w:tcPr>
          <w:p w:rsidR="00E67E6D" w:rsidRDefault="00E67E6D" w:rsidP="00E67E6D">
            <w:pPr>
              <w:spacing w:line="240" w:lineRule="auto"/>
              <w:contextualSpacing/>
              <w:textAlignment w:val="top"/>
              <w:rPr>
                <w:sz w:val="20"/>
                <w:szCs w:val="20"/>
              </w:rPr>
            </w:pPr>
          </w:p>
        </w:tc>
        <w:tc>
          <w:tcPr>
            <w:tcW w:w="2352" w:type="dxa"/>
            <w:vMerge/>
          </w:tcPr>
          <w:p w:rsidR="00E67E6D" w:rsidRDefault="00E67E6D" w:rsidP="00E67E6D">
            <w:pPr>
              <w:spacing w:line="240" w:lineRule="auto"/>
              <w:contextualSpacing/>
              <w:textAlignment w:val="top"/>
              <w:rPr>
                <w:sz w:val="20"/>
                <w:szCs w:val="20"/>
              </w:rPr>
            </w:pPr>
          </w:p>
        </w:tc>
        <w:tc>
          <w:tcPr>
            <w:tcW w:w="1910" w:type="dxa"/>
          </w:tcPr>
          <w:p w:rsidR="00E67E6D" w:rsidRPr="00400764" w:rsidRDefault="00E67E6D" w:rsidP="00B8519F">
            <w:pPr>
              <w:spacing w:line="240" w:lineRule="auto"/>
              <w:ind w:firstLine="0"/>
              <w:contextualSpacing/>
              <w:textAlignment w:val="top"/>
              <w:rPr>
                <w:sz w:val="20"/>
                <w:szCs w:val="20"/>
              </w:rPr>
            </w:pPr>
            <w:r>
              <w:rPr>
                <w:sz w:val="20"/>
                <w:szCs w:val="20"/>
              </w:rPr>
              <w:t>на 2 ребенка</w:t>
            </w:r>
          </w:p>
        </w:tc>
        <w:tc>
          <w:tcPr>
            <w:tcW w:w="1473" w:type="dxa"/>
            <w:vAlign w:val="center"/>
          </w:tcPr>
          <w:p w:rsidR="00E67E6D" w:rsidRPr="00E6449E" w:rsidRDefault="00E67E6D" w:rsidP="00E67E6D">
            <w:pPr>
              <w:spacing w:line="240" w:lineRule="auto"/>
              <w:contextualSpacing/>
              <w:textAlignment w:val="top"/>
              <w:rPr>
                <w:sz w:val="20"/>
                <w:szCs w:val="20"/>
              </w:rPr>
            </w:pPr>
            <w:r w:rsidRPr="00E6449E">
              <w:rPr>
                <w:sz w:val="20"/>
                <w:szCs w:val="20"/>
              </w:rPr>
              <w:t>50</w:t>
            </w:r>
          </w:p>
        </w:tc>
        <w:tc>
          <w:tcPr>
            <w:tcW w:w="1234" w:type="dxa"/>
            <w:vAlign w:val="center"/>
          </w:tcPr>
          <w:p w:rsidR="00E67E6D" w:rsidRPr="00E6449E" w:rsidRDefault="00E67E6D" w:rsidP="00B8519F">
            <w:pPr>
              <w:spacing w:line="240" w:lineRule="auto"/>
              <w:ind w:firstLine="0"/>
              <w:contextualSpacing/>
              <w:textAlignment w:val="top"/>
              <w:rPr>
                <w:sz w:val="20"/>
                <w:szCs w:val="20"/>
              </w:rPr>
            </w:pPr>
            <w:r w:rsidRPr="00E6449E">
              <w:rPr>
                <w:sz w:val="20"/>
                <w:szCs w:val="20"/>
              </w:rPr>
              <w:t>50%</w:t>
            </w:r>
          </w:p>
        </w:tc>
        <w:tc>
          <w:tcPr>
            <w:tcW w:w="1879" w:type="dxa"/>
            <w:vAlign w:val="center"/>
          </w:tcPr>
          <w:p w:rsidR="00E67E6D" w:rsidRPr="00E6449E" w:rsidRDefault="00E67E6D" w:rsidP="00B8519F">
            <w:pPr>
              <w:spacing w:line="240" w:lineRule="auto"/>
              <w:ind w:firstLine="0"/>
              <w:contextualSpacing/>
              <w:textAlignment w:val="top"/>
              <w:rPr>
                <w:sz w:val="20"/>
                <w:szCs w:val="20"/>
              </w:rPr>
            </w:pPr>
            <w:r w:rsidRPr="00E6449E">
              <w:rPr>
                <w:sz w:val="20"/>
                <w:szCs w:val="20"/>
              </w:rPr>
              <w:t>146 211,37</w:t>
            </w:r>
          </w:p>
        </w:tc>
      </w:tr>
      <w:tr w:rsidR="00E67E6D" w:rsidRPr="00400764" w:rsidTr="00D17427">
        <w:tc>
          <w:tcPr>
            <w:tcW w:w="497" w:type="dxa"/>
            <w:vMerge/>
          </w:tcPr>
          <w:p w:rsidR="00E67E6D" w:rsidRDefault="00E67E6D" w:rsidP="00E67E6D">
            <w:pPr>
              <w:spacing w:line="240" w:lineRule="auto"/>
              <w:contextualSpacing/>
              <w:textAlignment w:val="top"/>
              <w:rPr>
                <w:sz w:val="20"/>
                <w:szCs w:val="20"/>
              </w:rPr>
            </w:pPr>
          </w:p>
        </w:tc>
        <w:tc>
          <w:tcPr>
            <w:tcW w:w="2352" w:type="dxa"/>
            <w:vMerge/>
          </w:tcPr>
          <w:p w:rsidR="00E67E6D" w:rsidRDefault="00E67E6D" w:rsidP="00E67E6D">
            <w:pPr>
              <w:spacing w:line="240" w:lineRule="auto"/>
              <w:contextualSpacing/>
              <w:textAlignment w:val="top"/>
              <w:rPr>
                <w:sz w:val="20"/>
                <w:szCs w:val="20"/>
              </w:rPr>
            </w:pPr>
          </w:p>
        </w:tc>
        <w:tc>
          <w:tcPr>
            <w:tcW w:w="1910" w:type="dxa"/>
          </w:tcPr>
          <w:p w:rsidR="00E67E6D" w:rsidRPr="00400764" w:rsidRDefault="00E67E6D" w:rsidP="00B8519F">
            <w:pPr>
              <w:spacing w:line="240" w:lineRule="auto"/>
              <w:ind w:firstLine="0"/>
              <w:contextualSpacing/>
              <w:textAlignment w:val="top"/>
              <w:rPr>
                <w:sz w:val="20"/>
                <w:szCs w:val="20"/>
              </w:rPr>
            </w:pPr>
            <w:r>
              <w:rPr>
                <w:sz w:val="20"/>
                <w:szCs w:val="20"/>
              </w:rPr>
              <w:t>многодетная семья</w:t>
            </w:r>
          </w:p>
        </w:tc>
        <w:tc>
          <w:tcPr>
            <w:tcW w:w="1473" w:type="dxa"/>
            <w:vAlign w:val="center"/>
          </w:tcPr>
          <w:p w:rsidR="00E67E6D" w:rsidRPr="00E6449E" w:rsidRDefault="00E67E6D" w:rsidP="00E67E6D">
            <w:pPr>
              <w:spacing w:line="240" w:lineRule="auto"/>
              <w:contextualSpacing/>
              <w:textAlignment w:val="top"/>
              <w:rPr>
                <w:sz w:val="20"/>
                <w:szCs w:val="20"/>
              </w:rPr>
            </w:pPr>
            <w:r w:rsidRPr="00E6449E">
              <w:rPr>
                <w:sz w:val="20"/>
                <w:szCs w:val="20"/>
              </w:rPr>
              <w:t>234</w:t>
            </w:r>
          </w:p>
        </w:tc>
        <w:tc>
          <w:tcPr>
            <w:tcW w:w="1234" w:type="dxa"/>
            <w:vAlign w:val="center"/>
          </w:tcPr>
          <w:p w:rsidR="00E67E6D" w:rsidRPr="00E6449E" w:rsidRDefault="00E67E6D" w:rsidP="00B8519F">
            <w:pPr>
              <w:spacing w:line="240" w:lineRule="auto"/>
              <w:ind w:firstLine="0"/>
              <w:contextualSpacing/>
              <w:textAlignment w:val="top"/>
              <w:rPr>
                <w:sz w:val="20"/>
                <w:szCs w:val="20"/>
              </w:rPr>
            </w:pPr>
            <w:r w:rsidRPr="00E6449E">
              <w:rPr>
                <w:sz w:val="20"/>
                <w:szCs w:val="20"/>
              </w:rPr>
              <w:t>100%</w:t>
            </w:r>
          </w:p>
        </w:tc>
        <w:tc>
          <w:tcPr>
            <w:tcW w:w="1879" w:type="dxa"/>
            <w:vAlign w:val="center"/>
          </w:tcPr>
          <w:p w:rsidR="00E67E6D" w:rsidRPr="00E6449E" w:rsidRDefault="00E67E6D" w:rsidP="00B8519F">
            <w:pPr>
              <w:spacing w:line="240" w:lineRule="auto"/>
              <w:ind w:firstLine="0"/>
              <w:contextualSpacing/>
              <w:textAlignment w:val="top"/>
              <w:rPr>
                <w:sz w:val="20"/>
                <w:szCs w:val="20"/>
              </w:rPr>
            </w:pPr>
            <w:r w:rsidRPr="00E6449E">
              <w:rPr>
                <w:sz w:val="20"/>
                <w:szCs w:val="20"/>
              </w:rPr>
              <w:t>1 868 666,36</w:t>
            </w:r>
          </w:p>
        </w:tc>
      </w:tr>
      <w:tr w:rsidR="00E67E6D" w:rsidRPr="00400764" w:rsidTr="00D17427">
        <w:tc>
          <w:tcPr>
            <w:tcW w:w="497" w:type="dxa"/>
            <w:vMerge/>
          </w:tcPr>
          <w:p w:rsidR="00E67E6D" w:rsidRDefault="00E67E6D" w:rsidP="00E67E6D">
            <w:pPr>
              <w:spacing w:line="240" w:lineRule="auto"/>
              <w:contextualSpacing/>
              <w:textAlignment w:val="top"/>
              <w:rPr>
                <w:sz w:val="20"/>
                <w:szCs w:val="20"/>
              </w:rPr>
            </w:pPr>
          </w:p>
        </w:tc>
        <w:tc>
          <w:tcPr>
            <w:tcW w:w="2352" w:type="dxa"/>
            <w:vMerge/>
          </w:tcPr>
          <w:p w:rsidR="00E67E6D" w:rsidRDefault="00E67E6D" w:rsidP="00E67E6D">
            <w:pPr>
              <w:spacing w:line="240" w:lineRule="auto"/>
              <w:contextualSpacing/>
              <w:textAlignment w:val="top"/>
              <w:rPr>
                <w:sz w:val="20"/>
                <w:szCs w:val="20"/>
              </w:rPr>
            </w:pPr>
          </w:p>
        </w:tc>
        <w:tc>
          <w:tcPr>
            <w:tcW w:w="1910" w:type="dxa"/>
          </w:tcPr>
          <w:p w:rsidR="00E67E6D" w:rsidRDefault="00E67E6D" w:rsidP="00B8519F">
            <w:pPr>
              <w:spacing w:line="240" w:lineRule="auto"/>
              <w:ind w:firstLine="0"/>
              <w:contextualSpacing/>
              <w:textAlignment w:val="top"/>
              <w:rPr>
                <w:sz w:val="20"/>
                <w:szCs w:val="20"/>
              </w:rPr>
            </w:pPr>
            <w:r>
              <w:rPr>
                <w:sz w:val="18"/>
              </w:rPr>
              <w:t>Родители (законн</w:t>
            </w:r>
            <w:r w:rsidRPr="00416608">
              <w:rPr>
                <w:sz w:val="18"/>
              </w:rPr>
              <w:t>ые представители) ребенка (детей) участника СВО</w:t>
            </w:r>
          </w:p>
        </w:tc>
        <w:tc>
          <w:tcPr>
            <w:tcW w:w="1473" w:type="dxa"/>
            <w:vAlign w:val="center"/>
          </w:tcPr>
          <w:p w:rsidR="00E67E6D" w:rsidRPr="00E6449E" w:rsidRDefault="00E67E6D" w:rsidP="00E67E6D">
            <w:pPr>
              <w:spacing w:line="240" w:lineRule="auto"/>
              <w:contextualSpacing/>
              <w:textAlignment w:val="top"/>
              <w:rPr>
                <w:sz w:val="20"/>
                <w:szCs w:val="20"/>
              </w:rPr>
            </w:pPr>
            <w:r w:rsidRPr="00E6449E">
              <w:rPr>
                <w:sz w:val="20"/>
                <w:szCs w:val="20"/>
              </w:rPr>
              <w:t>15</w:t>
            </w:r>
          </w:p>
        </w:tc>
        <w:tc>
          <w:tcPr>
            <w:tcW w:w="1234" w:type="dxa"/>
            <w:vAlign w:val="center"/>
          </w:tcPr>
          <w:p w:rsidR="00E67E6D" w:rsidRPr="00E6449E" w:rsidRDefault="00E67E6D" w:rsidP="00B8519F">
            <w:pPr>
              <w:spacing w:line="240" w:lineRule="auto"/>
              <w:ind w:firstLine="0"/>
              <w:contextualSpacing/>
              <w:textAlignment w:val="top"/>
              <w:rPr>
                <w:sz w:val="20"/>
                <w:szCs w:val="20"/>
              </w:rPr>
            </w:pPr>
            <w:r w:rsidRPr="00E6449E">
              <w:rPr>
                <w:sz w:val="20"/>
                <w:szCs w:val="20"/>
              </w:rPr>
              <w:t>100%</w:t>
            </w:r>
          </w:p>
        </w:tc>
        <w:tc>
          <w:tcPr>
            <w:tcW w:w="1879" w:type="dxa"/>
            <w:vAlign w:val="center"/>
          </w:tcPr>
          <w:p w:rsidR="00E67E6D" w:rsidRPr="00E6449E" w:rsidRDefault="00E67E6D" w:rsidP="00B8519F">
            <w:pPr>
              <w:spacing w:line="240" w:lineRule="auto"/>
              <w:ind w:firstLine="0"/>
              <w:contextualSpacing/>
              <w:textAlignment w:val="top"/>
              <w:rPr>
                <w:sz w:val="20"/>
                <w:szCs w:val="20"/>
              </w:rPr>
            </w:pPr>
            <w:r w:rsidRPr="00E6449E">
              <w:rPr>
                <w:sz w:val="20"/>
                <w:szCs w:val="20"/>
              </w:rPr>
              <w:t>72 327,29</w:t>
            </w:r>
          </w:p>
        </w:tc>
      </w:tr>
    </w:tbl>
    <w:p w:rsidR="00E67E6D" w:rsidRDefault="00E67E6D" w:rsidP="00E67E6D">
      <w:pPr>
        <w:shd w:val="clear" w:color="auto" w:fill="FFFFFF"/>
        <w:spacing w:line="240" w:lineRule="auto"/>
        <w:contextualSpacing/>
        <w:textAlignment w:val="top"/>
        <w:rPr>
          <w:sz w:val="28"/>
          <w:szCs w:val="28"/>
        </w:rPr>
      </w:pPr>
      <w:r>
        <w:rPr>
          <w:sz w:val="28"/>
          <w:szCs w:val="28"/>
        </w:rPr>
        <w:t xml:space="preserve">В целях частичной компенсации стоимости питания учащихся (5-11 классов, включая обучающихся на дому с 1 по 11 классов) в общеобразовательных организациях из областного бюджета, на основании закона Липецкой области от 30 декабря 2004 года №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выделили денежные средства в размере </w:t>
      </w:r>
      <w:r w:rsidRPr="00043061">
        <w:rPr>
          <w:sz w:val="28"/>
          <w:szCs w:val="28"/>
        </w:rPr>
        <w:t xml:space="preserve">5 749 635,92 </w:t>
      </w:r>
      <w:r>
        <w:rPr>
          <w:sz w:val="28"/>
          <w:szCs w:val="28"/>
        </w:rPr>
        <w:t>рублей. Выплата предоставляется получателям, согласно таблице 4.</w:t>
      </w:r>
    </w:p>
    <w:p w:rsidR="00E67E6D" w:rsidRDefault="00E67E6D" w:rsidP="00E67E6D">
      <w:pPr>
        <w:shd w:val="clear" w:color="auto" w:fill="FFFFFF"/>
        <w:spacing w:line="240" w:lineRule="auto"/>
        <w:contextualSpacing/>
        <w:textAlignment w:val="top"/>
        <w:rPr>
          <w:sz w:val="28"/>
          <w:szCs w:val="28"/>
        </w:rPr>
      </w:pPr>
      <w:r>
        <w:rPr>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2334"/>
        <w:gridCol w:w="2149"/>
        <w:gridCol w:w="2239"/>
        <w:gridCol w:w="1518"/>
      </w:tblGrid>
      <w:tr w:rsidR="00E67E6D" w:rsidRPr="00505D7A" w:rsidTr="00D17427">
        <w:tc>
          <w:tcPr>
            <w:tcW w:w="562" w:type="dxa"/>
          </w:tcPr>
          <w:p w:rsidR="00E67E6D" w:rsidRPr="00505D7A" w:rsidRDefault="00E67E6D" w:rsidP="00B8519F">
            <w:pPr>
              <w:spacing w:line="240" w:lineRule="auto"/>
              <w:ind w:firstLine="0"/>
              <w:contextualSpacing/>
              <w:textAlignment w:val="top"/>
            </w:pPr>
            <w:r w:rsidRPr="00505D7A">
              <w:lastRenderedPageBreak/>
              <w:t>№ п/п</w:t>
            </w:r>
          </w:p>
        </w:tc>
        <w:tc>
          <w:tcPr>
            <w:tcW w:w="2334" w:type="dxa"/>
          </w:tcPr>
          <w:p w:rsidR="00E67E6D" w:rsidRPr="00505D7A" w:rsidRDefault="00E67E6D" w:rsidP="00B8519F">
            <w:pPr>
              <w:spacing w:line="240" w:lineRule="auto"/>
              <w:ind w:firstLine="0"/>
              <w:contextualSpacing/>
              <w:textAlignment w:val="top"/>
            </w:pPr>
            <w:r w:rsidRPr="00505D7A">
              <w:t>Вид выплаты</w:t>
            </w:r>
          </w:p>
        </w:tc>
        <w:tc>
          <w:tcPr>
            <w:tcW w:w="2149" w:type="dxa"/>
          </w:tcPr>
          <w:p w:rsidR="00E67E6D" w:rsidRPr="00505D7A" w:rsidRDefault="00E67E6D" w:rsidP="00B8519F">
            <w:pPr>
              <w:spacing w:line="240" w:lineRule="auto"/>
              <w:ind w:firstLine="0"/>
              <w:contextualSpacing/>
              <w:textAlignment w:val="top"/>
            </w:pPr>
            <w:r w:rsidRPr="00505D7A">
              <w:t>Категория получателей</w:t>
            </w:r>
          </w:p>
        </w:tc>
        <w:tc>
          <w:tcPr>
            <w:tcW w:w="2239" w:type="dxa"/>
          </w:tcPr>
          <w:p w:rsidR="00E67E6D" w:rsidRPr="00505D7A" w:rsidRDefault="00E67E6D" w:rsidP="00B8519F">
            <w:pPr>
              <w:spacing w:line="240" w:lineRule="auto"/>
              <w:ind w:firstLine="0"/>
              <w:contextualSpacing/>
              <w:textAlignment w:val="top"/>
            </w:pPr>
            <w:r w:rsidRPr="00505D7A">
              <w:t>Количество получателей, чел.</w:t>
            </w:r>
          </w:p>
        </w:tc>
        <w:tc>
          <w:tcPr>
            <w:tcW w:w="1518" w:type="dxa"/>
          </w:tcPr>
          <w:p w:rsidR="00E67E6D" w:rsidRPr="00505D7A" w:rsidRDefault="00E67E6D" w:rsidP="00B8519F">
            <w:pPr>
              <w:spacing w:line="240" w:lineRule="auto"/>
              <w:ind w:firstLine="0"/>
              <w:contextualSpacing/>
              <w:textAlignment w:val="top"/>
            </w:pPr>
            <w:r w:rsidRPr="00505D7A">
              <w:t xml:space="preserve">Размер выплаты за один день питания </w:t>
            </w:r>
            <w:r>
              <w:t>(</w:t>
            </w:r>
            <w:r w:rsidRPr="00505D7A">
              <w:t>руб.</w:t>
            </w:r>
            <w:r>
              <w:t>)</w:t>
            </w:r>
          </w:p>
        </w:tc>
      </w:tr>
      <w:tr w:rsidR="00E67E6D" w:rsidRPr="00505D7A" w:rsidTr="00D17427">
        <w:trPr>
          <w:trHeight w:val="443"/>
        </w:trPr>
        <w:tc>
          <w:tcPr>
            <w:tcW w:w="562" w:type="dxa"/>
            <w:vMerge w:val="restart"/>
          </w:tcPr>
          <w:p w:rsidR="00E67E6D" w:rsidRPr="00505D7A" w:rsidRDefault="00E67E6D" w:rsidP="00E67E6D">
            <w:pPr>
              <w:spacing w:line="240" w:lineRule="auto"/>
              <w:contextualSpacing/>
              <w:textAlignment w:val="top"/>
            </w:pPr>
            <w:r w:rsidRPr="00505D7A">
              <w:t>1.</w:t>
            </w:r>
          </w:p>
        </w:tc>
        <w:tc>
          <w:tcPr>
            <w:tcW w:w="2334" w:type="dxa"/>
            <w:vMerge w:val="restart"/>
          </w:tcPr>
          <w:p w:rsidR="00E67E6D" w:rsidRPr="00505D7A" w:rsidRDefault="00E67E6D" w:rsidP="00B8519F">
            <w:pPr>
              <w:spacing w:line="240" w:lineRule="auto"/>
              <w:ind w:firstLine="0"/>
              <w:contextualSpacing/>
              <w:textAlignment w:val="top"/>
            </w:pPr>
            <w:r w:rsidRPr="00505D7A">
              <w:t>В виде организации горячего питания</w:t>
            </w:r>
          </w:p>
        </w:tc>
        <w:tc>
          <w:tcPr>
            <w:tcW w:w="2149" w:type="dxa"/>
          </w:tcPr>
          <w:p w:rsidR="00E67E6D" w:rsidRPr="00505D7A" w:rsidRDefault="00E67E6D" w:rsidP="00B8519F">
            <w:pPr>
              <w:spacing w:line="240" w:lineRule="auto"/>
              <w:ind w:firstLine="0"/>
              <w:contextualSpacing/>
              <w:textAlignment w:val="top"/>
            </w:pPr>
            <w:r w:rsidRPr="00505D7A">
              <w:t>учащиеся</w:t>
            </w:r>
          </w:p>
        </w:tc>
        <w:tc>
          <w:tcPr>
            <w:tcW w:w="2239" w:type="dxa"/>
            <w:vAlign w:val="center"/>
          </w:tcPr>
          <w:p w:rsidR="00E67E6D" w:rsidRPr="00505D7A" w:rsidRDefault="00E67E6D" w:rsidP="00E67E6D">
            <w:pPr>
              <w:spacing w:line="240" w:lineRule="auto"/>
              <w:contextualSpacing/>
              <w:textAlignment w:val="top"/>
            </w:pPr>
            <w:r w:rsidRPr="00505D7A">
              <w:t>788</w:t>
            </w:r>
          </w:p>
        </w:tc>
        <w:tc>
          <w:tcPr>
            <w:tcW w:w="1518" w:type="dxa"/>
            <w:vAlign w:val="center"/>
          </w:tcPr>
          <w:p w:rsidR="00E67E6D" w:rsidRPr="00505D7A" w:rsidRDefault="00E67E6D" w:rsidP="00E67E6D">
            <w:pPr>
              <w:spacing w:line="240" w:lineRule="auto"/>
              <w:contextualSpacing/>
              <w:textAlignment w:val="top"/>
            </w:pPr>
            <w:r w:rsidRPr="00505D7A">
              <w:t>20,0</w:t>
            </w:r>
          </w:p>
        </w:tc>
      </w:tr>
      <w:tr w:rsidR="00E67E6D" w:rsidRPr="00505D7A" w:rsidTr="00D17427">
        <w:trPr>
          <w:trHeight w:val="739"/>
        </w:trPr>
        <w:tc>
          <w:tcPr>
            <w:tcW w:w="562" w:type="dxa"/>
            <w:vMerge/>
          </w:tcPr>
          <w:p w:rsidR="00E67E6D" w:rsidRPr="00505D7A" w:rsidRDefault="00E67E6D" w:rsidP="00E67E6D">
            <w:pPr>
              <w:spacing w:line="240" w:lineRule="auto"/>
              <w:contextualSpacing/>
              <w:textAlignment w:val="top"/>
            </w:pPr>
          </w:p>
        </w:tc>
        <w:tc>
          <w:tcPr>
            <w:tcW w:w="2334" w:type="dxa"/>
            <w:vMerge/>
          </w:tcPr>
          <w:p w:rsidR="00E67E6D" w:rsidRPr="00505D7A" w:rsidRDefault="00E67E6D" w:rsidP="00E67E6D">
            <w:pPr>
              <w:spacing w:line="240" w:lineRule="auto"/>
              <w:contextualSpacing/>
              <w:textAlignment w:val="top"/>
            </w:pPr>
          </w:p>
        </w:tc>
        <w:tc>
          <w:tcPr>
            <w:tcW w:w="2149" w:type="dxa"/>
          </w:tcPr>
          <w:p w:rsidR="00E67E6D" w:rsidRPr="00505D7A" w:rsidRDefault="00E67E6D" w:rsidP="00B8519F">
            <w:pPr>
              <w:spacing w:line="240" w:lineRule="auto"/>
              <w:ind w:firstLine="0"/>
              <w:contextualSpacing/>
              <w:textAlignment w:val="top"/>
            </w:pPr>
            <w:r w:rsidRPr="00505D7A">
              <w:t>учащиеся из малоимущих семей, посещающих группу продленного дня</w:t>
            </w:r>
          </w:p>
        </w:tc>
        <w:tc>
          <w:tcPr>
            <w:tcW w:w="2239" w:type="dxa"/>
            <w:vAlign w:val="center"/>
          </w:tcPr>
          <w:p w:rsidR="00E67E6D" w:rsidRPr="00505D7A" w:rsidRDefault="00E67E6D" w:rsidP="00E67E6D">
            <w:pPr>
              <w:spacing w:line="240" w:lineRule="auto"/>
              <w:contextualSpacing/>
              <w:textAlignment w:val="top"/>
            </w:pPr>
            <w:r w:rsidRPr="00505D7A">
              <w:t>7</w:t>
            </w:r>
          </w:p>
        </w:tc>
        <w:tc>
          <w:tcPr>
            <w:tcW w:w="1518" w:type="dxa"/>
            <w:vAlign w:val="center"/>
          </w:tcPr>
          <w:p w:rsidR="00E67E6D" w:rsidRPr="00505D7A" w:rsidRDefault="00E67E6D" w:rsidP="00E67E6D">
            <w:pPr>
              <w:spacing w:line="240" w:lineRule="auto"/>
              <w:contextualSpacing/>
              <w:textAlignment w:val="top"/>
            </w:pPr>
            <w:r w:rsidRPr="00505D7A">
              <w:t>55,0</w:t>
            </w:r>
          </w:p>
        </w:tc>
      </w:tr>
      <w:tr w:rsidR="00E67E6D" w:rsidRPr="00505D7A" w:rsidTr="00D17427">
        <w:trPr>
          <w:trHeight w:val="739"/>
        </w:trPr>
        <w:tc>
          <w:tcPr>
            <w:tcW w:w="562" w:type="dxa"/>
            <w:vMerge/>
          </w:tcPr>
          <w:p w:rsidR="00E67E6D" w:rsidRPr="00505D7A" w:rsidRDefault="00E67E6D" w:rsidP="00E67E6D">
            <w:pPr>
              <w:spacing w:line="240" w:lineRule="auto"/>
              <w:contextualSpacing/>
              <w:textAlignment w:val="top"/>
            </w:pPr>
          </w:p>
        </w:tc>
        <w:tc>
          <w:tcPr>
            <w:tcW w:w="2334" w:type="dxa"/>
            <w:vMerge/>
          </w:tcPr>
          <w:p w:rsidR="00E67E6D" w:rsidRPr="00505D7A" w:rsidRDefault="00E67E6D" w:rsidP="00E67E6D">
            <w:pPr>
              <w:spacing w:line="240" w:lineRule="auto"/>
              <w:contextualSpacing/>
              <w:textAlignment w:val="top"/>
            </w:pPr>
          </w:p>
        </w:tc>
        <w:tc>
          <w:tcPr>
            <w:tcW w:w="2149" w:type="dxa"/>
          </w:tcPr>
          <w:p w:rsidR="00E67E6D" w:rsidRPr="00505D7A" w:rsidRDefault="00E67E6D" w:rsidP="00B8519F">
            <w:pPr>
              <w:spacing w:line="240" w:lineRule="auto"/>
              <w:ind w:firstLine="0"/>
              <w:contextualSpacing/>
              <w:textAlignment w:val="top"/>
            </w:pPr>
            <w:r>
              <w:t>у</w:t>
            </w:r>
            <w:r w:rsidRPr="00505D7A">
              <w:t>чащиеся из семей опекуна (попечителя), приемный семей)</w:t>
            </w:r>
          </w:p>
        </w:tc>
        <w:tc>
          <w:tcPr>
            <w:tcW w:w="2239" w:type="dxa"/>
            <w:vAlign w:val="center"/>
          </w:tcPr>
          <w:p w:rsidR="00E67E6D" w:rsidRPr="00505D7A" w:rsidRDefault="00E67E6D" w:rsidP="00E67E6D">
            <w:pPr>
              <w:spacing w:line="240" w:lineRule="auto"/>
              <w:contextualSpacing/>
              <w:textAlignment w:val="top"/>
            </w:pPr>
            <w:r w:rsidRPr="00505D7A">
              <w:t>5</w:t>
            </w:r>
          </w:p>
        </w:tc>
        <w:tc>
          <w:tcPr>
            <w:tcW w:w="1518" w:type="dxa"/>
            <w:vAlign w:val="center"/>
          </w:tcPr>
          <w:p w:rsidR="00E67E6D" w:rsidRPr="00505D7A" w:rsidRDefault="00E67E6D" w:rsidP="00E67E6D">
            <w:pPr>
              <w:spacing w:line="240" w:lineRule="auto"/>
              <w:contextualSpacing/>
              <w:textAlignment w:val="top"/>
            </w:pPr>
            <w:r w:rsidRPr="00505D7A">
              <w:t>55,0</w:t>
            </w:r>
          </w:p>
        </w:tc>
      </w:tr>
      <w:tr w:rsidR="00E67E6D" w:rsidRPr="00505D7A" w:rsidTr="00D17427">
        <w:trPr>
          <w:trHeight w:val="607"/>
        </w:trPr>
        <w:tc>
          <w:tcPr>
            <w:tcW w:w="562" w:type="dxa"/>
            <w:vMerge/>
          </w:tcPr>
          <w:p w:rsidR="00E67E6D" w:rsidRPr="00505D7A" w:rsidRDefault="00E67E6D" w:rsidP="00E67E6D">
            <w:pPr>
              <w:spacing w:line="240" w:lineRule="auto"/>
              <w:contextualSpacing/>
              <w:textAlignment w:val="top"/>
            </w:pPr>
          </w:p>
        </w:tc>
        <w:tc>
          <w:tcPr>
            <w:tcW w:w="2334" w:type="dxa"/>
            <w:vMerge/>
          </w:tcPr>
          <w:p w:rsidR="00E67E6D" w:rsidRPr="00505D7A" w:rsidRDefault="00E67E6D" w:rsidP="00E67E6D">
            <w:pPr>
              <w:spacing w:line="240" w:lineRule="auto"/>
              <w:contextualSpacing/>
              <w:textAlignment w:val="top"/>
            </w:pPr>
          </w:p>
        </w:tc>
        <w:tc>
          <w:tcPr>
            <w:tcW w:w="2149" w:type="dxa"/>
          </w:tcPr>
          <w:p w:rsidR="00E67E6D" w:rsidRPr="00505D7A" w:rsidRDefault="00E67E6D" w:rsidP="00B8519F">
            <w:pPr>
              <w:spacing w:line="240" w:lineRule="auto"/>
              <w:ind w:firstLine="0"/>
              <w:contextualSpacing/>
              <w:textAlignment w:val="top"/>
            </w:pPr>
            <w:r w:rsidRPr="00505D7A">
              <w:t>учащиеся из многодетных семей</w:t>
            </w:r>
          </w:p>
        </w:tc>
        <w:tc>
          <w:tcPr>
            <w:tcW w:w="2239" w:type="dxa"/>
            <w:vAlign w:val="center"/>
          </w:tcPr>
          <w:p w:rsidR="00E67E6D" w:rsidRPr="00505D7A" w:rsidRDefault="00E67E6D" w:rsidP="00E67E6D">
            <w:pPr>
              <w:spacing w:line="240" w:lineRule="auto"/>
              <w:contextualSpacing/>
              <w:textAlignment w:val="top"/>
            </w:pPr>
            <w:r w:rsidRPr="00505D7A">
              <w:t>359</w:t>
            </w:r>
          </w:p>
        </w:tc>
        <w:tc>
          <w:tcPr>
            <w:tcW w:w="1518" w:type="dxa"/>
            <w:vAlign w:val="center"/>
          </w:tcPr>
          <w:p w:rsidR="00E67E6D" w:rsidRPr="00505D7A" w:rsidRDefault="00E67E6D" w:rsidP="00E67E6D">
            <w:pPr>
              <w:spacing w:line="240" w:lineRule="auto"/>
              <w:contextualSpacing/>
              <w:textAlignment w:val="top"/>
            </w:pPr>
            <w:r w:rsidRPr="00505D7A">
              <w:t>55,0</w:t>
            </w:r>
          </w:p>
        </w:tc>
      </w:tr>
      <w:tr w:rsidR="00E67E6D" w:rsidRPr="00505D7A" w:rsidTr="00D17427">
        <w:trPr>
          <w:trHeight w:val="559"/>
        </w:trPr>
        <w:tc>
          <w:tcPr>
            <w:tcW w:w="562" w:type="dxa"/>
            <w:vMerge/>
          </w:tcPr>
          <w:p w:rsidR="00E67E6D" w:rsidRPr="00505D7A" w:rsidRDefault="00E67E6D" w:rsidP="00E67E6D">
            <w:pPr>
              <w:spacing w:line="240" w:lineRule="auto"/>
              <w:contextualSpacing/>
              <w:textAlignment w:val="top"/>
            </w:pPr>
          </w:p>
        </w:tc>
        <w:tc>
          <w:tcPr>
            <w:tcW w:w="2334" w:type="dxa"/>
            <w:vMerge/>
          </w:tcPr>
          <w:p w:rsidR="00E67E6D" w:rsidRPr="00505D7A" w:rsidRDefault="00E67E6D" w:rsidP="00E67E6D">
            <w:pPr>
              <w:spacing w:line="240" w:lineRule="auto"/>
              <w:contextualSpacing/>
              <w:textAlignment w:val="top"/>
            </w:pPr>
          </w:p>
        </w:tc>
        <w:tc>
          <w:tcPr>
            <w:tcW w:w="2149" w:type="dxa"/>
          </w:tcPr>
          <w:p w:rsidR="00E67E6D" w:rsidRPr="00505D7A" w:rsidRDefault="00E67E6D" w:rsidP="00B8519F">
            <w:pPr>
              <w:spacing w:line="240" w:lineRule="auto"/>
              <w:ind w:firstLine="0"/>
              <w:contextualSpacing/>
              <w:textAlignment w:val="top"/>
            </w:pPr>
            <w:r w:rsidRPr="00505D7A">
              <w:t>учащиеся с ОВЗ и дети-инвалиды</w:t>
            </w:r>
          </w:p>
        </w:tc>
        <w:tc>
          <w:tcPr>
            <w:tcW w:w="2239" w:type="dxa"/>
            <w:vAlign w:val="center"/>
          </w:tcPr>
          <w:p w:rsidR="00E67E6D" w:rsidRPr="00505D7A" w:rsidRDefault="00E67E6D" w:rsidP="00E67E6D">
            <w:pPr>
              <w:spacing w:line="240" w:lineRule="auto"/>
              <w:contextualSpacing/>
              <w:textAlignment w:val="top"/>
            </w:pPr>
            <w:r w:rsidRPr="00505D7A">
              <w:t>45</w:t>
            </w:r>
          </w:p>
        </w:tc>
        <w:tc>
          <w:tcPr>
            <w:tcW w:w="1518" w:type="dxa"/>
            <w:vAlign w:val="center"/>
          </w:tcPr>
          <w:p w:rsidR="00E67E6D" w:rsidRPr="00505D7A" w:rsidRDefault="00E67E6D" w:rsidP="00E67E6D">
            <w:pPr>
              <w:spacing w:line="240" w:lineRule="auto"/>
              <w:contextualSpacing/>
              <w:textAlignment w:val="top"/>
            </w:pPr>
            <w:r w:rsidRPr="00505D7A">
              <w:t>129,0</w:t>
            </w:r>
          </w:p>
        </w:tc>
      </w:tr>
      <w:tr w:rsidR="00E67E6D" w:rsidRPr="00505D7A" w:rsidTr="00D17427">
        <w:trPr>
          <w:trHeight w:val="377"/>
        </w:trPr>
        <w:tc>
          <w:tcPr>
            <w:tcW w:w="562" w:type="dxa"/>
            <w:vMerge w:val="restart"/>
          </w:tcPr>
          <w:p w:rsidR="00E67E6D" w:rsidRPr="00505D7A" w:rsidRDefault="00E67E6D" w:rsidP="00E67E6D">
            <w:pPr>
              <w:spacing w:line="240" w:lineRule="auto"/>
              <w:contextualSpacing/>
              <w:textAlignment w:val="top"/>
            </w:pPr>
            <w:r w:rsidRPr="00505D7A">
              <w:t>2.</w:t>
            </w:r>
          </w:p>
        </w:tc>
        <w:tc>
          <w:tcPr>
            <w:tcW w:w="2334" w:type="dxa"/>
            <w:vMerge w:val="restart"/>
          </w:tcPr>
          <w:p w:rsidR="00E67E6D" w:rsidRDefault="00E67E6D" w:rsidP="00B8519F">
            <w:pPr>
              <w:spacing w:line="240" w:lineRule="auto"/>
              <w:ind w:firstLine="0"/>
              <w:contextualSpacing/>
              <w:textAlignment w:val="top"/>
            </w:pPr>
            <w:r w:rsidRPr="00505D7A">
              <w:t xml:space="preserve">В виде денежных выплат учащимся на дому по заключениям медицинских организаций </w:t>
            </w:r>
          </w:p>
          <w:p w:rsidR="00E67E6D" w:rsidRPr="00505D7A" w:rsidRDefault="00E67E6D" w:rsidP="00E67E6D">
            <w:pPr>
              <w:spacing w:line="240" w:lineRule="auto"/>
              <w:contextualSpacing/>
              <w:textAlignment w:val="top"/>
            </w:pPr>
            <w:r w:rsidRPr="00505D7A">
              <w:t xml:space="preserve">(5-11 </w:t>
            </w:r>
            <w:proofErr w:type="spellStart"/>
            <w:r w:rsidRPr="00505D7A">
              <w:t>кл</w:t>
            </w:r>
            <w:proofErr w:type="spellEnd"/>
            <w:r w:rsidRPr="00505D7A">
              <w:t>)</w:t>
            </w:r>
          </w:p>
        </w:tc>
        <w:tc>
          <w:tcPr>
            <w:tcW w:w="2149" w:type="dxa"/>
          </w:tcPr>
          <w:p w:rsidR="00E67E6D" w:rsidRPr="00505D7A" w:rsidRDefault="00E67E6D" w:rsidP="00B8519F">
            <w:pPr>
              <w:spacing w:line="240" w:lineRule="auto"/>
              <w:ind w:firstLine="0"/>
              <w:contextualSpacing/>
              <w:textAlignment w:val="top"/>
            </w:pPr>
            <w:r w:rsidRPr="00505D7A">
              <w:t>учащиеся</w:t>
            </w:r>
          </w:p>
        </w:tc>
        <w:tc>
          <w:tcPr>
            <w:tcW w:w="2239" w:type="dxa"/>
            <w:vAlign w:val="center"/>
          </w:tcPr>
          <w:p w:rsidR="00E67E6D" w:rsidRPr="00505D7A" w:rsidRDefault="00E67E6D" w:rsidP="00E67E6D">
            <w:pPr>
              <w:spacing w:line="240" w:lineRule="auto"/>
              <w:contextualSpacing/>
              <w:textAlignment w:val="top"/>
            </w:pPr>
            <w:r w:rsidRPr="00505D7A">
              <w:t>5</w:t>
            </w:r>
          </w:p>
        </w:tc>
        <w:tc>
          <w:tcPr>
            <w:tcW w:w="1518" w:type="dxa"/>
            <w:vAlign w:val="center"/>
          </w:tcPr>
          <w:p w:rsidR="00E67E6D" w:rsidRPr="00505D7A" w:rsidRDefault="00E67E6D" w:rsidP="00E67E6D">
            <w:pPr>
              <w:spacing w:line="240" w:lineRule="auto"/>
              <w:contextualSpacing/>
              <w:textAlignment w:val="top"/>
            </w:pPr>
            <w:r w:rsidRPr="00505D7A">
              <w:t>20,0</w:t>
            </w:r>
          </w:p>
        </w:tc>
      </w:tr>
      <w:tr w:rsidR="00E67E6D" w:rsidRPr="00505D7A" w:rsidTr="00D17427">
        <w:trPr>
          <w:trHeight w:val="567"/>
        </w:trPr>
        <w:tc>
          <w:tcPr>
            <w:tcW w:w="562" w:type="dxa"/>
            <w:vMerge/>
          </w:tcPr>
          <w:p w:rsidR="00E67E6D" w:rsidRPr="00505D7A" w:rsidRDefault="00E67E6D" w:rsidP="00E67E6D">
            <w:pPr>
              <w:spacing w:line="240" w:lineRule="auto"/>
              <w:contextualSpacing/>
              <w:textAlignment w:val="top"/>
            </w:pPr>
          </w:p>
        </w:tc>
        <w:tc>
          <w:tcPr>
            <w:tcW w:w="2334" w:type="dxa"/>
            <w:vMerge/>
          </w:tcPr>
          <w:p w:rsidR="00E67E6D" w:rsidRPr="00505D7A" w:rsidRDefault="00E67E6D" w:rsidP="00E67E6D">
            <w:pPr>
              <w:spacing w:line="240" w:lineRule="auto"/>
              <w:contextualSpacing/>
              <w:textAlignment w:val="top"/>
            </w:pPr>
          </w:p>
        </w:tc>
        <w:tc>
          <w:tcPr>
            <w:tcW w:w="2149" w:type="dxa"/>
          </w:tcPr>
          <w:p w:rsidR="00E67E6D" w:rsidRPr="00505D7A" w:rsidRDefault="00E67E6D" w:rsidP="00B8519F">
            <w:pPr>
              <w:spacing w:line="240" w:lineRule="auto"/>
              <w:ind w:firstLine="0"/>
              <w:contextualSpacing/>
              <w:textAlignment w:val="top"/>
            </w:pPr>
            <w:r w:rsidRPr="00505D7A">
              <w:t>учащиеся из многодетных семей</w:t>
            </w:r>
          </w:p>
        </w:tc>
        <w:tc>
          <w:tcPr>
            <w:tcW w:w="2239" w:type="dxa"/>
            <w:vAlign w:val="center"/>
          </w:tcPr>
          <w:p w:rsidR="00E67E6D" w:rsidRPr="00505D7A" w:rsidRDefault="00E67E6D" w:rsidP="00E67E6D">
            <w:pPr>
              <w:spacing w:line="240" w:lineRule="auto"/>
              <w:contextualSpacing/>
              <w:textAlignment w:val="top"/>
            </w:pPr>
            <w:r w:rsidRPr="00505D7A">
              <w:t>1</w:t>
            </w:r>
          </w:p>
        </w:tc>
        <w:tc>
          <w:tcPr>
            <w:tcW w:w="1518" w:type="dxa"/>
            <w:vAlign w:val="center"/>
          </w:tcPr>
          <w:p w:rsidR="00E67E6D" w:rsidRPr="00505D7A" w:rsidRDefault="00E67E6D" w:rsidP="00E67E6D">
            <w:pPr>
              <w:spacing w:line="240" w:lineRule="auto"/>
              <w:contextualSpacing/>
              <w:textAlignment w:val="top"/>
            </w:pPr>
            <w:r w:rsidRPr="00505D7A">
              <w:t>55,0</w:t>
            </w:r>
          </w:p>
        </w:tc>
      </w:tr>
      <w:tr w:rsidR="00E67E6D" w:rsidRPr="00505D7A" w:rsidTr="00D17427">
        <w:trPr>
          <w:trHeight w:val="561"/>
        </w:trPr>
        <w:tc>
          <w:tcPr>
            <w:tcW w:w="562" w:type="dxa"/>
            <w:vMerge/>
          </w:tcPr>
          <w:p w:rsidR="00E67E6D" w:rsidRPr="00505D7A" w:rsidRDefault="00E67E6D" w:rsidP="00E67E6D">
            <w:pPr>
              <w:spacing w:line="240" w:lineRule="auto"/>
              <w:contextualSpacing/>
              <w:textAlignment w:val="top"/>
            </w:pPr>
          </w:p>
        </w:tc>
        <w:tc>
          <w:tcPr>
            <w:tcW w:w="2334" w:type="dxa"/>
            <w:vMerge/>
          </w:tcPr>
          <w:p w:rsidR="00E67E6D" w:rsidRPr="00505D7A" w:rsidRDefault="00E67E6D" w:rsidP="00E67E6D">
            <w:pPr>
              <w:spacing w:line="240" w:lineRule="auto"/>
              <w:contextualSpacing/>
              <w:textAlignment w:val="top"/>
            </w:pPr>
          </w:p>
        </w:tc>
        <w:tc>
          <w:tcPr>
            <w:tcW w:w="2149" w:type="dxa"/>
          </w:tcPr>
          <w:p w:rsidR="00E67E6D" w:rsidRPr="00505D7A" w:rsidRDefault="00E67E6D" w:rsidP="00B8519F">
            <w:pPr>
              <w:spacing w:line="240" w:lineRule="auto"/>
              <w:ind w:firstLine="0"/>
              <w:contextualSpacing/>
              <w:textAlignment w:val="top"/>
            </w:pPr>
            <w:r w:rsidRPr="00505D7A">
              <w:t xml:space="preserve">учащиеся с ОВЗ и дети-инвалиды </w:t>
            </w:r>
          </w:p>
        </w:tc>
        <w:tc>
          <w:tcPr>
            <w:tcW w:w="2239" w:type="dxa"/>
            <w:vAlign w:val="center"/>
          </w:tcPr>
          <w:p w:rsidR="00E67E6D" w:rsidRPr="00505D7A" w:rsidRDefault="00E67E6D" w:rsidP="00E67E6D">
            <w:pPr>
              <w:spacing w:line="240" w:lineRule="auto"/>
              <w:contextualSpacing/>
              <w:textAlignment w:val="top"/>
            </w:pPr>
            <w:r w:rsidRPr="00505D7A">
              <w:t>7</w:t>
            </w:r>
          </w:p>
        </w:tc>
        <w:tc>
          <w:tcPr>
            <w:tcW w:w="1518" w:type="dxa"/>
            <w:vAlign w:val="center"/>
          </w:tcPr>
          <w:p w:rsidR="00E67E6D" w:rsidRPr="00505D7A" w:rsidRDefault="00E67E6D" w:rsidP="00E67E6D">
            <w:pPr>
              <w:spacing w:line="240" w:lineRule="auto"/>
              <w:contextualSpacing/>
              <w:textAlignment w:val="top"/>
            </w:pPr>
            <w:r w:rsidRPr="00505D7A">
              <w:t>129,0</w:t>
            </w:r>
          </w:p>
        </w:tc>
      </w:tr>
      <w:tr w:rsidR="00E67E6D" w:rsidRPr="00505D7A" w:rsidTr="00D17427">
        <w:trPr>
          <w:trHeight w:val="578"/>
        </w:trPr>
        <w:tc>
          <w:tcPr>
            <w:tcW w:w="562" w:type="dxa"/>
            <w:vMerge w:val="restart"/>
          </w:tcPr>
          <w:p w:rsidR="00E67E6D" w:rsidRPr="00505D7A" w:rsidRDefault="00E67E6D" w:rsidP="00E67E6D">
            <w:pPr>
              <w:spacing w:line="240" w:lineRule="auto"/>
              <w:contextualSpacing/>
              <w:textAlignment w:val="top"/>
            </w:pPr>
            <w:r w:rsidRPr="00505D7A">
              <w:t>3,</w:t>
            </w:r>
          </w:p>
        </w:tc>
        <w:tc>
          <w:tcPr>
            <w:tcW w:w="2334" w:type="dxa"/>
            <w:vMerge w:val="restart"/>
          </w:tcPr>
          <w:p w:rsidR="00E67E6D" w:rsidRDefault="00E67E6D" w:rsidP="00B8519F">
            <w:pPr>
              <w:spacing w:line="240" w:lineRule="auto"/>
              <w:ind w:firstLine="0"/>
              <w:contextualSpacing/>
              <w:textAlignment w:val="top"/>
            </w:pPr>
            <w:r w:rsidRPr="00505D7A">
              <w:t xml:space="preserve">В виде денежных выплат учащимся на дому по заключениям медицинских организаций </w:t>
            </w:r>
          </w:p>
          <w:p w:rsidR="00E67E6D" w:rsidRPr="00505D7A" w:rsidRDefault="00E67E6D" w:rsidP="00E67E6D">
            <w:pPr>
              <w:spacing w:line="240" w:lineRule="auto"/>
              <w:contextualSpacing/>
              <w:textAlignment w:val="top"/>
            </w:pPr>
            <w:r w:rsidRPr="00505D7A">
              <w:t xml:space="preserve">(1-4 </w:t>
            </w:r>
            <w:proofErr w:type="spellStart"/>
            <w:r w:rsidRPr="00505D7A">
              <w:t>кл</w:t>
            </w:r>
            <w:proofErr w:type="spellEnd"/>
            <w:r w:rsidRPr="00505D7A">
              <w:t>)</w:t>
            </w:r>
          </w:p>
        </w:tc>
        <w:tc>
          <w:tcPr>
            <w:tcW w:w="2149" w:type="dxa"/>
          </w:tcPr>
          <w:p w:rsidR="00E67E6D" w:rsidRPr="00505D7A" w:rsidRDefault="00E67E6D" w:rsidP="00B8519F">
            <w:pPr>
              <w:spacing w:line="240" w:lineRule="auto"/>
              <w:ind w:firstLine="0"/>
              <w:contextualSpacing/>
              <w:textAlignment w:val="top"/>
            </w:pPr>
            <w:r w:rsidRPr="00505D7A">
              <w:t>учащиеся</w:t>
            </w:r>
          </w:p>
        </w:tc>
        <w:tc>
          <w:tcPr>
            <w:tcW w:w="2239" w:type="dxa"/>
            <w:vAlign w:val="center"/>
          </w:tcPr>
          <w:p w:rsidR="00E67E6D" w:rsidRPr="00505D7A" w:rsidRDefault="00E67E6D" w:rsidP="00E67E6D">
            <w:pPr>
              <w:spacing w:line="240" w:lineRule="auto"/>
              <w:contextualSpacing/>
              <w:textAlignment w:val="top"/>
            </w:pPr>
            <w:r w:rsidRPr="00505D7A">
              <w:t>1</w:t>
            </w:r>
          </w:p>
        </w:tc>
        <w:tc>
          <w:tcPr>
            <w:tcW w:w="1518" w:type="dxa"/>
            <w:vAlign w:val="center"/>
          </w:tcPr>
          <w:p w:rsidR="00E67E6D" w:rsidRPr="00505D7A" w:rsidRDefault="00E67E6D" w:rsidP="00E67E6D">
            <w:pPr>
              <w:spacing w:line="240" w:lineRule="auto"/>
              <w:contextualSpacing/>
              <w:textAlignment w:val="top"/>
            </w:pPr>
            <w:r w:rsidRPr="00505D7A">
              <w:t>80,0</w:t>
            </w:r>
          </w:p>
        </w:tc>
      </w:tr>
      <w:tr w:rsidR="00E67E6D" w:rsidRPr="00505D7A" w:rsidTr="00D17427">
        <w:trPr>
          <w:trHeight w:val="577"/>
        </w:trPr>
        <w:tc>
          <w:tcPr>
            <w:tcW w:w="562" w:type="dxa"/>
            <w:vMerge/>
          </w:tcPr>
          <w:p w:rsidR="00E67E6D" w:rsidRPr="00505D7A" w:rsidRDefault="00E67E6D" w:rsidP="00E67E6D">
            <w:pPr>
              <w:spacing w:line="240" w:lineRule="auto"/>
              <w:contextualSpacing/>
              <w:textAlignment w:val="top"/>
            </w:pPr>
          </w:p>
        </w:tc>
        <w:tc>
          <w:tcPr>
            <w:tcW w:w="2334" w:type="dxa"/>
            <w:vMerge/>
          </w:tcPr>
          <w:p w:rsidR="00E67E6D" w:rsidRPr="00505D7A" w:rsidRDefault="00E67E6D" w:rsidP="00E67E6D">
            <w:pPr>
              <w:spacing w:line="240" w:lineRule="auto"/>
              <w:contextualSpacing/>
              <w:textAlignment w:val="top"/>
            </w:pPr>
          </w:p>
        </w:tc>
        <w:tc>
          <w:tcPr>
            <w:tcW w:w="2149" w:type="dxa"/>
          </w:tcPr>
          <w:p w:rsidR="00E67E6D" w:rsidRPr="00505D7A" w:rsidRDefault="00E67E6D" w:rsidP="00B8519F">
            <w:pPr>
              <w:spacing w:line="240" w:lineRule="auto"/>
              <w:ind w:firstLine="0"/>
              <w:contextualSpacing/>
              <w:textAlignment w:val="top"/>
            </w:pPr>
            <w:r w:rsidRPr="00505D7A">
              <w:t>учащиеся с ОВЗ и дети-инвалиды</w:t>
            </w:r>
          </w:p>
        </w:tc>
        <w:tc>
          <w:tcPr>
            <w:tcW w:w="2239" w:type="dxa"/>
            <w:vAlign w:val="center"/>
          </w:tcPr>
          <w:p w:rsidR="00E67E6D" w:rsidRPr="00505D7A" w:rsidRDefault="00E67E6D" w:rsidP="00E67E6D">
            <w:pPr>
              <w:spacing w:line="240" w:lineRule="auto"/>
              <w:contextualSpacing/>
              <w:textAlignment w:val="top"/>
            </w:pPr>
            <w:r w:rsidRPr="00505D7A">
              <w:t>6</w:t>
            </w:r>
          </w:p>
        </w:tc>
        <w:tc>
          <w:tcPr>
            <w:tcW w:w="1518" w:type="dxa"/>
            <w:vAlign w:val="center"/>
          </w:tcPr>
          <w:p w:rsidR="00E67E6D" w:rsidRPr="00505D7A" w:rsidRDefault="00E67E6D" w:rsidP="00E67E6D">
            <w:pPr>
              <w:spacing w:line="240" w:lineRule="auto"/>
              <w:contextualSpacing/>
              <w:textAlignment w:val="top"/>
            </w:pPr>
            <w:r w:rsidRPr="00505D7A">
              <w:t>112,0</w:t>
            </w:r>
          </w:p>
        </w:tc>
      </w:tr>
    </w:tbl>
    <w:p w:rsidR="00E67E6D" w:rsidRDefault="00E67E6D" w:rsidP="00E67E6D">
      <w:pPr>
        <w:shd w:val="clear" w:color="auto" w:fill="FFFFFF"/>
        <w:spacing w:line="240" w:lineRule="auto"/>
        <w:contextualSpacing/>
        <w:textAlignment w:val="top"/>
        <w:rPr>
          <w:sz w:val="28"/>
          <w:szCs w:val="28"/>
        </w:rPr>
      </w:pPr>
      <w:r>
        <w:rPr>
          <w:sz w:val="28"/>
          <w:szCs w:val="28"/>
        </w:rPr>
        <w:t xml:space="preserve">В целях реализации положений послания Президента Федеральному собранию от 15 января, с 1 сентября 2020 года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бесплатным одноразовым горячим питанием за счет бюджетных ассигнований федерального и областного бюджета, на основании закона Липецкой области от 30 декабря 2004 года №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выделили денежные средства в </w:t>
      </w:r>
      <w:r w:rsidRPr="00043061">
        <w:rPr>
          <w:sz w:val="28"/>
          <w:szCs w:val="28"/>
        </w:rPr>
        <w:t xml:space="preserve">размере 9 506 753,28 </w:t>
      </w:r>
      <w:r w:rsidRPr="00D27744">
        <w:rPr>
          <w:sz w:val="28"/>
          <w:szCs w:val="28"/>
        </w:rPr>
        <w:t>рублей</w:t>
      </w:r>
      <w:r>
        <w:rPr>
          <w:sz w:val="28"/>
          <w:szCs w:val="28"/>
        </w:rPr>
        <w:t>. Выплата предоставляется получателям согласно таблицы 5.</w:t>
      </w:r>
    </w:p>
    <w:p w:rsidR="00E67E6D" w:rsidRDefault="00E67E6D" w:rsidP="00E67E6D">
      <w:pPr>
        <w:shd w:val="clear" w:color="auto" w:fill="FFFFFF"/>
        <w:tabs>
          <w:tab w:val="left" w:pos="7935"/>
        </w:tabs>
        <w:spacing w:line="240" w:lineRule="auto"/>
        <w:contextualSpacing/>
        <w:textAlignment w:val="top"/>
        <w:rPr>
          <w:sz w:val="28"/>
          <w:szCs w:val="28"/>
        </w:rPr>
      </w:pPr>
      <w:r>
        <w:rPr>
          <w:sz w:val="28"/>
          <w:szCs w:val="28"/>
        </w:rPr>
        <w:tab/>
        <w:t>Таблица 5.</w:t>
      </w:r>
    </w:p>
    <w:p w:rsidR="00E67E6D" w:rsidRDefault="00E67E6D" w:rsidP="00E67E6D">
      <w:pPr>
        <w:shd w:val="clear" w:color="auto" w:fill="FFFFFF"/>
        <w:spacing w:line="240" w:lineRule="auto"/>
        <w:contextualSpacing/>
        <w:textAlignment w:val="top"/>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2027"/>
        <w:gridCol w:w="2156"/>
        <w:gridCol w:w="2472"/>
        <w:gridCol w:w="1585"/>
      </w:tblGrid>
      <w:tr w:rsidR="00E67E6D" w:rsidRPr="00505D7A" w:rsidTr="00D17427">
        <w:tc>
          <w:tcPr>
            <w:tcW w:w="616" w:type="dxa"/>
          </w:tcPr>
          <w:p w:rsidR="00E67E6D" w:rsidRPr="00505D7A" w:rsidRDefault="00E67E6D" w:rsidP="00B8519F">
            <w:pPr>
              <w:spacing w:line="240" w:lineRule="auto"/>
              <w:ind w:firstLine="0"/>
              <w:contextualSpacing/>
              <w:textAlignment w:val="top"/>
            </w:pPr>
            <w:r w:rsidRPr="00505D7A">
              <w:lastRenderedPageBreak/>
              <w:t>№ п/п</w:t>
            </w:r>
          </w:p>
        </w:tc>
        <w:tc>
          <w:tcPr>
            <w:tcW w:w="2186" w:type="dxa"/>
          </w:tcPr>
          <w:p w:rsidR="00E67E6D" w:rsidRPr="00505D7A" w:rsidRDefault="00E67E6D" w:rsidP="00B8519F">
            <w:pPr>
              <w:spacing w:line="240" w:lineRule="auto"/>
              <w:ind w:firstLine="0"/>
              <w:contextualSpacing/>
              <w:textAlignment w:val="top"/>
            </w:pPr>
            <w:r w:rsidRPr="00505D7A">
              <w:t>Вид выплаты</w:t>
            </w:r>
          </w:p>
        </w:tc>
        <w:tc>
          <w:tcPr>
            <w:tcW w:w="2335" w:type="dxa"/>
          </w:tcPr>
          <w:p w:rsidR="00E67E6D" w:rsidRPr="00505D7A" w:rsidRDefault="00E67E6D" w:rsidP="00B8519F">
            <w:pPr>
              <w:spacing w:line="240" w:lineRule="auto"/>
              <w:ind w:firstLine="0"/>
              <w:contextualSpacing/>
              <w:textAlignment w:val="top"/>
            </w:pPr>
            <w:r w:rsidRPr="00505D7A">
              <w:t>Категория получателей</w:t>
            </w:r>
          </w:p>
        </w:tc>
        <w:tc>
          <w:tcPr>
            <w:tcW w:w="2768" w:type="dxa"/>
          </w:tcPr>
          <w:p w:rsidR="00E67E6D" w:rsidRPr="00505D7A" w:rsidRDefault="00E67E6D" w:rsidP="00B8519F">
            <w:pPr>
              <w:spacing w:line="240" w:lineRule="auto"/>
              <w:ind w:firstLine="0"/>
              <w:contextualSpacing/>
              <w:textAlignment w:val="top"/>
            </w:pPr>
            <w:r w:rsidRPr="00505D7A">
              <w:t xml:space="preserve">Количество получателей </w:t>
            </w:r>
            <w:r>
              <w:t>(</w:t>
            </w:r>
            <w:r w:rsidRPr="00505D7A">
              <w:t>чел.</w:t>
            </w:r>
            <w:r>
              <w:t>)</w:t>
            </w:r>
          </w:p>
        </w:tc>
        <w:tc>
          <w:tcPr>
            <w:tcW w:w="1559" w:type="dxa"/>
          </w:tcPr>
          <w:p w:rsidR="00E67E6D" w:rsidRPr="00505D7A" w:rsidRDefault="00E67E6D" w:rsidP="00B8519F">
            <w:pPr>
              <w:spacing w:line="240" w:lineRule="auto"/>
              <w:ind w:firstLine="0"/>
              <w:contextualSpacing/>
              <w:textAlignment w:val="top"/>
            </w:pPr>
            <w:r w:rsidRPr="00505D7A">
              <w:t xml:space="preserve">Размер выплаты за один день питания </w:t>
            </w:r>
            <w:r>
              <w:t>(</w:t>
            </w:r>
            <w:r w:rsidRPr="00505D7A">
              <w:t>руб.</w:t>
            </w:r>
            <w:r>
              <w:t>)</w:t>
            </w:r>
          </w:p>
        </w:tc>
      </w:tr>
      <w:tr w:rsidR="00E67E6D" w:rsidRPr="00505D7A" w:rsidTr="00D17427">
        <w:trPr>
          <w:trHeight w:val="443"/>
        </w:trPr>
        <w:tc>
          <w:tcPr>
            <w:tcW w:w="616" w:type="dxa"/>
            <w:vMerge w:val="restart"/>
          </w:tcPr>
          <w:p w:rsidR="00E67E6D" w:rsidRPr="00505D7A" w:rsidRDefault="00E67E6D" w:rsidP="00E67E6D">
            <w:pPr>
              <w:spacing w:line="240" w:lineRule="auto"/>
              <w:contextualSpacing/>
              <w:textAlignment w:val="top"/>
            </w:pPr>
            <w:r w:rsidRPr="00505D7A">
              <w:t>1.</w:t>
            </w:r>
          </w:p>
        </w:tc>
        <w:tc>
          <w:tcPr>
            <w:tcW w:w="2186" w:type="dxa"/>
            <w:vMerge w:val="restart"/>
          </w:tcPr>
          <w:p w:rsidR="00E67E6D" w:rsidRPr="00505D7A" w:rsidRDefault="00E67E6D" w:rsidP="00B8519F">
            <w:pPr>
              <w:spacing w:line="240" w:lineRule="auto"/>
              <w:ind w:firstLine="0"/>
              <w:contextualSpacing/>
              <w:textAlignment w:val="top"/>
            </w:pPr>
            <w:r w:rsidRPr="00505D7A">
              <w:t>В виде организации горячего питания</w:t>
            </w:r>
          </w:p>
        </w:tc>
        <w:tc>
          <w:tcPr>
            <w:tcW w:w="2335" w:type="dxa"/>
          </w:tcPr>
          <w:p w:rsidR="00E67E6D" w:rsidRPr="00505D7A" w:rsidRDefault="00E67E6D" w:rsidP="00B8519F">
            <w:pPr>
              <w:spacing w:line="240" w:lineRule="auto"/>
              <w:ind w:firstLine="0"/>
              <w:contextualSpacing/>
              <w:textAlignment w:val="top"/>
            </w:pPr>
            <w:r w:rsidRPr="00505D7A">
              <w:t>учащиеся</w:t>
            </w:r>
          </w:p>
        </w:tc>
        <w:tc>
          <w:tcPr>
            <w:tcW w:w="2768" w:type="dxa"/>
            <w:vAlign w:val="center"/>
          </w:tcPr>
          <w:p w:rsidR="00E67E6D" w:rsidRPr="00505D7A" w:rsidRDefault="00E67E6D" w:rsidP="00E67E6D">
            <w:pPr>
              <w:spacing w:line="240" w:lineRule="auto"/>
              <w:contextualSpacing/>
              <w:textAlignment w:val="top"/>
            </w:pPr>
            <w:r w:rsidRPr="00505D7A">
              <w:t>815</w:t>
            </w:r>
          </w:p>
        </w:tc>
        <w:tc>
          <w:tcPr>
            <w:tcW w:w="1559" w:type="dxa"/>
            <w:vAlign w:val="center"/>
          </w:tcPr>
          <w:p w:rsidR="00E67E6D" w:rsidRPr="00505D7A" w:rsidRDefault="00E67E6D" w:rsidP="00E67E6D">
            <w:pPr>
              <w:spacing w:line="240" w:lineRule="auto"/>
              <w:contextualSpacing/>
              <w:textAlignment w:val="top"/>
            </w:pPr>
            <w:r w:rsidRPr="00505D7A">
              <w:t>80,0</w:t>
            </w:r>
          </w:p>
        </w:tc>
      </w:tr>
      <w:tr w:rsidR="00E67E6D" w:rsidRPr="00505D7A" w:rsidTr="00D17427">
        <w:trPr>
          <w:trHeight w:val="559"/>
        </w:trPr>
        <w:tc>
          <w:tcPr>
            <w:tcW w:w="616" w:type="dxa"/>
            <w:vMerge/>
          </w:tcPr>
          <w:p w:rsidR="00E67E6D" w:rsidRPr="00505D7A" w:rsidRDefault="00E67E6D" w:rsidP="00E67E6D">
            <w:pPr>
              <w:spacing w:line="240" w:lineRule="auto"/>
              <w:contextualSpacing/>
              <w:textAlignment w:val="top"/>
            </w:pPr>
          </w:p>
        </w:tc>
        <w:tc>
          <w:tcPr>
            <w:tcW w:w="2186" w:type="dxa"/>
            <w:vMerge/>
          </w:tcPr>
          <w:p w:rsidR="00E67E6D" w:rsidRPr="00505D7A" w:rsidRDefault="00E67E6D" w:rsidP="00E67E6D">
            <w:pPr>
              <w:spacing w:line="240" w:lineRule="auto"/>
              <w:contextualSpacing/>
              <w:textAlignment w:val="top"/>
            </w:pPr>
          </w:p>
        </w:tc>
        <w:tc>
          <w:tcPr>
            <w:tcW w:w="2335" w:type="dxa"/>
          </w:tcPr>
          <w:p w:rsidR="00E67E6D" w:rsidRPr="00505D7A" w:rsidRDefault="00E67E6D" w:rsidP="00B8519F">
            <w:pPr>
              <w:spacing w:line="240" w:lineRule="auto"/>
              <w:ind w:firstLine="0"/>
              <w:contextualSpacing/>
              <w:textAlignment w:val="top"/>
            </w:pPr>
            <w:r w:rsidRPr="00505D7A">
              <w:t>учащиеся с ОВЗ и дети-инвалиды с 01.09</w:t>
            </w:r>
          </w:p>
        </w:tc>
        <w:tc>
          <w:tcPr>
            <w:tcW w:w="2768" w:type="dxa"/>
            <w:vAlign w:val="center"/>
          </w:tcPr>
          <w:p w:rsidR="00E67E6D" w:rsidRPr="00505D7A" w:rsidRDefault="00E67E6D" w:rsidP="00E67E6D">
            <w:pPr>
              <w:spacing w:line="240" w:lineRule="auto"/>
              <w:contextualSpacing/>
              <w:textAlignment w:val="top"/>
            </w:pPr>
            <w:r w:rsidRPr="00505D7A">
              <w:t>14</w:t>
            </w:r>
          </w:p>
        </w:tc>
        <w:tc>
          <w:tcPr>
            <w:tcW w:w="1559" w:type="dxa"/>
            <w:vAlign w:val="center"/>
          </w:tcPr>
          <w:p w:rsidR="00E67E6D" w:rsidRPr="00505D7A" w:rsidRDefault="00E67E6D" w:rsidP="00E67E6D">
            <w:pPr>
              <w:spacing w:line="240" w:lineRule="auto"/>
              <w:contextualSpacing/>
              <w:textAlignment w:val="top"/>
            </w:pPr>
            <w:r w:rsidRPr="00505D7A">
              <w:t>112,0</w:t>
            </w:r>
          </w:p>
        </w:tc>
      </w:tr>
      <w:tr w:rsidR="00E67E6D" w:rsidRPr="00505D7A" w:rsidTr="00D17427">
        <w:trPr>
          <w:trHeight w:val="625"/>
        </w:trPr>
        <w:tc>
          <w:tcPr>
            <w:tcW w:w="616" w:type="dxa"/>
            <w:vMerge/>
          </w:tcPr>
          <w:p w:rsidR="00E67E6D" w:rsidRPr="00505D7A" w:rsidRDefault="00E67E6D" w:rsidP="00E67E6D">
            <w:pPr>
              <w:spacing w:line="240" w:lineRule="auto"/>
              <w:contextualSpacing/>
              <w:textAlignment w:val="top"/>
            </w:pPr>
          </w:p>
        </w:tc>
        <w:tc>
          <w:tcPr>
            <w:tcW w:w="2186" w:type="dxa"/>
            <w:vMerge/>
          </w:tcPr>
          <w:p w:rsidR="00E67E6D" w:rsidRPr="00505D7A" w:rsidRDefault="00E67E6D" w:rsidP="00E67E6D">
            <w:pPr>
              <w:spacing w:line="240" w:lineRule="auto"/>
              <w:contextualSpacing/>
              <w:textAlignment w:val="top"/>
            </w:pPr>
          </w:p>
        </w:tc>
        <w:tc>
          <w:tcPr>
            <w:tcW w:w="2335" w:type="dxa"/>
          </w:tcPr>
          <w:p w:rsidR="00E67E6D" w:rsidRPr="00505D7A" w:rsidRDefault="00E67E6D" w:rsidP="00B8519F">
            <w:pPr>
              <w:spacing w:line="240" w:lineRule="auto"/>
              <w:ind w:firstLine="0"/>
              <w:contextualSpacing/>
              <w:textAlignment w:val="top"/>
            </w:pPr>
            <w:r w:rsidRPr="00505D7A">
              <w:t>дети участника СВО, посещающие ГПД с 01.09</w:t>
            </w:r>
          </w:p>
        </w:tc>
        <w:tc>
          <w:tcPr>
            <w:tcW w:w="2768" w:type="dxa"/>
            <w:vAlign w:val="center"/>
          </w:tcPr>
          <w:p w:rsidR="00E67E6D" w:rsidRPr="00505D7A" w:rsidRDefault="00E67E6D" w:rsidP="00E67E6D">
            <w:pPr>
              <w:spacing w:line="240" w:lineRule="auto"/>
              <w:contextualSpacing/>
              <w:textAlignment w:val="top"/>
            </w:pPr>
            <w:r w:rsidRPr="00505D7A">
              <w:t>8</w:t>
            </w:r>
          </w:p>
        </w:tc>
        <w:tc>
          <w:tcPr>
            <w:tcW w:w="1559" w:type="dxa"/>
            <w:vAlign w:val="center"/>
          </w:tcPr>
          <w:p w:rsidR="00E67E6D" w:rsidRPr="00505D7A" w:rsidRDefault="00E67E6D" w:rsidP="00E67E6D">
            <w:pPr>
              <w:spacing w:line="240" w:lineRule="auto"/>
              <w:contextualSpacing/>
              <w:textAlignment w:val="top"/>
            </w:pPr>
            <w:r w:rsidRPr="00505D7A">
              <w:t>139,00</w:t>
            </w:r>
          </w:p>
        </w:tc>
      </w:tr>
    </w:tbl>
    <w:p w:rsidR="00E67E6D" w:rsidRDefault="00E67E6D" w:rsidP="00E67E6D">
      <w:pPr>
        <w:shd w:val="clear" w:color="auto" w:fill="FFFFFF"/>
        <w:spacing w:line="240" w:lineRule="auto"/>
        <w:contextualSpacing/>
        <w:textAlignment w:val="top"/>
        <w:rPr>
          <w:sz w:val="28"/>
          <w:szCs w:val="28"/>
        </w:rPr>
      </w:pPr>
    </w:p>
    <w:p w:rsidR="00E67E6D" w:rsidRDefault="00E67E6D" w:rsidP="00E67E6D">
      <w:pPr>
        <w:shd w:val="clear" w:color="auto" w:fill="FFFFFF"/>
        <w:spacing w:line="240" w:lineRule="auto"/>
        <w:contextualSpacing/>
        <w:textAlignment w:val="top"/>
        <w:rPr>
          <w:sz w:val="28"/>
          <w:szCs w:val="28"/>
        </w:rPr>
      </w:pPr>
      <w:r>
        <w:rPr>
          <w:sz w:val="28"/>
          <w:szCs w:val="28"/>
        </w:rPr>
        <w:t>В соответствии с законом Липецкой области от 30.12.2004 г. №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w:t>
      </w:r>
      <w:r w:rsidRPr="009315D7">
        <w:rPr>
          <w:sz w:val="28"/>
          <w:szCs w:val="28"/>
        </w:rPr>
        <w:t xml:space="preserve"> </w:t>
      </w:r>
      <w:r>
        <w:rPr>
          <w:sz w:val="28"/>
          <w:szCs w:val="28"/>
        </w:rPr>
        <w:t>з</w:t>
      </w:r>
      <w:r w:rsidRPr="008B5235">
        <w:rPr>
          <w:sz w:val="28"/>
          <w:szCs w:val="28"/>
        </w:rPr>
        <w:t>аконом Липецкой области от 21.10.2022 г № 205-ОЗ «О мерах социальной, поддержки членов семьи лиц, принимающих участие в специальной военной операции на территория Украины, Донецкой Народной Республики, Запорожской и Херсонской областей»</w:t>
      </w:r>
      <w:r>
        <w:rPr>
          <w:sz w:val="28"/>
          <w:szCs w:val="28"/>
        </w:rPr>
        <w:t xml:space="preserve"> из областного бюджета выделены денежные средства в размере 324316 рублей для обеспечения бесплатного горячего питания детей участников специальной военной операции (5-11 классы) согласно таблицы 6.</w:t>
      </w:r>
    </w:p>
    <w:p w:rsidR="00E67E6D" w:rsidRDefault="00E67E6D" w:rsidP="00E67E6D">
      <w:pPr>
        <w:shd w:val="clear" w:color="auto" w:fill="FFFFFF"/>
        <w:spacing w:line="240" w:lineRule="auto"/>
        <w:contextualSpacing/>
        <w:textAlignment w:val="top"/>
        <w:rPr>
          <w:sz w:val="28"/>
          <w:szCs w:val="28"/>
        </w:rPr>
      </w:pPr>
      <w:r>
        <w:rPr>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2057"/>
        <w:gridCol w:w="2560"/>
        <w:gridCol w:w="1799"/>
        <w:gridCol w:w="1824"/>
      </w:tblGrid>
      <w:tr w:rsidR="00E67E6D" w:rsidRPr="00505D7A" w:rsidTr="00D17427">
        <w:tc>
          <w:tcPr>
            <w:tcW w:w="534" w:type="dxa"/>
          </w:tcPr>
          <w:p w:rsidR="00E67E6D" w:rsidRPr="00505D7A" w:rsidRDefault="00E67E6D" w:rsidP="00B8519F">
            <w:pPr>
              <w:spacing w:line="240" w:lineRule="auto"/>
              <w:ind w:firstLine="0"/>
              <w:contextualSpacing/>
            </w:pPr>
            <w:r w:rsidRPr="00505D7A">
              <w:t>№ п/п</w:t>
            </w:r>
          </w:p>
        </w:tc>
        <w:tc>
          <w:tcPr>
            <w:tcW w:w="2268" w:type="dxa"/>
          </w:tcPr>
          <w:p w:rsidR="00E67E6D" w:rsidRPr="00505D7A" w:rsidRDefault="00E67E6D" w:rsidP="00B8519F">
            <w:pPr>
              <w:spacing w:line="240" w:lineRule="auto"/>
              <w:ind w:firstLine="0"/>
              <w:contextualSpacing/>
            </w:pPr>
            <w:r w:rsidRPr="00505D7A">
              <w:t>Виды выплаты</w:t>
            </w:r>
          </w:p>
        </w:tc>
        <w:tc>
          <w:tcPr>
            <w:tcW w:w="2940" w:type="dxa"/>
          </w:tcPr>
          <w:p w:rsidR="00E67E6D" w:rsidRPr="00505D7A" w:rsidRDefault="00E67E6D" w:rsidP="00B8519F">
            <w:pPr>
              <w:spacing w:line="240" w:lineRule="auto"/>
              <w:ind w:firstLine="0"/>
              <w:contextualSpacing/>
            </w:pPr>
            <w:r w:rsidRPr="00505D7A">
              <w:t>Категории получателей</w:t>
            </w:r>
          </w:p>
        </w:tc>
        <w:tc>
          <w:tcPr>
            <w:tcW w:w="1914" w:type="dxa"/>
          </w:tcPr>
          <w:p w:rsidR="00E67E6D" w:rsidRPr="00505D7A" w:rsidRDefault="00E67E6D" w:rsidP="00B8519F">
            <w:pPr>
              <w:spacing w:line="240" w:lineRule="auto"/>
              <w:ind w:firstLine="0"/>
              <w:contextualSpacing/>
            </w:pPr>
            <w:r w:rsidRPr="00505D7A">
              <w:t>Количество получателей</w:t>
            </w:r>
          </w:p>
        </w:tc>
        <w:tc>
          <w:tcPr>
            <w:tcW w:w="1915" w:type="dxa"/>
          </w:tcPr>
          <w:p w:rsidR="00E67E6D" w:rsidRPr="00505D7A" w:rsidRDefault="00E67E6D" w:rsidP="00B8519F">
            <w:pPr>
              <w:spacing w:line="240" w:lineRule="auto"/>
              <w:ind w:firstLine="0"/>
              <w:contextualSpacing/>
            </w:pPr>
            <w:r w:rsidRPr="00505D7A">
              <w:t xml:space="preserve">Размер выплаты за один день питания, </w:t>
            </w:r>
            <w:proofErr w:type="spellStart"/>
            <w:r w:rsidRPr="00505D7A">
              <w:t>руб</w:t>
            </w:r>
            <w:proofErr w:type="spellEnd"/>
          </w:p>
        </w:tc>
      </w:tr>
      <w:tr w:rsidR="00E67E6D" w:rsidRPr="00505D7A" w:rsidTr="00D17427">
        <w:trPr>
          <w:trHeight w:val="255"/>
        </w:trPr>
        <w:tc>
          <w:tcPr>
            <w:tcW w:w="534" w:type="dxa"/>
            <w:vMerge w:val="restart"/>
          </w:tcPr>
          <w:p w:rsidR="00E67E6D" w:rsidRPr="00505D7A" w:rsidRDefault="00E67E6D" w:rsidP="00E67E6D">
            <w:pPr>
              <w:spacing w:line="240" w:lineRule="auto"/>
              <w:contextualSpacing/>
            </w:pPr>
            <w:r w:rsidRPr="00505D7A">
              <w:t>1.</w:t>
            </w:r>
          </w:p>
        </w:tc>
        <w:tc>
          <w:tcPr>
            <w:tcW w:w="2268" w:type="dxa"/>
            <w:vMerge w:val="restart"/>
          </w:tcPr>
          <w:p w:rsidR="00E67E6D" w:rsidRPr="00505D7A" w:rsidRDefault="00E67E6D" w:rsidP="00E67E6D">
            <w:pPr>
              <w:spacing w:line="240" w:lineRule="auto"/>
              <w:contextualSpacing/>
            </w:pPr>
            <w:r w:rsidRPr="00505D7A">
              <w:t>В виде организации горячего питания</w:t>
            </w:r>
          </w:p>
        </w:tc>
        <w:tc>
          <w:tcPr>
            <w:tcW w:w="2940" w:type="dxa"/>
          </w:tcPr>
          <w:p w:rsidR="00E67E6D" w:rsidRPr="00505D7A" w:rsidRDefault="00E67E6D" w:rsidP="00E67E6D">
            <w:pPr>
              <w:spacing w:line="240" w:lineRule="auto"/>
              <w:contextualSpacing/>
            </w:pPr>
            <w:r w:rsidRPr="00505D7A">
              <w:t>дети участника СВО, посещающие ГПД</w:t>
            </w:r>
          </w:p>
        </w:tc>
        <w:tc>
          <w:tcPr>
            <w:tcW w:w="1914" w:type="dxa"/>
          </w:tcPr>
          <w:p w:rsidR="00E67E6D" w:rsidRPr="00505D7A" w:rsidRDefault="00E67E6D" w:rsidP="00E67E6D">
            <w:pPr>
              <w:spacing w:line="240" w:lineRule="auto"/>
              <w:contextualSpacing/>
            </w:pPr>
            <w:r w:rsidRPr="00505D7A">
              <w:t>3</w:t>
            </w:r>
          </w:p>
        </w:tc>
        <w:tc>
          <w:tcPr>
            <w:tcW w:w="1915" w:type="dxa"/>
          </w:tcPr>
          <w:p w:rsidR="00E67E6D" w:rsidRPr="00505D7A" w:rsidRDefault="00E67E6D" w:rsidP="00E67E6D">
            <w:pPr>
              <w:spacing w:line="240" w:lineRule="auto"/>
              <w:contextualSpacing/>
            </w:pPr>
            <w:r w:rsidRPr="00505D7A">
              <w:t>139,00</w:t>
            </w:r>
          </w:p>
        </w:tc>
      </w:tr>
      <w:tr w:rsidR="00E67E6D" w:rsidRPr="00505D7A" w:rsidTr="00D17427">
        <w:trPr>
          <w:trHeight w:val="255"/>
        </w:trPr>
        <w:tc>
          <w:tcPr>
            <w:tcW w:w="534" w:type="dxa"/>
            <w:vMerge/>
          </w:tcPr>
          <w:p w:rsidR="00E67E6D" w:rsidRPr="00505D7A" w:rsidRDefault="00E67E6D" w:rsidP="00E67E6D">
            <w:pPr>
              <w:spacing w:line="240" w:lineRule="auto"/>
              <w:contextualSpacing/>
            </w:pPr>
          </w:p>
        </w:tc>
        <w:tc>
          <w:tcPr>
            <w:tcW w:w="2268" w:type="dxa"/>
            <w:vMerge/>
          </w:tcPr>
          <w:p w:rsidR="00E67E6D" w:rsidRPr="00505D7A" w:rsidRDefault="00E67E6D" w:rsidP="00E67E6D">
            <w:pPr>
              <w:spacing w:line="240" w:lineRule="auto"/>
              <w:contextualSpacing/>
            </w:pPr>
          </w:p>
        </w:tc>
        <w:tc>
          <w:tcPr>
            <w:tcW w:w="2940" w:type="dxa"/>
          </w:tcPr>
          <w:p w:rsidR="00E67E6D" w:rsidRPr="00505D7A" w:rsidRDefault="00E67E6D" w:rsidP="00E67E6D">
            <w:pPr>
              <w:spacing w:line="240" w:lineRule="auto"/>
              <w:contextualSpacing/>
            </w:pPr>
            <w:r>
              <w:t>д</w:t>
            </w:r>
            <w:r w:rsidRPr="00505D7A">
              <w:t>ети участника СВО</w:t>
            </w:r>
          </w:p>
        </w:tc>
        <w:tc>
          <w:tcPr>
            <w:tcW w:w="1914" w:type="dxa"/>
          </w:tcPr>
          <w:p w:rsidR="00E67E6D" w:rsidRPr="00505D7A" w:rsidRDefault="00E67E6D" w:rsidP="00E67E6D">
            <w:pPr>
              <w:spacing w:line="240" w:lineRule="auto"/>
              <w:contextualSpacing/>
            </w:pPr>
            <w:r w:rsidRPr="00505D7A">
              <w:t>36</w:t>
            </w:r>
          </w:p>
        </w:tc>
        <w:tc>
          <w:tcPr>
            <w:tcW w:w="1915" w:type="dxa"/>
          </w:tcPr>
          <w:p w:rsidR="00E67E6D" w:rsidRPr="00505D7A" w:rsidRDefault="00E67E6D" w:rsidP="00E67E6D">
            <w:pPr>
              <w:spacing w:line="240" w:lineRule="auto"/>
              <w:contextualSpacing/>
            </w:pPr>
            <w:r w:rsidRPr="00505D7A">
              <w:t>80,0</w:t>
            </w:r>
          </w:p>
        </w:tc>
      </w:tr>
    </w:tbl>
    <w:p w:rsidR="005E566D" w:rsidRDefault="005E566D" w:rsidP="00E67E6D">
      <w:pPr>
        <w:spacing w:line="240" w:lineRule="auto"/>
        <w:contextualSpacing/>
        <w:rPr>
          <w:b/>
          <w:sz w:val="28"/>
          <w:szCs w:val="28"/>
          <w:shd w:val="clear" w:color="auto" w:fill="FFFFFF"/>
        </w:rPr>
      </w:pPr>
    </w:p>
    <w:p w:rsidR="00E67E6D" w:rsidRDefault="005E566D" w:rsidP="005E566D">
      <w:pPr>
        <w:pStyle w:val="3"/>
        <w:contextualSpacing/>
        <w:rPr>
          <w:b w:val="0"/>
          <w:shd w:val="clear" w:color="auto" w:fill="FFFFFF"/>
        </w:rPr>
      </w:pPr>
      <w:r>
        <w:t>2.</w:t>
      </w:r>
      <w:r>
        <w:t>6</w:t>
      </w:r>
      <w:r>
        <w:t>. Сведения о</w:t>
      </w:r>
      <w:r>
        <w:t xml:space="preserve"> реализации ф</w:t>
      </w:r>
      <w:r>
        <w:rPr>
          <w:shd w:val="clear" w:color="auto" w:fill="FFFFFF"/>
        </w:rPr>
        <w:t xml:space="preserve">едеральных программ, обеспечении безопасности </w:t>
      </w:r>
      <w:r w:rsidR="00942918">
        <w:rPr>
          <w:shd w:val="clear" w:color="auto" w:fill="FFFFFF"/>
        </w:rPr>
        <w:t>жизнедеятельности в образовательных учреждениях</w:t>
      </w:r>
    </w:p>
    <w:p w:rsidR="005E566D" w:rsidRPr="005E566D" w:rsidRDefault="005E566D" w:rsidP="005E566D">
      <w:pPr>
        <w:rPr>
          <w:lang w:eastAsia="ru-RU"/>
        </w:rPr>
      </w:pPr>
    </w:p>
    <w:p w:rsidR="00E67E6D" w:rsidRDefault="00E67E6D" w:rsidP="00E67E6D">
      <w:pPr>
        <w:spacing w:line="240" w:lineRule="auto"/>
        <w:contextualSpacing/>
        <w:rPr>
          <w:sz w:val="28"/>
          <w:szCs w:val="28"/>
        </w:rPr>
      </w:pPr>
      <w:r w:rsidRPr="00892497">
        <w:rPr>
          <w:sz w:val="28"/>
          <w:szCs w:val="28"/>
        </w:rPr>
        <w:t xml:space="preserve">В рамках федерального проекта «Современная школа» национального проекта «Образование» в </w:t>
      </w:r>
      <w:r>
        <w:rPr>
          <w:sz w:val="28"/>
          <w:szCs w:val="28"/>
        </w:rPr>
        <w:t>2023 г.</w:t>
      </w:r>
      <w:r w:rsidRPr="00892497">
        <w:rPr>
          <w:sz w:val="28"/>
          <w:szCs w:val="28"/>
        </w:rPr>
        <w:t xml:space="preserve"> в МБОУ </w:t>
      </w:r>
      <w:r>
        <w:rPr>
          <w:sz w:val="28"/>
          <w:szCs w:val="28"/>
        </w:rPr>
        <w:t>О</w:t>
      </w:r>
      <w:r w:rsidRPr="00892497">
        <w:rPr>
          <w:sz w:val="28"/>
          <w:szCs w:val="28"/>
        </w:rPr>
        <w:t xml:space="preserve">ОШ с. </w:t>
      </w:r>
      <w:r>
        <w:rPr>
          <w:sz w:val="28"/>
          <w:szCs w:val="28"/>
        </w:rPr>
        <w:t>Марьино-Николаевка</w:t>
      </w:r>
      <w:r w:rsidRPr="00892497">
        <w:rPr>
          <w:sz w:val="28"/>
          <w:szCs w:val="28"/>
        </w:rPr>
        <w:t xml:space="preserve"> Тербунского муниципального района Липецкой области открылся центр образования естественно-научной и технологической направленностей «Точка роста». </w:t>
      </w:r>
      <w:r>
        <w:rPr>
          <w:sz w:val="28"/>
          <w:szCs w:val="28"/>
        </w:rPr>
        <w:t>С целью его открытия в МБОУ ОО</w:t>
      </w:r>
      <w:r w:rsidRPr="005701CB">
        <w:rPr>
          <w:sz w:val="28"/>
          <w:szCs w:val="28"/>
        </w:rPr>
        <w:t xml:space="preserve">Ш с. </w:t>
      </w:r>
      <w:r>
        <w:rPr>
          <w:sz w:val="28"/>
          <w:szCs w:val="28"/>
        </w:rPr>
        <w:t xml:space="preserve">Марьино-Николаевка 2 </w:t>
      </w:r>
      <w:r w:rsidRPr="005701CB">
        <w:rPr>
          <w:sz w:val="28"/>
          <w:szCs w:val="28"/>
        </w:rPr>
        <w:t>педагог</w:t>
      </w:r>
      <w:r>
        <w:rPr>
          <w:sz w:val="28"/>
          <w:szCs w:val="28"/>
        </w:rPr>
        <w:t>а</w:t>
      </w:r>
      <w:r w:rsidRPr="005701CB">
        <w:rPr>
          <w:sz w:val="28"/>
          <w:szCs w:val="28"/>
        </w:rPr>
        <w:t xml:space="preserve"> этой школы </w:t>
      </w:r>
      <w:r>
        <w:rPr>
          <w:sz w:val="28"/>
          <w:szCs w:val="28"/>
        </w:rPr>
        <w:t xml:space="preserve">прошли </w:t>
      </w:r>
      <w:r w:rsidRPr="005701CB">
        <w:rPr>
          <w:sz w:val="28"/>
          <w:szCs w:val="28"/>
        </w:rPr>
        <w:t>обучение на платформе Цифровая экосистема</w:t>
      </w:r>
      <w:r>
        <w:rPr>
          <w:sz w:val="28"/>
          <w:szCs w:val="28"/>
        </w:rPr>
        <w:t xml:space="preserve"> </w:t>
      </w:r>
      <w:r w:rsidRPr="005701CB">
        <w:rPr>
          <w:sz w:val="28"/>
          <w:szCs w:val="28"/>
        </w:rPr>
        <w:t>ДПО по предметам химия, биология</w:t>
      </w:r>
      <w:r>
        <w:rPr>
          <w:sz w:val="28"/>
          <w:szCs w:val="28"/>
        </w:rPr>
        <w:t>, физика</w:t>
      </w:r>
      <w:r w:rsidRPr="005701CB">
        <w:rPr>
          <w:sz w:val="28"/>
          <w:szCs w:val="28"/>
        </w:rPr>
        <w:t>.</w:t>
      </w:r>
    </w:p>
    <w:p w:rsidR="00E67E6D" w:rsidRPr="00B53187" w:rsidRDefault="00E67E6D" w:rsidP="00E67E6D">
      <w:pPr>
        <w:spacing w:line="240" w:lineRule="auto"/>
        <w:contextualSpacing/>
        <w:rPr>
          <w:sz w:val="28"/>
          <w:szCs w:val="28"/>
        </w:rPr>
      </w:pPr>
      <w:r w:rsidRPr="00B53187">
        <w:rPr>
          <w:sz w:val="28"/>
          <w:szCs w:val="28"/>
        </w:rPr>
        <w:t xml:space="preserve">Для открытия центра «Точка роста» в 2023 году были выделены денежные средства из местного бюджета в размере 3 080 тыс. руб., из них: </w:t>
      </w:r>
      <w:r w:rsidRPr="00B53187">
        <w:rPr>
          <w:sz w:val="28"/>
          <w:szCs w:val="28"/>
        </w:rPr>
        <w:lastRenderedPageBreak/>
        <w:t xml:space="preserve">ПСД – 80 </w:t>
      </w:r>
      <w:proofErr w:type="spellStart"/>
      <w:r w:rsidRPr="00B53187">
        <w:rPr>
          <w:sz w:val="28"/>
          <w:szCs w:val="28"/>
        </w:rPr>
        <w:t>тыс.руб</w:t>
      </w:r>
      <w:proofErr w:type="spellEnd"/>
      <w:r w:rsidRPr="00B53187">
        <w:rPr>
          <w:sz w:val="28"/>
          <w:szCs w:val="28"/>
        </w:rPr>
        <w:t xml:space="preserve">., </w:t>
      </w:r>
      <w:proofErr w:type="spellStart"/>
      <w:r w:rsidRPr="00B53187">
        <w:rPr>
          <w:sz w:val="28"/>
          <w:szCs w:val="28"/>
        </w:rPr>
        <w:t>стройконтроль</w:t>
      </w:r>
      <w:proofErr w:type="spellEnd"/>
      <w:r w:rsidRPr="00B53187">
        <w:rPr>
          <w:sz w:val="28"/>
          <w:szCs w:val="28"/>
        </w:rPr>
        <w:t xml:space="preserve"> – 30,3 </w:t>
      </w:r>
      <w:proofErr w:type="spellStart"/>
      <w:r w:rsidRPr="00B53187">
        <w:rPr>
          <w:sz w:val="28"/>
          <w:szCs w:val="28"/>
        </w:rPr>
        <w:t>тыс.руб</w:t>
      </w:r>
      <w:proofErr w:type="spellEnd"/>
      <w:r w:rsidRPr="00B53187">
        <w:rPr>
          <w:sz w:val="28"/>
          <w:szCs w:val="28"/>
        </w:rPr>
        <w:t>., на текущий ремонт двух классов - 1 613,1 тыс., руб., на приобретение мебели - 876,8 тыс. руб., на покупку жалюзи и табличек – 120,</w:t>
      </w:r>
      <w:r>
        <w:rPr>
          <w:sz w:val="28"/>
          <w:szCs w:val="28"/>
        </w:rPr>
        <w:t xml:space="preserve">5 </w:t>
      </w:r>
      <w:proofErr w:type="spellStart"/>
      <w:r>
        <w:rPr>
          <w:sz w:val="28"/>
          <w:szCs w:val="28"/>
        </w:rPr>
        <w:t>тыс.руб</w:t>
      </w:r>
      <w:proofErr w:type="spellEnd"/>
      <w:r>
        <w:rPr>
          <w:sz w:val="28"/>
          <w:szCs w:val="28"/>
        </w:rPr>
        <w:t>.,</w:t>
      </w:r>
      <w:r w:rsidRPr="00B53187">
        <w:rPr>
          <w:sz w:val="28"/>
          <w:szCs w:val="28"/>
        </w:rPr>
        <w:t xml:space="preserve"> на интерактивные доски – </w:t>
      </w:r>
      <w:r>
        <w:rPr>
          <w:sz w:val="28"/>
          <w:szCs w:val="28"/>
        </w:rPr>
        <w:t>278</w:t>
      </w:r>
      <w:r w:rsidRPr="00B53187">
        <w:rPr>
          <w:sz w:val="28"/>
          <w:szCs w:val="28"/>
        </w:rPr>
        <w:t xml:space="preserve"> </w:t>
      </w:r>
      <w:proofErr w:type="spellStart"/>
      <w:r w:rsidRPr="00B53187">
        <w:rPr>
          <w:sz w:val="28"/>
          <w:szCs w:val="28"/>
        </w:rPr>
        <w:t>тыс.руб</w:t>
      </w:r>
      <w:proofErr w:type="spellEnd"/>
      <w:r w:rsidRPr="00B53187">
        <w:rPr>
          <w:sz w:val="28"/>
          <w:szCs w:val="28"/>
        </w:rPr>
        <w:t xml:space="preserve">., канцелярские расходы – 81,3 </w:t>
      </w:r>
      <w:proofErr w:type="spellStart"/>
      <w:r w:rsidRPr="00B53187">
        <w:rPr>
          <w:sz w:val="28"/>
          <w:szCs w:val="28"/>
        </w:rPr>
        <w:t>тыс.руб</w:t>
      </w:r>
      <w:proofErr w:type="spellEnd"/>
      <w:r w:rsidRPr="00B53187">
        <w:rPr>
          <w:sz w:val="28"/>
          <w:szCs w:val="28"/>
        </w:rPr>
        <w:t xml:space="preserve">. </w:t>
      </w:r>
    </w:p>
    <w:p w:rsidR="00E67E6D" w:rsidRPr="00B53187" w:rsidRDefault="00E67E6D" w:rsidP="00E67E6D">
      <w:pPr>
        <w:spacing w:line="240" w:lineRule="auto"/>
        <w:contextualSpacing/>
        <w:rPr>
          <w:sz w:val="28"/>
          <w:szCs w:val="28"/>
        </w:rPr>
      </w:pPr>
      <w:r w:rsidRPr="00B53187">
        <w:rPr>
          <w:color w:val="000000"/>
          <w:sz w:val="28"/>
          <w:szCs w:val="28"/>
        </w:rPr>
        <w:t xml:space="preserve">Для ее работы школа получила 4 ноутбука, 1 МФУ, 1 расширенный робототехнический набор, 1 конструктор программируемых моделей инженерных систем, 1 </w:t>
      </w:r>
      <w:proofErr w:type="spellStart"/>
      <w:r w:rsidRPr="00B53187">
        <w:rPr>
          <w:color w:val="000000"/>
          <w:sz w:val="28"/>
          <w:szCs w:val="28"/>
        </w:rPr>
        <w:t>четырехосевой</w:t>
      </w:r>
      <w:proofErr w:type="spellEnd"/>
      <w:r w:rsidRPr="00B53187">
        <w:rPr>
          <w:color w:val="000000"/>
          <w:sz w:val="28"/>
          <w:szCs w:val="28"/>
        </w:rPr>
        <w:t xml:space="preserve"> учебный робот-манипулятор с модульными сменными насадками, 1 образовательный робототехнический комплект «СТЕМ мастерская», цифровые лаборатории – 2 по физике, 2 по химии и 2 по биологии</w:t>
      </w:r>
      <w:r w:rsidRPr="00B53187">
        <w:rPr>
          <w:sz w:val="28"/>
          <w:szCs w:val="28"/>
        </w:rPr>
        <w:t>.</w:t>
      </w:r>
    </w:p>
    <w:p w:rsidR="00E67E6D" w:rsidRPr="00741A99" w:rsidRDefault="00E67E6D" w:rsidP="00E67E6D">
      <w:pPr>
        <w:spacing w:line="240" w:lineRule="auto"/>
        <w:contextualSpacing/>
        <w:rPr>
          <w:b/>
          <w:color w:val="FF0000"/>
          <w:sz w:val="28"/>
          <w:szCs w:val="28"/>
        </w:rPr>
      </w:pPr>
      <w:r w:rsidRPr="00892497">
        <w:rPr>
          <w:sz w:val="28"/>
          <w:szCs w:val="28"/>
        </w:rPr>
        <w:t xml:space="preserve">На сегодняшний день в районе открыты </w:t>
      </w:r>
      <w:r>
        <w:rPr>
          <w:sz w:val="28"/>
          <w:szCs w:val="28"/>
        </w:rPr>
        <w:t>6</w:t>
      </w:r>
      <w:r w:rsidRPr="00892497">
        <w:rPr>
          <w:sz w:val="28"/>
          <w:szCs w:val="28"/>
        </w:rPr>
        <w:t xml:space="preserve"> Центров образования цифрового и гуманитарного профилей «Точка роста»: на базе МБОУ СОШ с. Тербуны, МБОУ СОШ с. Вторые Тербуны, МБОУ СШ с. Большая Поляна МБОУ СШ с. Борки и МБОУ ОШ с. Солдатское</w:t>
      </w:r>
      <w:r>
        <w:rPr>
          <w:sz w:val="28"/>
          <w:szCs w:val="28"/>
        </w:rPr>
        <w:t>, МБОУ ООШ с. Марьино-Николаевка</w:t>
      </w:r>
      <w:r w:rsidRPr="00892497">
        <w:rPr>
          <w:sz w:val="28"/>
          <w:szCs w:val="28"/>
        </w:rPr>
        <w:t>.</w:t>
      </w:r>
    </w:p>
    <w:p w:rsidR="00E67E6D" w:rsidRDefault="00E67E6D" w:rsidP="00E67E6D">
      <w:pPr>
        <w:spacing w:line="240" w:lineRule="auto"/>
        <w:contextualSpacing/>
        <w:rPr>
          <w:b/>
          <w:sz w:val="28"/>
          <w:szCs w:val="28"/>
        </w:rPr>
      </w:pPr>
      <w:r w:rsidRPr="00741A99">
        <w:rPr>
          <w:b/>
          <w:sz w:val="28"/>
          <w:szCs w:val="28"/>
        </w:rPr>
        <w:t xml:space="preserve">Обеспеченность общеобразовательных учреждений учебниками </w:t>
      </w:r>
    </w:p>
    <w:p w:rsidR="00E67E6D" w:rsidRPr="00741A99" w:rsidRDefault="00E67E6D" w:rsidP="00E67E6D">
      <w:pPr>
        <w:spacing w:line="240" w:lineRule="auto"/>
        <w:contextualSpacing/>
        <w:rPr>
          <w:b/>
          <w:sz w:val="28"/>
          <w:szCs w:val="28"/>
        </w:rPr>
      </w:pPr>
      <w:r w:rsidRPr="00741A99">
        <w:rPr>
          <w:b/>
          <w:sz w:val="28"/>
          <w:szCs w:val="28"/>
        </w:rPr>
        <w:t>и организация подписки на периодические издания</w:t>
      </w:r>
    </w:p>
    <w:p w:rsidR="00E67E6D" w:rsidRPr="00741A99" w:rsidRDefault="00E67E6D" w:rsidP="00E67E6D">
      <w:pPr>
        <w:spacing w:line="240" w:lineRule="auto"/>
        <w:contextualSpacing/>
        <w:rPr>
          <w:sz w:val="28"/>
          <w:szCs w:val="28"/>
        </w:rPr>
      </w:pPr>
      <w:r w:rsidRPr="00741A99">
        <w:rPr>
          <w:sz w:val="28"/>
          <w:szCs w:val="28"/>
        </w:rPr>
        <w:t>Обеспечение учебниками обучающихся муниципальных общеобразовательных учреждений осуществляется за счет школьного фонда. Ежегодно отделом образования проводится мониторинг по приобретению учебников и учебных пособий.</w:t>
      </w:r>
    </w:p>
    <w:p w:rsidR="00E67E6D" w:rsidRPr="00741A99" w:rsidRDefault="00E67E6D" w:rsidP="00E67E6D">
      <w:pPr>
        <w:spacing w:line="240" w:lineRule="auto"/>
        <w:contextualSpacing/>
        <w:rPr>
          <w:sz w:val="28"/>
          <w:szCs w:val="28"/>
        </w:rPr>
      </w:pPr>
      <w:r w:rsidRPr="00741A99">
        <w:rPr>
          <w:sz w:val="28"/>
          <w:szCs w:val="28"/>
        </w:rPr>
        <w:t>Управлением образования и науки Липецкой области, в соответствии с п. 10 части 1 статьи 8 Федерального закона от 29 декабря 2012 г. №273-ФЗ «Об образовании в Российской Федерации», организовано обеспечение муниципальных образовательных организаций учебниками в соответствии с федеральным перечнем учебников через заключение прямых контрактов между муниципальными образовательными организациями и издательствами.</w:t>
      </w:r>
    </w:p>
    <w:p w:rsidR="00E67E6D" w:rsidRPr="00741A99" w:rsidRDefault="00E67E6D" w:rsidP="00E67E6D">
      <w:pPr>
        <w:spacing w:line="240" w:lineRule="auto"/>
        <w:contextualSpacing/>
        <w:rPr>
          <w:sz w:val="28"/>
          <w:szCs w:val="28"/>
        </w:rPr>
      </w:pPr>
      <w:r w:rsidRPr="00741A99">
        <w:rPr>
          <w:sz w:val="28"/>
          <w:szCs w:val="28"/>
        </w:rPr>
        <w:t>На 2023-2024 учебный год общеобразовательными учреждениями заключены договора с АО «Издательство «Просвещение» на приобретение учебников. На Портале учебной литературы и информационной системы (ИС) «</w:t>
      </w:r>
      <w:proofErr w:type="spellStart"/>
      <w:r w:rsidRPr="00741A99">
        <w:rPr>
          <w:sz w:val="28"/>
          <w:szCs w:val="28"/>
        </w:rPr>
        <w:t>Книгозаказ</w:t>
      </w:r>
      <w:proofErr w:type="spellEnd"/>
      <w:r w:rsidRPr="00741A99">
        <w:rPr>
          <w:sz w:val="28"/>
          <w:szCs w:val="28"/>
        </w:rPr>
        <w:t>» были сформированы заказы на поставку учебников между издательством и образовательными организациями района. Потребности в бесплатных учебниках нет. Процент обеспечения- 100%.</w:t>
      </w:r>
    </w:p>
    <w:p w:rsidR="00E67E6D" w:rsidRPr="00741A99" w:rsidRDefault="00E67E6D" w:rsidP="00E67E6D">
      <w:pPr>
        <w:spacing w:line="240" w:lineRule="auto"/>
        <w:contextualSpacing/>
        <w:rPr>
          <w:sz w:val="28"/>
          <w:szCs w:val="28"/>
        </w:rPr>
      </w:pPr>
      <w:r w:rsidRPr="00741A99">
        <w:rPr>
          <w:sz w:val="28"/>
          <w:szCs w:val="28"/>
        </w:rPr>
        <w:t xml:space="preserve">Образовательные организации и работники образовательных учреждений в 2023 г. традиционно оформили подписку на периодические издания - «Липецкую газету», «Маяк», «Учительскую газету», «Золотой ключик», «Добрая Дорога Детства», «Липецкую спортивную газету». </w:t>
      </w:r>
    </w:p>
    <w:p w:rsidR="00E67E6D" w:rsidRPr="00741A99" w:rsidRDefault="00E67E6D" w:rsidP="00E67E6D">
      <w:pPr>
        <w:spacing w:line="240" w:lineRule="auto"/>
        <w:contextualSpacing/>
        <w:rPr>
          <w:b/>
          <w:sz w:val="28"/>
          <w:szCs w:val="28"/>
        </w:rPr>
      </w:pPr>
      <w:r w:rsidRPr="00741A99">
        <w:rPr>
          <w:b/>
          <w:sz w:val="28"/>
          <w:szCs w:val="28"/>
        </w:rPr>
        <w:t>Профилактика заболеваемости</w:t>
      </w:r>
    </w:p>
    <w:p w:rsidR="00E67E6D" w:rsidRPr="00741A99" w:rsidRDefault="00E67E6D" w:rsidP="00E67E6D">
      <w:pPr>
        <w:tabs>
          <w:tab w:val="left" w:pos="1425"/>
        </w:tabs>
        <w:spacing w:line="240" w:lineRule="auto"/>
        <w:contextualSpacing/>
        <w:rPr>
          <w:sz w:val="28"/>
          <w:szCs w:val="28"/>
        </w:rPr>
      </w:pPr>
      <w:r w:rsidRPr="00741A99">
        <w:rPr>
          <w:sz w:val="28"/>
          <w:szCs w:val="28"/>
        </w:rPr>
        <w:t xml:space="preserve">Медицинское обслуживание в образовательных организациях осуществляется медицинскими работниками ГУЗ «Тербунская ЦРБ» в соответствии с требованиями действующего законодательства в сфере здравоохранения и согласно заключенным договорам. Обучающимся своевременно оказывается систематическое плановое медобслуживание: проведение медосмотров, вакцинация и оказание первой медицинской помощи. Во всех образовательных организациях в соответствии с СанПиН </w:t>
      </w:r>
      <w:r w:rsidRPr="00741A99">
        <w:rPr>
          <w:sz w:val="28"/>
          <w:szCs w:val="28"/>
        </w:rPr>
        <w:lastRenderedPageBreak/>
        <w:t>созданы необходимые условия для обучения и воспитания детей. В четырех образовательных организациях имеются лицензированные медицинские кабинеты (МБОУ СОШ с.Тербуны, д/с «Колокольчик», д/с «Ромашка», д/с «Солнышко»).</w:t>
      </w:r>
    </w:p>
    <w:p w:rsidR="00E67E6D" w:rsidRPr="00741A99" w:rsidRDefault="00E67E6D" w:rsidP="00E67E6D">
      <w:pPr>
        <w:spacing w:line="240" w:lineRule="auto"/>
        <w:contextualSpacing/>
        <w:rPr>
          <w:sz w:val="28"/>
          <w:szCs w:val="28"/>
        </w:rPr>
      </w:pPr>
      <w:r w:rsidRPr="00741A99">
        <w:rPr>
          <w:sz w:val="28"/>
          <w:szCs w:val="28"/>
        </w:rPr>
        <w:t xml:space="preserve">В целях предотвращения эпидемического распространения гриппа, ОРВИ образовательными организациями выполнялись следующие мероприятия: </w:t>
      </w:r>
    </w:p>
    <w:p w:rsidR="00E67E6D" w:rsidRPr="00741A99" w:rsidRDefault="00E67E6D" w:rsidP="00E67E6D">
      <w:pPr>
        <w:spacing w:line="240" w:lineRule="auto"/>
        <w:contextualSpacing/>
        <w:rPr>
          <w:sz w:val="28"/>
          <w:szCs w:val="28"/>
        </w:rPr>
      </w:pPr>
      <w:r w:rsidRPr="00741A99">
        <w:rPr>
          <w:sz w:val="28"/>
          <w:szCs w:val="28"/>
        </w:rPr>
        <w:t xml:space="preserve">- поддержание оптимального температурного режима, режимов профилактической дезинфекции; </w:t>
      </w:r>
    </w:p>
    <w:p w:rsidR="00E67E6D" w:rsidRPr="00741A99" w:rsidRDefault="00E67E6D" w:rsidP="00E67E6D">
      <w:pPr>
        <w:spacing w:line="240" w:lineRule="auto"/>
        <w:contextualSpacing/>
        <w:rPr>
          <w:sz w:val="28"/>
          <w:szCs w:val="28"/>
        </w:rPr>
      </w:pPr>
      <w:r w:rsidRPr="00741A99">
        <w:rPr>
          <w:sz w:val="28"/>
          <w:szCs w:val="28"/>
        </w:rPr>
        <w:t>- проведение обязательного осмотра и термометрии обучающихся перед первым уроком в образовательном учреждении (при возобновлении учебного процесса), при приеме в дошкольное учреждение (независимо от возраста), с целью своевременного выявления и изоляции от коллектива больных с признаками гриппа, ОРВИ, пневмоний;</w:t>
      </w:r>
    </w:p>
    <w:p w:rsidR="00E67E6D" w:rsidRPr="00741A99" w:rsidRDefault="00E67E6D" w:rsidP="00E67E6D">
      <w:pPr>
        <w:tabs>
          <w:tab w:val="left" w:pos="1425"/>
        </w:tabs>
        <w:spacing w:line="240" w:lineRule="auto"/>
        <w:contextualSpacing/>
        <w:rPr>
          <w:sz w:val="28"/>
          <w:szCs w:val="28"/>
        </w:rPr>
      </w:pPr>
      <w:r w:rsidRPr="00741A99">
        <w:rPr>
          <w:sz w:val="28"/>
          <w:szCs w:val="28"/>
        </w:rPr>
        <w:t>- проведение обеззараживания воздушной среды помещений с использованием бактерицидных облучателей;</w:t>
      </w:r>
    </w:p>
    <w:p w:rsidR="00E67E6D" w:rsidRPr="00741A99" w:rsidRDefault="00E67E6D" w:rsidP="00E67E6D">
      <w:pPr>
        <w:tabs>
          <w:tab w:val="left" w:pos="1425"/>
        </w:tabs>
        <w:spacing w:line="240" w:lineRule="auto"/>
        <w:contextualSpacing/>
        <w:rPr>
          <w:sz w:val="28"/>
          <w:szCs w:val="28"/>
        </w:rPr>
      </w:pPr>
      <w:r w:rsidRPr="00741A99">
        <w:rPr>
          <w:sz w:val="28"/>
          <w:szCs w:val="28"/>
        </w:rPr>
        <w:t>- усиление контроля проведения ежедневного мониторинга посещаемости и заболеваемости ОРВИ и гриппом по классам и группам, а также отстранение выявленных детей, заболевших ОРВИ от посещения образовательной организации и персонала с признаками ОРВИ от занятий с детьми до их выздоровления;</w:t>
      </w:r>
    </w:p>
    <w:p w:rsidR="00E67E6D" w:rsidRPr="00741A99" w:rsidRDefault="00E67E6D" w:rsidP="00E67E6D">
      <w:pPr>
        <w:tabs>
          <w:tab w:val="left" w:pos="1425"/>
        </w:tabs>
        <w:spacing w:line="240" w:lineRule="auto"/>
        <w:contextualSpacing/>
        <w:rPr>
          <w:sz w:val="28"/>
          <w:szCs w:val="28"/>
        </w:rPr>
      </w:pPr>
      <w:r w:rsidRPr="00741A99">
        <w:rPr>
          <w:sz w:val="28"/>
          <w:szCs w:val="28"/>
        </w:rPr>
        <w:t>- использование персоналом масок при проведении фильтров, обеспечение достаточным запасом и своевременная замена масок.</w:t>
      </w:r>
    </w:p>
    <w:p w:rsidR="00E67E6D" w:rsidRPr="00741A99" w:rsidRDefault="00E67E6D" w:rsidP="00E67E6D">
      <w:pPr>
        <w:tabs>
          <w:tab w:val="left" w:pos="1425"/>
        </w:tabs>
        <w:spacing w:line="240" w:lineRule="auto"/>
        <w:contextualSpacing/>
        <w:rPr>
          <w:sz w:val="28"/>
          <w:szCs w:val="28"/>
        </w:rPr>
      </w:pPr>
      <w:r w:rsidRPr="00741A99">
        <w:rPr>
          <w:sz w:val="28"/>
          <w:szCs w:val="28"/>
        </w:rPr>
        <w:tab/>
        <w:t xml:space="preserve">В ОУ реализуется комплексный план подготовки и проведения санитарно-противоэпидемических (профилактических)мероприятий по борьбе с гриппом на территории Тербунского муниципального района на 2022-2027 годы. </w:t>
      </w:r>
    </w:p>
    <w:p w:rsidR="00E67E6D" w:rsidRPr="00741A99" w:rsidRDefault="00E67E6D" w:rsidP="00E67E6D">
      <w:pPr>
        <w:spacing w:line="240" w:lineRule="auto"/>
        <w:contextualSpacing/>
        <w:rPr>
          <w:sz w:val="28"/>
          <w:szCs w:val="28"/>
        </w:rPr>
      </w:pPr>
      <w:r w:rsidRPr="00741A99">
        <w:rPr>
          <w:sz w:val="28"/>
          <w:szCs w:val="28"/>
        </w:rPr>
        <w:t>С целью профилактики заболеваемости в образовательных организациях разработаны планы мероприятий, согласно которым проводится работа с обучающимися и воспитанниками. Это классные часы и родительские собрания с участием медицинских работников, конкурсы рисунков, занятия, уроки здоровья, минутки здоровья, просмотры видеороликов и мультфильмов. Проблемы состояния здоровья обучающихся в образовательных организациях рассматриваются на педсоветах.</w:t>
      </w:r>
    </w:p>
    <w:p w:rsidR="00E67E6D" w:rsidRDefault="00E67E6D" w:rsidP="00E67E6D">
      <w:pPr>
        <w:spacing w:line="240" w:lineRule="auto"/>
        <w:contextualSpacing/>
        <w:rPr>
          <w:b/>
          <w:sz w:val="28"/>
          <w:szCs w:val="28"/>
        </w:rPr>
      </w:pPr>
      <w:r w:rsidRPr="00EF71E6">
        <w:rPr>
          <w:b/>
          <w:sz w:val="28"/>
          <w:szCs w:val="28"/>
        </w:rPr>
        <w:t xml:space="preserve">Проведение мероприятий в </w:t>
      </w:r>
      <w:r>
        <w:rPr>
          <w:b/>
          <w:sz w:val="28"/>
          <w:szCs w:val="28"/>
        </w:rPr>
        <w:t>образовательных учреждениях</w:t>
      </w:r>
      <w:r w:rsidRPr="00EF71E6">
        <w:rPr>
          <w:b/>
          <w:sz w:val="28"/>
          <w:szCs w:val="28"/>
        </w:rPr>
        <w:t xml:space="preserve"> </w:t>
      </w:r>
    </w:p>
    <w:p w:rsidR="00E67E6D" w:rsidRPr="00EF71E6" w:rsidRDefault="00E67E6D" w:rsidP="00E67E6D">
      <w:pPr>
        <w:spacing w:line="240" w:lineRule="auto"/>
        <w:contextualSpacing/>
        <w:rPr>
          <w:b/>
          <w:sz w:val="28"/>
          <w:szCs w:val="28"/>
        </w:rPr>
      </w:pPr>
      <w:r w:rsidRPr="00EF71E6">
        <w:rPr>
          <w:b/>
          <w:sz w:val="28"/>
          <w:szCs w:val="28"/>
        </w:rPr>
        <w:t xml:space="preserve">по вопросам </w:t>
      </w:r>
      <w:r>
        <w:rPr>
          <w:b/>
          <w:sz w:val="28"/>
          <w:szCs w:val="28"/>
        </w:rPr>
        <w:t>безопасности жизнедеятельности</w:t>
      </w:r>
    </w:p>
    <w:p w:rsidR="00E67E6D" w:rsidRDefault="00E67E6D" w:rsidP="00E67E6D">
      <w:pPr>
        <w:spacing w:line="240" w:lineRule="auto"/>
        <w:contextualSpacing/>
        <w:rPr>
          <w:sz w:val="28"/>
          <w:szCs w:val="28"/>
        </w:rPr>
      </w:pPr>
      <w:r>
        <w:rPr>
          <w:sz w:val="28"/>
          <w:szCs w:val="28"/>
        </w:rPr>
        <w:t>С целью обеспечения безопасности жизнедеятельности обучающихся в образовательных организациях района, р</w:t>
      </w:r>
      <w:r w:rsidRPr="00EF71E6">
        <w:rPr>
          <w:sz w:val="28"/>
          <w:szCs w:val="28"/>
        </w:rPr>
        <w:t>азработаны нормативно - правовые документы по</w:t>
      </w:r>
      <w:r w:rsidRPr="00EF71E6">
        <w:rPr>
          <w:b/>
          <w:sz w:val="28"/>
          <w:szCs w:val="28"/>
        </w:rPr>
        <w:t xml:space="preserve"> </w:t>
      </w:r>
      <w:r w:rsidRPr="00EF71E6">
        <w:rPr>
          <w:sz w:val="28"/>
          <w:szCs w:val="28"/>
        </w:rPr>
        <w:t>организации работы в ОУ</w:t>
      </w:r>
      <w:r w:rsidRPr="00EF71E6">
        <w:rPr>
          <w:b/>
          <w:sz w:val="28"/>
          <w:szCs w:val="28"/>
        </w:rPr>
        <w:t xml:space="preserve"> </w:t>
      </w:r>
      <w:r w:rsidRPr="00EF71E6">
        <w:rPr>
          <w:sz w:val="28"/>
          <w:szCs w:val="28"/>
        </w:rPr>
        <w:t xml:space="preserve">по предупреждению пожарной, антитеррористической, детской дорожно-транспортной безопасности, охране труда и ТБ обучающихся, по проведению районных мероприятий, по проведению капитального и текущего ремонтов. </w:t>
      </w:r>
    </w:p>
    <w:p w:rsidR="00E67E6D" w:rsidRDefault="00E67E6D" w:rsidP="00E67E6D">
      <w:pPr>
        <w:spacing w:line="240" w:lineRule="auto"/>
        <w:contextualSpacing/>
        <w:rPr>
          <w:sz w:val="28"/>
          <w:szCs w:val="28"/>
        </w:rPr>
      </w:pPr>
      <w:r w:rsidRPr="000E6BAA">
        <w:rPr>
          <w:sz w:val="28"/>
          <w:szCs w:val="28"/>
        </w:rPr>
        <w:t>На начало учебного года и в течение всего 2023 г.</w:t>
      </w:r>
      <w:r>
        <w:rPr>
          <w:sz w:val="28"/>
          <w:szCs w:val="28"/>
        </w:rPr>
        <w:t xml:space="preserve"> </w:t>
      </w:r>
      <w:r w:rsidRPr="000E6BAA">
        <w:rPr>
          <w:sz w:val="28"/>
          <w:szCs w:val="28"/>
        </w:rPr>
        <w:t xml:space="preserve">организовано, в том числе с использованием </w:t>
      </w:r>
      <w:proofErr w:type="spellStart"/>
      <w:r w:rsidRPr="000E6BAA">
        <w:rPr>
          <w:sz w:val="28"/>
          <w:szCs w:val="28"/>
        </w:rPr>
        <w:t>интернет-ресурсов</w:t>
      </w:r>
      <w:proofErr w:type="spellEnd"/>
      <w:r w:rsidRPr="000E6BAA">
        <w:rPr>
          <w:sz w:val="28"/>
          <w:szCs w:val="28"/>
        </w:rPr>
        <w:t>, проведение мероприятий</w:t>
      </w:r>
      <w:r>
        <w:rPr>
          <w:sz w:val="28"/>
          <w:szCs w:val="28"/>
        </w:rPr>
        <w:t xml:space="preserve"> </w:t>
      </w:r>
      <w:r w:rsidRPr="000E6BAA">
        <w:rPr>
          <w:sz w:val="28"/>
          <w:szCs w:val="28"/>
        </w:rPr>
        <w:t>в ОУ</w:t>
      </w:r>
      <w:r>
        <w:rPr>
          <w:sz w:val="28"/>
          <w:szCs w:val="28"/>
        </w:rPr>
        <w:t xml:space="preserve"> </w:t>
      </w:r>
      <w:r w:rsidRPr="000E6BAA">
        <w:rPr>
          <w:sz w:val="28"/>
          <w:szCs w:val="28"/>
        </w:rPr>
        <w:t>по вопросам</w:t>
      </w:r>
      <w:r>
        <w:rPr>
          <w:sz w:val="28"/>
          <w:szCs w:val="28"/>
        </w:rPr>
        <w:t xml:space="preserve"> </w:t>
      </w:r>
      <w:r w:rsidRPr="000E6BAA">
        <w:rPr>
          <w:sz w:val="28"/>
          <w:szCs w:val="28"/>
        </w:rPr>
        <w:t xml:space="preserve">безопасности жизнедеятельности, ознакомление с </w:t>
      </w:r>
      <w:r w:rsidRPr="000E6BAA">
        <w:rPr>
          <w:sz w:val="28"/>
          <w:szCs w:val="28"/>
        </w:rPr>
        <w:lastRenderedPageBreak/>
        <w:t>информационными материалами по безопасности проводилось</w:t>
      </w:r>
      <w:r>
        <w:rPr>
          <w:sz w:val="28"/>
          <w:szCs w:val="28"/>
        </w:rPr>
        <w:t xml:space="preserve"> </w:t>
      </w:r>
      <w:r w:rsidRPr="000E6BAA">
        <w:rPr>
          <w:sz w:val="28"/>
          <w:szCs w:val="28"/>
        </w:rPr>
        <w:t>по предложенным ссылкам в сети интернет: мероприятия по профилактике детского дорожно-транспортного травматизма</w:t>
      </w:r>
      <w:r>
        <w:rPr>
          <w:sz w:val="28"/>
          <w:szCs w:val="28"/>
        </w:rPr>
        <w:t xml:space="preserve"> </w:t>
      </w:r>
      <w:r w:rsidRPr="000E6BAA">
        <w:rPr>
          <w:sz w:val="28"/>
          <w:szCs w:val="28"/>
        </w:rPr>
        <w:t>«Внимание –дети!» (август-сентябрь, май-июнь,) «Внимание – Каникулы!» (</w:t>
      </w:r>
      <w:proofErr w:type="spellStart"/>
      <w:r w:rsidRPr="000E6BAA">
        <w:rPr>
          <w:sz w:val="28"/>
          <w:szCs w:val="28"/>
        </w:rPr>
        <w:t>декабр</w:t>
      </w:r>
      <w:proofErr w:type="spellEnd"/>
      <w:r w:rsidRPr="000E6BAA">
        <w:rPr>
          <w:sz w:val="28"/>
          <w:szCs w:val="28"/>
        </w:rPr>
        <w:t xml:space="preserve"> -</w:t>
      </w:r>
      <w:r>
        <w:rPr>
          <w:sz w:val="28"/>
          <w:szCs w:val="28"/>
        </w:rPr>
        <w:t xml:space="preserve"> </w:t>
      </w:r>
      <w:r w:rsidRPr="000E6BAA">
        <w:rPr>
          <w:sz w:val="28"/>
          <w:szCs w:val="28"/>
        </w:rPr>
        <w:t xml:space="preserve">январь); с использованием интернет ресурсов: онлайн-уроков, мессенджеров, </w:t>
      </w:r>
      <w:proofErr w:type="spellStart"/>
      <w:r w:rsidRPr="000E6BAA">
        <w:rPr>
          <w:sz w:val="28"/>
          <w:szCs w:val="28"/>
        </w:rPr>
        <w:t>ВКонтакте</w:t>
      </w:r>
      <w:proofErr w:type="spellEnd"/>
      <w:r w:rsidRPr="000E6BAA">
        <w:rPr>
          <w:sz w:val="28"/>
          <w:szCs w:val="28"/>
        </w:rPr>
        <w:t xml:space="preserve"> (инструктажи по ПДД, классные часы, уроки по курсу ОБЖ, беседы, родительские собрания, информация (памятки) размещена на стендах, официальных сайтах), профилактические беседы с детьми с участием инспектора дорожного надзора ОГИБДД, с участием отрядов ЮИД.</w:t>
      </w:r>
      <w:r>
        <w:rPr>
          <w:sz w:val="28"/>
          <w:szCs w:val="28"/>
        </w:rPr>
        <w:t xml:space="preserve"> </w:t>
      </w:r>
      <w:r w:rsidRPr="000E6BAA">
        <w:rPr>
          <w:sz w:val="28"/>
          <w:szCs w:val="28"/>
        </w:rPr>
        <w:t xml:space="preserve">В ДОУ проведена акция «Родительский патруль». </w:t>
      </w:r>
    </w:p>
    <w:p w:rsidR="00E67E6D" w:rsidRDefault="00E67E6D" w:rsidP="00E67E6D">
      <w:pPr>
        <w:spacing w:line="240" w:lineRule="auto"/>
        <w:contextualSpacing/>
        <w:rPr>
          <w:sz w:val="28"/>
          <w:szCs w:val="28"/>
        </w:rPr>
      </w:pPr>
      <w:r w:rsidRPr="000E6BAA">
        <w:rPr>
          <w:sz w:val="28"/>
          <w:szCs w:val="28"/>
        </w:rPr>
        <w:t>В рамках мероприятий по обеспечению безопасности несовершеннолетних в осенне-зимне-весенний период проведены среди всех участников образовательного процесса инструктажи, классные часы, разъяснительные беседы, родительские собрания, «минутки безопасности» на последних уроках,</w:t>
      </w:r>
      <w:r>
        <w:rPr>
          <w:sz w:val="28"/>
          <w:szCs w:val="28"/>
        </w:rPr>
        <w:t xml:space="preserve"> </w:t>
      </w:r>
      <w:r w:rsidRPr="000E6BAA">
        <w:rPr>
          <w:sz w:val="28"/>
          <w:szCs w:val="28"/>
        </w:rPr>
        <w:t xml:space="preserve">информация (памятки) размещена на стендах, официальных сайтах, в </w:t>
      </w:r>
      <w:proofErr w:type="spellStart"/>
      <w:r w:rsidRPr="000E6BAA">
        <w:rPr>
          <w:sz w:val="28"/>
          <w:szCs w:val="28"/>
        </w:rPr>
        <w:t>соцсетях</w:t>
      </w:r>
      <w:proofErr w:type="spellEnd"/>
      <w:r w:rsidRPr="000E6BAA">
        <w:rPr>
          <w:sz w:val="28"/>
          <w:szCs w:val="28"/>
        </w:rPr>
        <w:t xml:space="preserve"> и мессенджерах</w:t>
      </w:r>
      <w:r>
        <w:rPr>
          <w:sz w:val="28"/>
          <w:szCs w:val="28"/>
        </w:rPr>
        <w:t xml:space="preserve"> </w:t>
      </w:r>
      <w:r w:rsidRPr="000E6BAA">
        <w:rPr>
          <w:sz w:val="28"/>
          <w:szCs w:val="28"/>
        </w:rPr>
        <w:t>и др.</w:t>
      </w:r>
      <w:proofErr w:type="gramStart"/>
      <w:r w:rsidRPr="000E6BAA">
        <w:rPr>
          <w:sz w:val="28"/>
          <w:szCs w:val="28"/>
        </w:rPr>
        <w:t>) :</w:t>
      </w:r>
      <w:proofErr w:type="gramEnd"/>
    </w:p>
    <w:p w:rsidR="00E67E6D" w:rsidRDefault="00E67E6D" w:rsidP="00E67E6D">
      <w:pPr>
        <w:spacing w:line="240" w:lineRule="auto"/>
        <w:contextualSpacing/>
        <w:rPr>
          <w:sz w:val="28"/>
          <w:szCs w:val="28"/>
        </w:rPr>
      </w:pPr>
      <w:r w:rsidRPr="000E6BAA">
        <w:rPr>
          <w:sz w:val="28"/>
          <w:szCs w:val="28"/>
        </w:rPr>
        <w:t>- при катании с горок с использованием тюбингов (обучающие занятия по правилам безопасного катания на горках, «минутки безопасности» на последних уроках об опасности катания в специально необорудованных местах</w:t>
      </w:r>
      <w:r>
        <w:rPr>
          <w:sz w:val="28"/>
          <w:szCs w:val="28"/>
        </w:rPr>
        <w:t xml:space="preserve"> - </w:t>
      </w:r>
      <w:r w:rsidRPr="000E6BAA">
        <w:rPr>
          <w:sz w:val="28"/>
          <w:szCs w:val="28"/>
        </w:rPr>
        <w:t>январь -март);</w:t>
      </w:r>
    </w:p>
    <w:p w:rsidR="00E67E6D" w:rsidRDefault="00E67E6D" w:rsidP="00E67E6D">
      <w:pPr>
        <w:spacing w:line="240" w:lineRule="auto"/>
        <w:contextualSpacing/>
        <w:rPr>
          <w:sz w:val="28"/>
          <w:szCs w:val="28"/>
        </w:rPr>
      </w:pPr>
      <w:r w:rsidRPr="000E6BAA">
        <w:rPr>
          <w:sz w:val="28"/>
          <w:szCs w:val="28"/>
        </w:rPr>
        <w:t>-</w:t>
      </w:r>
      <w:r>
        <w:rPr>
          <w:sz w:val="28"/>
          <w:szCs w:val="28"/>
        </w:rPr>
        <w:t xml:space="preserve"> </w:t>
      </w:r>
      <w:r w:rsidRPr="000E6BAA">
        <w:rPr>
          <w:sz w:val="28"/>
          <w:szCs w:val="28"/>
        </w:rPr>
        <w:t>по правилам поведения на водоемах в период паводка и пропуска весенних паводковых вод, электро- и пожаробезопасности (февраль-март);</w:t>
      </w:r>
    </w:p>
    <w:p w:rsidR="00E67E6D" w:rsidRDefault="00E67E6D" w:rsidP="00E67E6D">
      <w:pPr>
        <w:spacing w:line="240" w:lineRule="auto"/>
        <w:contextualSpacing/>
        <w:rPr>
          <w:sz w:val="28"/>
          <w:szCs w:val="28"/>
        </w:rPr>
      </w:pPr>
      <w:r w:rsidRPr="000E6BAA">
        <w:rPr>
          <w:sz w:val="28"/>
          <w:szCs w:val="28"/>
        </w:rPr>
        <w:t>-</w:t>
      </w:r>
      <w:r>
        <w:rPr>
          <w:sz w:val="28"/>
          <w:szCs w:val="28"/>
        </w:rPr>
        <w:t xml:space="preserve"> </w:t>
      </w:r>
      <w:r w:rsidRPr="000E6BAA">
        <w:rPr>
          <w:sz w:val="28"/>
          <w:szCs w:val="28"/>
        </w:rPr>
        <w:t xml:space="preserve">месячник «Уступи дорогу поездам!» (май –июнь), «Безопасность движения на железнодорожном переезде!» (ноябрь); по предупреждению случаев </w:t>
      </w:r>
      <w:proofErr w:type="spellStart"/>
      <w:r w:rsidRPr="000E6BAA">
        <w:rPr>
          <w:sz w:val="28"/>
          <w:szCs w:val="28"/>
        </w:rPr>
        <w:t>травмирования</w:t>
      </w:r>
      <w:proofErr w:type="spellEnd"/>
      <w:r w:rsidRPr="000E6BAA">
        <w:rPr>
          <w:sz w:val="28"/>
          <w:szCs w:val="28"/>
        </w:rPr>
        <w:t xml:space="preserve"> на объектах железнодорожного транспорта и профилактике правонарушений несовершеннолетних (тематические уроки с просмотром видеофильмов (</w:t>
      </w:r>
      <w:proofErr w:type="spellStart"/>
      <w:r w:rsidRPr="000E6BAA">
        <w:rPr>
          <w:sz w:val="28"/>
          <w:szCs w:val="28"/>
        </w:rPr>
        <w:t>спецфильмов</w:t>
      </w:r>
      <w:proofErr w:type="spellEnd"/>
      <w:r w:rsidRPr="000E6BAA">
        <w:rPr>
          <w:sz w:val="28"/>
          <w:szCs w:val="28"/>
        </w:rPr>
        <w:t>), информирование с помощью интернет ресурсов;</w:t>
      </w:r>
    </w:p>
    <w:p w:rsidR="00E67E6D" w:rsidRDefault="00E67E6D" w:rsidP="00E67E6D">
      <w:pPr>
        <w:spacing w:line="240" w:lineRule="auto"/>
        <w:contextualSpacing/>
        <w:rPr>
          <w:sz w:val="28"/>
          <w:szCs w:val="28"/>
        </w:rPr>
      </w:pPr>
      <w:r w:rsidRPr="000E6BAA">
        <w:rPr>
          <w:sz w:val="28"/>
          <w:szCs w:val="28"/>
        </w:rPr>
        <w:t xml:space="preserve">- мероприятия на тему: «Осторожно, тонкий лёд и возможные средства </w:t>
      </w:r>
      <w:proofErr w:type="gramStart"/>
      <w:r w:rsidRPr="000E6BAA">
        <w:rPr>
          <w:sz w:val="28"/>
          <w:szCs w:val="28"/>
        </w:rPr>
        <w:t>спасения</w:t>
      </w:r>
      <w:proofErr w:type="gramEnd"/>
      <w:r w:rsidRPr="000E6BAA">
        <w:rPr>
          <w:sz w:val="28"/>
          <w:szCs w:val="28"/>
        </w:rPr>
        <w:t xml:space="preserve"> провалившегося под лёд» (март-апрель);</w:t>
      </w:r>
    </w:p>
    <w:p w:rsidR="00E67E6D" w:rsidRDefault="00E67E6D" w:rsidP="00E67E6D">
      <w:pPr>
        <w:spacing w:line="240" w:lineRule="auto"/>
        <w:contextualSpacing/>
        <w:rPr>
          <w:sz w:val="28"/>
          <w:szCs w:val="28"/>
        </w:rPr>
      </w:pPr>
      <w:r w:rsidRPr="000E6BAA">
        <w:rPr>
          <w:sz w:val="28"/>
          <w:szCs w:val="28"/>
        </w:rPr>
        <w:t>- профилактические мероприятия по обеспечению безопасности учащихся, охране их жизни и здоровья, соблюдении правил поведения в период каникул (осенних, зимних, весенних, летних), на водных объектах (</w:t>
      </w:r>
      <w:r w:rsidRPr="000E6BAA">
        <w:rPr>
          <w:sz w:val="28"/>
          <w:szCs w:val="28"/>
          <w:u w:val="single"/>
        </w:rPr>
        <w:t>приказы)</w:t>
      </w:r>
      <w:r w:rsidRPr="000E6BAA">
        <w:rPr>
          <w:sz w:val="28"/>
          <w:szCs w:val="28"/>
        </w:rPr>
        <w:t>;</w:t>
      </w:r>
    </w:p>
    <w:p w:rsidR="00E67E6D" w:rsidRDefault="00E67E6D" w:rsidP="00E67E6D">
      <w:pPr>
        <w:spacing w:line="240" w:lineRule="auto"/>
        <w:contextualSpacing/>
        <w:rPr>
          <w:sz w:val="28"/>
          <w:szCs w:val="28"/>
        </w:rPr>
      </w:pPr>
      <w:r w:rsidRPr="000E6BAA">
        <w:rPr>
          <w:sz w:val="28"/>
          <w:szCs w:val="28"/>
        </w:rPr>
        <w:t xml:space="preserve">- профилактические мероприятия, направленные на недопущение доступа детей на объекты строительства, аварийные и заброшенные помещения, в том числе расположенные на территории образовательных учреждений, представляющие опасность детей, включая колодцы, пункты </w:t>
      </w:r>
      <w:proofErr w:type="spellStart"/>
      <w:r w:rsidRPr="000E6BAA">
        <w:rPr>
          <w:sz w:val="28"/>
          <w:szCs w:val="28"/>
        </w:rPr>
        <w:t>тепломагистралей</w:t>
      </w:r>
      <w:proofErr w:type="spellEnd"/>
      <w:r w:rsidRPr="000E6BAA">
        <w:rPr>
          <w:sz w:val="28"/>
          <w:szCs w:val="28"/>
        </w:rPr>
        <w:t xml:space="preserve"> и др.</w:t>
      </w:r>
      <w:r>
        <w:rPr>
          <w:sz w:val="28"/>
          <w:szCs w:val="28"/>
        </w:rPr>
        <w:t>;</w:t>
      </w:r>
    </w:p>
    <w:p w:rsidR="00E67E6D" w:rsidRDefault="00E67E6D" w:rsidP="00E67E6D">
      <w:pPr>
        <w:spacing w:line="240" w:lineRule="auto"/>
        <w:contextualSpacing/>
        <w:rPr>
          <w:sz w:val="28"/>
          <w:szCs w:val="28"/>
        </w:rPr>
      </w:pPr>
      <w:r w:rsidRPr="000E6BAA">
        <w:rPr>
          <w:sz w:val="28"/>
          <w:szCs w:val="28"/>
        </w:rPr>
        <w:t>-</w:t>
      </w:r>
      <w:r>
        <w:rPr>
          <w:sz w:val="28"/>
          <w:szCs w:val="28"/>
        </w:rPr>
        <w:t xml:space="preserve"> </w:t>
      </w:r>
      <w:r w:rsidRPr="000E6BAA">
        <w:rPr>
          <w:sz w:val="28"/>
          <w:szCs w:val="28"/>
        </w:rPr>
        <w:t>мероприятия</w:t>
      </w:r>
      <w:r>
        <w:rPr>
          <w:sz w:val="28"/>
          <w:szCs w:val="28"/>
        </w:rPr>
        <w:t xml:space="preserve"> </w:t>
      </w:r>
      <w:r w:rsidRPr="000E6BAA">
        <w:rPr>
          <w:sz w:val="28"/>
          <w:szCs w:val="28"/>
        </w:rPr>
        <w:t>по предупреждению гибели несовершеннолетних на пожарах, по соблюдению правил эксплуатации отопительных (печных) и газовых приборов, электрических приборов:</w:t>
      </w:r>
      <w:r>
        <w:rPr>
          <w:sz w:val="28"/>
          <w:szCs w:val="28"/>
        </w:rPr>
        <w:t xml:space="preserve"> </w:t>
      </w:r>
      <w:r w:rsidRPr="000E6BAA">
        <w:rPr>
          <w:sz w:val="28"/>
          <w:szCs w:val="28"/>
        </w:rPr>
        <w:t>(тематические уроки с просмотром видеофильмов (</w:t>
      </w:r>
      <w:proofErr w:type="spellStart"/>
      <w:r w:rsidRPr="000E6BAA">
        <w:rPr>
          <w:sz w:val="28"/>
          <w:szCs w:val="28"/>
        </w:rPr>
        <w:t>спецфильмов</w:t>
      </w:r>
      <w:proofErr w:type="spellEnd"/>
      <w:r w:rsidRPr="000E6BAA">
        <w:rPr>
          <w:sz w:val="28"/>
          <w:szCs w:val="28"/>
        </w:rPr>
        <w:t>),</w:t>
      </w:r>
      <w:r>
        <w:rPr>
          <w:sz w:val="28"/>
          <w:szCs w:val="28"/>
        </w:rPr>
        <w:t xml:space="preserve"> </w:t>
      </w:r>
      <w:r w:rsidRPr="000E6BAA">
        <w:rPr>
          <w:sz w:val="28"/>
          <w:szCs w:val="28"/>
        </w:rPr>
        <w:t>беседы</w:t>
      </w:r>
      <w:r>
        <w:rPr>
          <w:sz w:val="28"/>
          <w:szCs w:val="28"/>
        </w:rPr>
        <w:t xml:space="preserve"> </w:t>
      </w:r>
      <w:r w:rsidRPr="000E6BAA">
        <w:rPr>
          <w:sz w:val="28"/>
          <w:szCs w:val="28"/>
        </w:rPr>
        <w:t>с родителями о необходимости соблюдения</w:t>
      </w:r>
      <w:r>
        <w:rPr>
          <w:sz w:val="28"/>
          <w:szCs w:val="28"/>
        </w:rPr>
        <w:t xml:space="preserve"> </w:t>
      </w:r>
      <w:r w:rsidRPr="000E6BAA">
        <w:rPr>
          <w:sz w:val="28"/>
          <w:szCs w:val="28"/>
        </w:rPr>
        <w:t xml:space="preserve">норм, предъявляемых к техническому, санитарному и противопожарному состоянию жилища, и принятию ими </w:t>
      </w:r>
      <w:r w:rsidRPr="000E6BAA">
        <w:rPr>
          <w:sz w:val="28"/>
          <w:szCs w:val="28"/>
        </w:rPr>
        <w:lastRenderedPageBreak/>
        <w:t>своевременных мер к устранению неисправностей электропроводки и электроприборов, газовых приборов и</w:t>
      </w:r>
      <w:r>
        <w:rPr>
          <w:sz w:val="28"/>
          <w:szCs w:val="28"/>
        </w:rPr>
        <w:t xml:space="preserve"> </w:t>
      </w:r>
      <w:r w:rsidRPr="000E6BAA">
        <w:rPr>
          <w:sz w:val="28"/>
          <w:szCs w:val="28"/>
        </w:rPr>
        <w:t>печного отопления</w:t>
      </w:r>
      <w:r>
        <w:rPr>
          <w:sz w:val="28"/>
          <w:szCs w:val="28"/>
        </w:rPr>
        <w:t xml:space="preserve"> </w:t>
      </w:r>
      <w:r w:rsidRPr="000E6BAA">
        <w:rPr>
          <w:sz w:val="28"/>
          <w:szCs w:val="28"/>
        </w:rPr>
        <w:t>во избежание</w:t>
      </w:r>
      <w:r w:rsidRPr="000E6BAA">
        <w:rPr>
          <w:i/>
          <w:sz w:val="28"/>
          <w:szCs w:val="28"/>
        </w:rPr>
        <w:t xml:space="preserve"> </w:t>
      </w:r>
      <w:r w:rsidRPr="000E6BAA">
        <w:rPr>
          <w:sz w:val="28"/>
          <w:szCs w:val="28"/>
        </w:rPr>
        <w:t>возгорания жилица;</w:t>
      </w:r>
    </w:p>
    <w:p w:rsidR="00E67E6D" w:rsidRDefault="00E67E6D" w:rsidP="00E67E6D">
      <w:pPr>
        <w:spacing w:line="240" w:lineRule="auto"/>
        <w:contextualSpacing/>
        <w:rPr>
          <w:sz w:val="28"/>
          <w:szCs w:val="28"/>
        </w:rPr>
      </w:pPr>
      <w:r w:rsidRPr="000E6BAA">
        <w:rPr>
          <w:sz w:val="28"/>
          <w:szCs w:val="28"/>
        </w:rPr>
        <w:t>- организация проведения мероприятий, направленных на обеспечение антитеррористической безопасности в ОУ: инструктажи, тренировки по эвакуации, памятки алгоритмов, инструкции по действиям в ЧС, контроль за пропускным режимом, родительские собрания, классные часы с участием сотрудников правоохранительных органов, МЧС, психологов;</w:t>
      </w:r>
    </w:p>
    <w:p w:rsidR="00E67E6D" w:rsidRDefault="00E67E6D" w:rsidP="00E67E6D">
      <w:pPr>
        <w:spacing w:line="240" w:lineRule="auto"/>
        <w:contextualSpacing/>
        <w:rPr>
          <w:sz w:val="28"/>
          <w:szCs w:val="28"/>
        </w:rPr>
      </w:pPr>
      <w:r w:rsidRPr="000E6BAA">
        <w:rPr>
          <w:sz w:val="28"/>
          <w:szCs w:val="28"/>
        </w:rPr>
        <w:t>- мероприятия по профилактике детского дорожно-транспортного травматизма и соблюдения мер безопасности по недопущению выпадения детей из окон (уроки по курсу ОБЖ, родительские собрания и разъяснительные беседы)</w:t>
      </w:r>
      <w:r>
        <w:rPr>
          <w:sz w:val="28"/>
          <w:szCs w:val="28"/>
        </w:rPr>
        <w:t>.</w:t>
      </w:r>
    </w:p>
    <w:p w:rsidR="00E67E6D" w:rsidRDefault="00E67E6D" w:rsidP="00E67E6D">
      <w:pPr>
        <w:spacing w:line="240" w:lineRule="auto"/>
        <w:contextualSpacing/>
        <w:rPr>
          <w:sz w:val="28"/>
          <w:szCs w:val="28"/>
          <w:u w:val="single"/>
        </w:rPr>
      </w:pPr>
      <w:r w:rsidRPr="000E6BAA">
        <w:rPr>
          <w:sz w:val="28"/>
          <w:szCs w:val="28"/>
        </w:rPr>
        <w:t>Ежемесячно с сентября по декабрь и ежеквартально</w:t>
      </w:r>
      <w:r>
        <w:rPr>
          <w:sz w:val="28"/>
          <w:szCs w:val="28"/>
        </w:rPr>
        <w:t>, начиная</w:t>
      </w:r>
      <w:r w:rsidRPr="000E6BAA">
        <w:rPr>
          <w:sz w:val="28"/>
          <w:szCs w:val="28"/>
        </w:rPr>
        <w:t xml:space="preserve"> с января 2023 г.</w:t>
      </w:r>
      <w:r>
        <w:rPr>
          <w:sz w:val="28"/>
          <w:szCs w:val="28"/>
        </w:rPr>
        <w:t>,</w:t>
      </w:r>
      <w:r w:rsidRPr="000E6BAA">
        <w:rPr>
          <w:sz w:val="28"/>
          <w:szCs w:val="28"/>
        </w:rPr>
        <w:t xml:space="preserve"> проводились тренировки по эвакуации людей из здания ОУ.</w:t>
      </w:r>
    </w:p>
    <w:p w:rsidR="00E67E6D" w:rsidRDefault="00E67E6D" w:rsidP="00E67E6D">
      <w:pPr>
        <w:spacing w:line="240" w:lineRule="auto"/>
        <w:contextualSpacing/>
        <w:rPr>
          <w:sz w:val="28"/>
          <w:szCs w:val="28"/>
        </w:rPr>
      </w:pPr>
      <w:r w:rsidRPr="000E6BAA">
        <w:rPr>
          <w:sz w:val="28"/>
          <w:szCs w:val="28"/>
        </w:rPr>
        <w:t>29.08.2023г.</w:t>
      </w:r>
      <w:r>
        <w:rPr>
          <w:sz w:val="28"/>
          <w:szCs w:val="28"/>
        </w:rPr>
        <w:t xml:space="preserve"> </w:t>
      </w:r>
      <w:r w:rsidRPr="000E6BAA">
        <w:rPr>
          <w:sz w:val="28"/>
          <w:szCs w:val="28"/>
        </w:rPr>
        <w:t xml:space="preserve">проводилось Всероссийское учение в образовательных учреждениях </w:t>
      </w:r>
      <w:r w:rsidRPr="006E3C8A">
        <w:rPr>
          <w:sz w:val="28"/>
          <w:szCs w:val="28"/>
        </w:rPr>
        <w:t>Тербунского муниципального района</w:t>
      </w:r>
      <w:r w:rsidRPr="000E6BAA">
        <w:rPr>
          <w:sz w:val="28"/>
          <w:szCs w:val="28"/>
        </w:rPr>
        <w:t xml:space="preserve"> по отработке комплексного сценария «Действия работников объектов образовательных организаций и сотрудников охраны при вооруженном нападении на объект (территорию) образовательной организации и обнаружении после нейтрализации нарушителя (группы нарушителей) размещенного в здании или на территории образовательной организации взрывного устройства».</w:t>
      </w:r>
      <w:r>
        <w:rPr>
          <w:sz w:val="28"/>
          <w:szCs w:val="28"/>
        </w:rPr>
        <w:t xml:space="preserve"> </w:t>
      </w:r>
      <w:r w:rsidRPr="000E6BAA">
        <w:rPr>
          <w:sz w:val="28"/>
          <w:szCs w:val="28"/>
        </w:rPr>
        <w:t>Отделом образования были изданы норм</w:t>
      </w:r>
      <w:r>
        <w:rPr>
          <w:sz w:val="28"/>
          <w:szCs w:val="28"/>
        </w:rPr>
        <w:t>ативные документы по проведению</w:t>
      </w:r>
      <w:r w:rsidRPr="000E6BAA">
        <w:rPr>
          <w:sz w:val="28"/>
          <w:szCs w:val="28"/>
        </w:rPr>
        <w:t xml:space="preserve">, </w:t>
      </w:r>
      <w:proofErr w:type="gramStart"/>
      <w:r w:rsidRPr="000E6BAA">
        <w:rPr>
          <w:sz w:val="28"/>
          <w:szCs w:val="28"/>
        </w:rPr>
        <w:t>создан</w:t>
      </w:r>
      <w:r>
        <w:rPr>
          <w:sz w:val="28"/>
          <w:szCs w:val="28"/>
        </w:rPr>
        <w:t xml:space="preserve"> </w:t>
      </w:r>
      <w:r w:rsidRPr="000E6BAA">
        <w:rPr>
          <w:sz w:val="28"/>
          <w:szCs w:val="28"/>
        </w:rPr>
        <w:t xml:space="preserve"> оперативный</w:t>
      </w:r>
      <w:proofErr w:type="gramEnd"/>
      <w:r w:rsidRPr="000E6BAA">
        <w:rPr>
          <w:sz w:val="28"/>
          <w:szCs w:val="28"/>
        </w:rPr>
        <w:t xml:space="preserve"> штаб по подготовке и проведению учения (из числа сотрудников отдела образования, ГО и ЧС, МЧС пожарно-спасательной части, МВД, руководителей ОУ), </w:t>
      </w:r>
      <w:r>
        <w:rPr>
          <w:sz w:val="28"/>
          <w:szCs w:val="28"/>
        </w:rPr>
        <w:t xml:space="preserve">составлен </w:t>
      </w:r>
      <w:r w:rsidRPr="000E6BAA">
        <w:rPr>
          <w:sz w:val="28"/>
          <w:szCs w:val="28"/>
        </w:rPr>
        <w:t>график проведения, согласованный с территориальными отделами МЧС, МВД, с участием ответственных лиц, присутствующих на объектах</w:t>
      </w:r>
      <w:r>
        <w:rPr>
          <w:sz w:val="28"/>
          <w:szCs w:val="28"/>
        </w:rPr>
        <w:t xml:space="preserve"> </w:t>
      </w:r>
      <w:r w:rsidRPr="000E6BAA">
        <w:rPr>
          <w:sz w:val="28"/>
          <w:szCs w:val="28"/>
        </w:rPr>
        <w:t>и осуществляющих</w:t>
      </w:r>
      <w:r>
        <w:rPr>
          <w:sz w:val="28"/>
          <w:szCs w:val="28"/>
        </w:rPr>
        <w:t xml:space="preserve"> </w:t>
      </w:r>
      <w:r w:rsidRPr="000E6BAA">
        <w:rPr>
          <w:sz w:val="28"/>
          <w:szCs w:val="28"/>
        </w:rPr>
        <w:t>контроль за ходом</w:t>
      </w:r>
      <w:r>
        <w:rPr>
          <w:sz w:val="28"/>
          <w:szCs w:val="28"/>
        </w:rPr>
        <w:t xml:space="preserve"> </w:t>
      </w:r>
      <w:r w:rsidRPr="000E6BAA">
        <w:rPr>
          <w:sz w:val="28"/>
          <w:szCs w:val="28"/>
        </w:rPr>
        <w:t>проведения учения.</w:t>
      </w:r>
    </w:p>
    <w:p w:rsidR="00E67E6D" w:rsidRPr="000E6BAA" w:rsidRDefault="00E67E6D" w:rsidP="00E67E6D">
      <w:pPr>
        <w:spacing w:line="240" w:lineRule="auto"/>
        <w:contextualSpacing/>
        <w:rPr>
          <w:sz w:val="28"/>
          <w:szCs w:val="28"/>
        </w:rPr>
      </w:pPr>
      <w:r w:rsidRPr="000E6BAA">
        <w:rPr>
          <w:sz w:val="28"/>
          <w:szCs w:val="28"/>
        </w:rPr>
        <w:t xml:space="preserve">В ходе проведения учения было задействовано 17 (15 школ и 2 учреждения доп. образования) объектов образовательных организаций, расположенных на территории муниципалитета. В учении приняли участие 9 руководителей и 8 заместителей (по филиалам) образовательных организаций, 249 педагогических работников, 4 сотрудника охранных предприятий, </w:t>
      </w:r>
      <w:r w:rsidRPr="006E3C8A">
        <w:rPr>
          <w:sz w:val="28"/>
          <w:szCs w:val="28"/>
        </w:rPr>
        <w:t xml:space="preserve">35 </w:t>
      </w:r>
      <w:r w:rsidRPr="000E6BAA">
        <w:rPr>
          <w:sz w:val="28"/>
          <w:szCs w:val="28"/>
        </w:rPr>
        <w:t xml:space="preserve">человек из числа персонала учреждений. </w:t>
      </w:r>
    </w:p>
    <w:p w:rsidR="00E67E6D" w:rsidRPr="006E3C8A" w:rsidRDefault="00E67E6D" w:rsidP="00E67E6D">
      <w:pPr>
        <w:spacing w:line="240" w:lineRule="auto"/>
        <w:contextualSpacing/>
        <w:rPr>
          <w:sz w:val="28"/>
          <w:szCs w:val="28"/>
        </w:rPr>
      </w:pPr>
      <w:r w:rsidRPr="000E6BAA">
        <w:rPr>
          <w:sz w:val="28"/>
          <w:szCs w:val="28"/>
        </w:rPr>
        <w:t xml:space="preserve">На 6 объектах присутствовали представители МВД России, на 5 объектах – представители МЧС России, 4 сотрудника АТК </w:t>
      </w:r>
      <w:r w:rsidRPr="006E3C8A">
        <w:rPr>
          <w:sz w:val="28"/>
          <w:szCs w:val="28"/>
        </w:rPr>
        <w:t xml:space="preserve">на 3 объектах. </w:t>
      </w:r>
    </w:p>
    <w:p w:rsidR="00E67E6D" w:rsidRPr="000E6BAA" w:rsidRDefault="00E67E6D" w:rsidP="00E67E6D">
      <w:pPr>
        <w:spacing w:line="240" w:lineRule="auto"/>
        <w:contextualSpacing/>
        <w:rPr>
          <w:sz w:val="28"/>
          <w:szCs w:val="28"/>
        </w:rPr>
      </w:pPr>
      <w:r w:rsidRPr="000E6BAA">
        <w:rPr>
          <w:sz w:val="28"/>
          <w:szCs w:val="28"/>
        </w:rPr>
        <w:t>Педагогический состав действовал в соответствии с инструкциями, повтор</w:t>
      </w:r>
      <w:r>
        <w:rPr>
          <w:sz w:val="28"/>
          <w:szCs w:val="28"/>
        </w:rPr>
        <w:t>я</w:t>
      </w:r>
      <w:r w:rsidRPr="000E6BAA">
        <w:rPr>
          <w:sz w:val="28"/>
          <w:szCs w:val="28"/>
        </w:rPr>
        <w:t xml:space="preserve">ть учения не пришлось. Цели учения были </w:t>
      </w:r>
      <w:r w:rsidRPr="006E3C8A">
        <w:rPr>
          <w:sz w:val="28"/>
          <w:szCs w:val="28"/>
        </w:rPr>
        <w:t>достигнуты</w:t>
      </w:r>
      <w:r w:rsidRPr="000E6BAA">
        <w:rPr>
          <w:sz w:val="28"/>
          <w:szCs w:val="28"/>
        </w:rPr>
        <w:t>.</w:t>
      </w:r>
    </w:p>
    <w:p w:rsidR="00E67E6D" w:rsidRPr="000E6BAA" w:rsidRDefault="00E67E6D" w:rsidP="00E67E6D">
      <w:pPr>
        <w:spacing w:line="240" w:lineRule="auto"/>
        <w:contextualSpacing/>
        <w:rPr>
          <w:sz w:val="28"/>
          <w:szCs w:val="28"/>
        </w:rPr>
      </w:pPr>
      <w:r w:rsidRPr="000E6BAA">
        <w:rPr>
          <w:sz w:val="28"/>
          <w:szCs w:val="28"/>
        </w:rPr>
        <w:t>В соответствии с Постановлением Правительства РФ от 02.08.2019г. №1006 «Об утверждении требований к антитеррористической</w:t>
      </w:r>
      <w:r>
        <w:rPr>
          <w:sz w:val="28"/>
          <w:szCs w:val="28"/>
        </w:rPr>
        <w:t xml:space="preserve"> </w:t>
      </w:r>
      <w:r w:rsidRPr="000E6BAA">
        <w:rPr>
          <w:sz w:val="28"/>
          <w:szCs w:val="28"/>
        </w:rPr>
        <w:t>защищенности объектов (территорий) Министерства просвещения РФ и объектов (территорий), относящихся к сфере деятельности Министерства просвещения РФ, и формы паспорта безопасности этих объектов» и изменений в ПП РФ от 05.03.2022 г. №289,</w:t>
      </w:r>
      <w:r>
        <w:rPr>
          <w:sz w:val="28"/>
          <w:szCs w:val="28"/>
        </w:rPr>
        <w:t xml:space="preserve"> </w:t>
      </w:r>
      <w:r w:rsidRPr="000E6BAA">
        <w:rPr>
          <w:sz w:val="28"/>
          <w:szCs w:val="28"/>
        </w:rPr>
        <w:t>в период с 12.07.2023 г. по 12.08.2023 г. межведомственной комиссией проведено обследование, категорирование 26</w:t>
      </w:r>
      <w:r>
        <w:rPr>
          <w:sz w:val="28"/>
          <w:szCs w:val="28"/>
        </w:rPr>
        <w:t xml:space="preserve"> </w:t>
      </w:r>
      <w:r w:rsidRPr="000E6BAA">
        <w:rPr>
          <w:sz w:val="28"/>
          <w:szCs w:val="28"/>
        </w:rPr>
        <w:lastRenderedPageBreak/>
        <w:t>объектов (территорий) образования района на предмет оценки антитеррористической защищенности и актуализации Паспортов безопасности объектов. На основании актов обследования разработаны Паспорта безопасности, согласованы и утверждены с региональными управлениями федеральной службы войск национальной гвардии РФ, МЧС, органами безопасности (УФСБ) (декабрь 2023 г. - январь 2024 г.). По итогам обследования сделаны выводы: что 24 объекта (кроме МБУ ДО «ДЮСШ» и МАДОУ д/с «Солнышко») не соответствуют требованиям АТЗ и необходимо дополнительно усилить защиту ОУ: установить систему контроля (домофоны) за пребыванием на объекте людей и транспорта, дооборудовать камерами видеонаблюдения МБОУ СОШ с.Тербуны.</w:t>
      </w:r>
    </w:p>
    <w:p w:rsidR="00E67E6D" w:rsidRPr="000E6BAA" w:rsidRDefault="00E67E6D" w:rsidP="00E67E6D">
      <w:pPr>
        <w:spacing w:line="240" w:lineRule="auto"/>
        <w:contextualSpacing/>
        <w:rPr>
          <w:sz w:val="28"/>
          <w:szCs w:val="28"/>
        </w:rPr>
      </w:pPr>
      <w:r w:rsidRPr="000E6BAA">
        <w:rPr>
          <w:color w:val="000000"/>
          <w:sz w:val="28"/>
          <w:szCs w:val="28"/>
        </w:rPr>
        <w:t xml:space="preserve">В 2023 году проведены ремонтно-монтажные работы системы пожарной безопасности на 10-ти объектах. </w:t>
      </w:r>
      <w:r w:rsidRPr="000E6BAA">
        <w:rPr>
          <w:sz w:val="28"/>
          <w:szCs w:val="28"/>
        </w:rPr>
        <w:t xml:space="preserve">Мероприятия проводились </w:t>
      </w:r>
      <w:r w:rsidRPr="006E3C8A">
        <w:rPr>
          <w:sz w:val="28"/>
          <w:szCs w:val="28"/>
        </w:rPr>
        <w:t xml:space="preserve">в рамках предоставления субсидий местным бюджетам </w:t>
      </w:r>
      <w:r w:rsidRPr="000E6BAA">
        <w:rPr>
          <w:sz w:val="28"/>
          <w:szCs w:val="28"/>
        </w:rPr>
        <w:t>на реализацию муниципальных программ.</w:t>
      </w:r>
    </w:p>
    <w:p w:rsidR="00E67E6D" w:rsidRPr="00EF71E6" w:rsidRDefault="00E67E6D" w:rsidP="00E67E6D">
      <w:pPr>
        <w:tabs>
          <w:tab w:val="left" w:pos="993"/>
        </w:tabs>
        <w:spacing w:line="240" w:lineRule="auto"/>
        <w:contextualSpacing/>
        <w:rPr>
          <w:sz w:val="28"/>
          <w:szCs w:val="28"/>
        </w:rPr>
      </w:pPr>
      <w:r w:rsidRPr="00EF71E6">
        <w:rPr>
          <w:sz w:val="28"/>
          <w:szCs w:val="28"/>
        </w:rPr>
        <w:tab/>
        <w:t xml:space="preserve">На основании распоряжения администрации Тербунского муниципального района Липецкой области </w:t>
      </w:r>
      <w:r w:rsidRPr="00B43389">
        <w:rPr>
          <w:color w:val="000000" w:themeColor="text1"/>
          <w:sz w:val="28"/>
          <w:szCs w:val="28"/>
        </w:rPr>
        <w:t>от «17» июля 2023г. № 406-р</w:t>
      </w:r>
      <w:r w:rsidRPr="00B43389">
        <w:rPr>
          <w:sz w:val="28"/>
          <w:szCs w:val="28"/>
        </w:rPr>
        <w:t xml:space="preserve"> </w:t>
      </w:r>
      <w:r w:rsidRPr="00EF71E6">
        <w:rPr>
          <w:sz w:val="28"/>
          <w:szCs w:val="28"/>
        </w:rPr>
        <w:t>«О создании комиссии по проверке готовности образовательных учреждений к новому 2023-2024 учебному году»</w:t>
      </w:r>
      <w:r>
        <w:rPr>
          <w:sz w:val="28"/>
          <w:szCs w:val="28"/>
        </w:rPr>
        <w:t>,</w:t>
      </w:r>
      <w:r w:rsidRPr="00EF71E6">
        <w:rPr>
          <w:sz w:val="28"/>
          <w:szCs w:val="28"/>
        </w:rPr>
        <w:t xml:space="preserve"> комиссией в </w:t>
      </w:r>
      <w:r w:rsidRPr="000E6BAA">
        <w:rPr>
          <w:sz w:val="28"/>
          <w:szCs w:val="28"/>
        </w:rPr>
        <w:t xml:space="preserve">соответствии с графиком приемки, в период с 01.08.2023 г. по 04.08.2023 </w:t>
      </w:r>
      <w:r>
        <w:rPr>
          <w:sz w:val="28"/>
          <w:szCs w:val="28"/>
        </w:rPr>
        <w:t xml:space="preserve">г. проведена приемка </w:t>
      </w:r>
      <w:r w:rsidRPr="000E6BAA">
        <w:rPr>
          <w:sz w:val="28"/>
          <w:szCs w:val="28"/>
        </w:rPr>
        <w:t>готовности ОУ к новому учебному году. Приняты комиссиями 24 учреждения (15 школ, 7 детских садов, 2 учре</w:t>
      </w:r>
      <w:r>
        <w:rPr>
          <w:sz w:val="28"/>
          <w:szCs w:val="28"/>
        </w:rPr>
        <w:t xml:space="preserve">ждения </w:t>
      </w:r>
      <w:proofErr w:type="spellStart"/>
      <w:proofErr w:type="gramStart"/>
      <w:r>
        <w:rPr>
          <w:sz w:val="28"/>
          <w:szCs w:val="28"/>
        </w:rPr>
        <w:t>доп.образования</w:t>
      </w:r>
      <w:proofErr w:type="spellEnd"/>
      <w:proofErr w:type="gramEnd"/>
      <w:r>
        <w:rPr>
          <w:sz w:val="28"/>
          <w:szCs w:val="28"/>
        </w:rPr>
        <w:t xml:space="preserve">), из которых </w:t>
      </w:r>
      <w:r w:rsidRPr="000E6BAA">
        <w:rPr>
          <w:sz w:val="28"/>
          <w:szCs w:val="28"/>
        </w:rPr>
        <w:t>3 учреждения приняты с замечаниями в связи с проведением ремонтных</w:t>
      </w:r>
      <w:r w:rsidRPr="00EF71E6">
        <w:rPr>
          <w:sz w:val="28"/>
          <w:szCs w:val="28"/>
        </w:rPr>
        <w:t xml:space="preserve"> работ: </w:t>
      </w:r>
    </w:p>
    <w:p w:rsidR="00E67E6D" w:rsidRDefault="00E67E6D" w:rsidP="00E67E6D">
      <w:pPr>
        <w:tabs>
          <w:tab w:val="left" w:pos="993"/>
        </w:tabs>
        <w:spacing w:line="240" w:lineRule="auto"/>
        <w:contextualSpacing/>
        <w:rPr>
          <w:sz w:val="28"/>
          <w:szCs w:val="28"/>
        </w:rPr>
      </w:pPr>
      <w:r w:rsidRPr="00EF71E6">
        <w:rPr>
          <w:sz w:val="28"/>
          <w:szCs w:val="28"/>
        </w:rPr>
        <w:t>МБОУ ООШ с. Марьино-Николаевка («Точка роста»</w:t>
      </w:r>
      <w:r>
        <w:rPr>
          <w:sz w:val="28"/>
          <w:szCs w:val="28"/>
        </w:rPr>
        <w:t xml:space="preserve"> - </w:t>
      </w:r>
      <w:r w:rsidRPr="00EF71E6">
        <w:rPr>
          <w:sz w:val="28"/>
          <w:szCs w:val="28"/>
        </w:rPr>
        <w:t>до 25.08.2023г.), филиал МБОУ ООШ с.</w:t>
      </w:r>
      <w:r>
        <w:rPr>
          <w:sz w:val="28"/>
          <w:szCs w:val="28"/>
        </w:rPr>
        <w:t xml:space="preserve"> </w:t>
      </w:r>
      <w:r w:rsidRPr="00EF71E6">
        <w:rPr>
          <w:sz w:val="28"/>
          <w:szCs w:val="28"/>
        </w:rPr>
        <w:t>Вторые Тербуны в с. Казинка (в раздевалках спортзала замена трубопровода</w:t>
      </w:r>
      <w:r>
        <w:rPr>
          <w:sz w:val="28"/>
          <w:szCs w:val="28"/>
        </w:rPr>
        <w:t xml:space="preserve"> - </w:t>
      </w:r>
      <w:r w:rsidRPr="00EF71E6">
        <w:rPr>
          <w:sz w:val="28"/>
          <w:szCs w:val="28"/>
        </w:rPr>
        <w:t>до декабря 2024</w:t>
      </w:r>
      <w:r>
        <w:rPr>
          <w:sz w:val="28"/>
          <w:szCs w:val="28"/>
        </w:rPr>
        <w:t xml:space="preserve"> </w:t>
      </w:r>
      <w:r w:rsidRPr="00EF71E6">
        <w:rPr>
          <w:sz w:val="28"/>
          <w:szCs w:val="28"/>
        </w:rPr>
        <w:t>г</w:t>
      </w:r>
      <w:r>
        <w:rPr>
          <w:sz w:val="28"/>
          <w:szCs w:val="28"/>
        </w:rPr>
        <w:t>.</w:t>
      </w:r>
      <w:r w:rsidRPr="00EF71E6">
        <w:rPr>
          <w:sz w:val="28"/>
          <w:szCs w:val="28"/>
        </w:rPr>
        <w:t>), МБОУ СШ с.</w:t>
      </w:r>
      <w:r>
        <w:rPr>
          <w:sz w:val="28"/>
          <w:szCs w:val="28"/>
        </w:rPr>
        <w:t xml:space="preserve"> </w:t>
      </w:r>
      <w:r w:rsidRPr="00EF71E6">
        <w:rPr>
          <w:sz w:val="28"/>
          <w:szCs w:val="28"/>
        </w:rPr>
        <w:t>Большая Поляна (косметический ремонт в столовой, игровой комнате дошкольной группы</w:t>
      </w:r>
      <w:r>
        <w:rPr>
          <w:sz w:val="28"/>
          <w:szCs w:val="28"/>
        </w:rPr>
        <w:t xml:space="preserve"> - </w:t>
      </w:r>
      <w:r w:rsidRPr="00EF71E6">
        <w:rPr>
          <w:sz w:val="28"/>
          <w:szCs w:val="28"/>
        </w:rPr>
        <w:t>до 25.08.2023г.).</w:t>
      </w:r>
      <w:r>
        <w:rPr>
          <w:sz w:val="28"/>
          <w:szCs w:val="28"/>
        </w:rPr>
        <w:t xml:space="preserve"> </w:t>
      </w:r>
      <w:r w:rsidRPr="00EF71E6">
        <w:rPr>
          <w:sz w:val="28"/>
          <w:szCs w:val="28"/>
        </w:rPr>
        <w:t xml:space="preserve">Ремонтные работы выполнены </w:t>
      </w:r>
      <w:r>
        <w:rPr>
          <w:sz w:val="28"/>
          <w:szCs w:val="28"/>
        </w:rPr>
        <w:t>в</w:t>
      </w:r>
      <w:r w:rsidRPr="00EF71E6">
        <w:rPr>
          <w:sz w:val="28"/>
          <w:szCs w:val="28"/>
        </w:rPr>
        <w:t xml:space="preserve"> </w:t>
      </w:r>
      <w:r>
        <w:rPr>
          <w:sz w:val="28"/>
          <w:szCs w:val="28"/>
        </w:rPr>
        <w:t xml:space="preserve">установленный </w:t>
      </w:r>
      <w:r w:rsidRPr="00EF71E6">
        <w:rPr>
          <w:sz w:val="28"/>
          <w:szCs w:val="28"/>
        </w:rPr>
        <w:t>срок.</w:t>
      </w:r>
    </w:p>
    <w:p w:rsidR="00E67E6D" w:rsidRDefault="00E67E6D" w:rsidP="00E67E6D">
      <w:pPr>
        <w:tabs>
          <w:tab w:val="left" w:pos="993"/>
        </w:tabs>
        <w:spacing w:line="240" w:lineRule="auto"/>
        <w:contextualSpacing/>
        <w:rPr>
          <w:sz w:val="28"/>
          <w:szCs w:val="28"/>
        </w:rPr>
      </w:pPr>
      <w:r>
        <w:rPr>
          <w:sz w:val="28"/>
          <w:szCs w:val="28"/>
        </w:rPr>
        <w:tab/>
      </w:r>
      <w:r w:rsidRPr="000E6BAA">
        <w:rPr>
          <w:sz w:val="28"/>
          <w:szCs w:val="28"/>
        </w:rPr>
        <w:t>Ежегодно проводится Всероссийская</w:t>
      </w:r>
      <w:r>
        <w:rPr>
          <w:sz w:val="28"/>
          <w:szCs w:val="28"/>
        </w:rPr>
        <w:t xml:space="preserve"> </w:t>
      </w:r>
      <w:r w:rsidRPr="000E6BAA">
        <w:rPr>
          <w:sz w:val="28"/>
          <w:szCs w:val="28"/>
        </w:rPr>
        <w:t>акция</w:t>
      </w:r>
      <w:r>
        <w:rPr>
          <w:sz w:val="28"/>
          <w:szCs w:val="28"/>
        </w:rPr>
        <w:t xml:space="preserve"> </w:t>
      </w:r>
      <w:r w:rsidRPr="000E6BAA">
        <w:rPr>
          <w:sz w:val="28"/>
          <w:szCs w:val="28"/>
        </w:rPr>
        <w:t xml:space="preserve">«Безопасность детства», в рамках </w:t>
      </w:r>
      <w:proofErr w:type="gramStart"/>
      <w:r w:rsidRPr="000E6BAA">
        <w:rPr>
          <w:sz w:val="28"/>
          <w:szCs w:val="28"/>
        </w:rPr>
        <w:t>которой</w:t>
      </w:r>
      <w:r>
        <w:rPr>
          <w:sz w:val="28"/>
          <w:szCs w:val="28"/>
        </w:rPr>
        <w:t xml:space="preserve"> </w:t>
      </w:r>
      <w:r w:rsidRPr="000E6BAA">
        <w:rPr>
          <w:sz w:val="28"/>
          <w:szCs w:val="28"/>
        </w:rPr>
        <w:t xml:space="preserve"> организованы</w:t>
      </w:r>
      <w:proofErr w:type="gramEnd"/>
      <w:r w:rsidRPr="000E6BAA">
        <w:rPr>
          <w:sz w:val="28"/>
          <w:szCs w:val="28"/>
        </w:rPr>
        <w:t xml:space="preserve"> профилактические мероприятия</w:t>
      </w:r>
      <w:r>
        <w:rPr>
          <w:sz w:val="28"/>
          <w:szCs w:val="28"/>
        </w:rPr>
        <w:t xml:space="preserve"> </w:t>
      </w:r>
      <w:r w:rsidRPr="000E6BAA">
        <w:rPr>
          <w:sz w:val="28"/>
          <w:szCs w:val="28"/>
        </w:rPr>
        <w:t xml:space="preserve"> для обеспечения безопасности детей. </w:t>
      </w:r>
    </w:p>
    <w:p w:rsidR="00E67E6D" w:rsidRPr="006E3C8A" w:rsidRDefault="00E67E6D" w:rsidP="00E67E6D">
      <w:pPr>
        <w:spacing w:line="240" w:lineRule="auto"/>
        <w:ind w:right="-28"/>
        <w:contextualSpacing/>
        <w:rPr>
          <w:sz w:val="28"/>
          <w:szCs w:val="28"/>
        </w:rPr>
      </w:pPr>
      <w:r w:rsidRPr="000E6BAA">
        <w:rPr>
          <w:sz w:val="28"/>
          <w:szCs w:val="28"/>
        </w:rPr>
        <w:t>Муниципал</w:t>
      </w:r>
      <w:r>
        <w:rPr>
          <w:sz w:val="28"/>
          <w:szCs w:val="28"/>
        </w:rPr>
        <w:t xml:space="preserve">ьный этап Олимпиады школьников </w:t>
      </w:r>
      <w:r w:rsidRPr="000E6BAA">
        <w:rPr>
          <w:sz w:val="28"/>
          <w:szCs w:val="28"/>
        </w:rPr>
        <w:t xml:space="preserve">по основам безопасности дорожного движения «Дорожная </w:t>
      </w:r>
      <w:proofErr w:type="gramStart"/>
      <w:r w:rsidRPr="000E6BAA">
        <w:rPr>
          <w:sz w:val="28"/>
          <w:szCs w:val="28"/>
        </w:rPr>
        <w:t>азбука»</w:t>
      </w:r>
      <w:r>
        <w:rPr>
          <w:sz w:val="28"/>
          <w:szCs w:val="28"/>
        </w:rPr>
        <w:t xml:space="preserve"> </w:t>
      </w:r>
      <w:r>
        <w:rPr>
          <w:sz w:val="28"/>
          <w:szCs w:val="28"/>
          <w:shd w:val="clear" w:color="auto" w:fill="FFFFFF"/>
        </w:rPr>
        <w:t xml:space="preserve"> </w:t>
      </w:r>
      <w:r w:rsidRPr="000E6BAA">
        <w:rPr>
          <w:sz w:val="28"/>
          <w:szCs w:val="28"/>
        </w:rPr>
        <w:t>проведен</w:t>
      </w:r>
      <w:proofErr w:type="gramEnd"/>
      <w:r w:rsidRPr="000E6BAA">
        <w:rPr>
          <w:sz w:val="28"/>
          <w:szCs w:val="28"/>
        </w:rPr>
        <w:t xml:space="preserve"> на базе МБОУ СОШ с.Тербуны </w:t>
      </w:r>
      <w:r w:rsidRPr="000E6BAA">
        <w:rPr>
          <w:sz w:val="28"/>
          <w:szCs w:val="28"/>
          <w:shd w:val="clear" w:color="auto" w:fill="FFFFFF"/>
        </w:rPr>
        <w:t>совместно с</w:t>
      </w:r>
      <w:r>
        <w:rPr>
          <w:sz w:val="28"/>
          <w:szCs w:val="28"/>
          <w:shd w:val="clear" w:color="auto" w:fill="FFFFFF"/>
        </w:rPr>
        <w:t xml:space="preserve"> </w:t>
      </w:r>
      <w:r w:rsidRPr="000E6BAA">
        <w:rPr>
          <w:sz w:val="28"/>
          <w:szCs w:val="28"/>
          <w:shd w:val="clear" w:color="auto" w:fill="FFFFFF"/>
        </w:rPr>
        <w:t>МБУ ДО «Центр внешкольной работы с детьми и подростками»,</w:t>
      </w:r>
      <w:r>
        <w:rPr>
          <w:sz w:val="28"/>
          <w:szCs w:val="28"/>
          <w:shd w:val="clear" w:color="auto" w:fill="FFFFFF"/>
        </w:rPr>
        <w:t xml:space="preserve">  </w:t>
      </w:r>
      <w:r w:rsidRPr="000E6BAA">
        <w:rPr>
          <w:sz w:val="28"/>
          <w:szCs w:val="28"/>
          <w:shd w:val="clear" w:color="auto" w:fill="FFFFFF"/>
        </w:rPr>
        <w:t>ОГИБДД</w:t>
      </w:r>
      <w:r>
        <w:rPr>
          <w:sz w:val="28"/>
          <w:szCs w:val="28"/>
          <w:shd w:val="clear" w:color="auto" w:fill="FFFFFF"/>
        </w:rPr>
        <w:t xml:space="preserve"> </w:t>
      </w:r>
      <w:r w:rsidRPr="000E6BAA">
        <w:rPr>
          <w:sz w:val="28"/>
          <w:szCs w:val="28"/>
          <w:shd w:val="clear" w:color="auto" w:fill="FFFFFF"/>
        </w:rPr>
        <w:t xml:space="preserve"> МО</w:t>
      </w:r>
      <w:r>
        <w:rPr>
          <w:sz w:val="28"/>
          <w:szCs w:val="28"/>
          <w:shd w:val="clear" w:color="auto" w:fill="FFFFFF"/>
        </w:rPr>
        <w:t xml:space="preserve"> </w:t>
      </w:r>
      <w:r w:rsidRPr="000E6BAA">
        <w:rPr>
          <w:sz w:val="28"/>
          <w:szCs w:val="28"/>
          <w:shd w:val="clear" w:color="auto" w:fill="FFFFFF"/>
        </w:rPr>
        <w:t>МВД России "Тербунский»</w:t>
      </w:r>
      <w:r w:rsidRPr="000E6BAA">
        <w:rPr>
          <w:sz w:val="28"/>
          <w:szCs w:val="28"/>
        </w:rPr>
        <w:t xml:space="preserve"> (февраль). </w:t>
      </w:r>
    </w:p>
    <w:p w:rsidR="00E67E6D" w:rsidRPr="000E6BAA" w:rsidRDefault="00E67E6D" w:rsidP="00E67E6D">
      <w:pPr>
        <w:spacing w:line="240" w:lineRule="auto"/>
        <w:contextualSpacing/>
        <w:rPr>
          <w:sz w:val="28"/>
          <w:szCs w:val="28"/>
          <w:u w:val="single"/>
        </w:rPr>
      </w:pPr>
      <w:r w:rsidRPr="000E6BAA">
        <w:rPr>
          <w:sz w:val="28"/>
          <w:szCs w:val="28"/>
          <w:u w:val="single"/>
        </w:rPr>
        <w:t>В рамках зимнего этапа акции в образовательных учреждениях было организовано:</w:t>
      </w:r>
    </w:p>
    <w:p w:rsidR="00E67E6D" w:rsidRPr="00EF71E6" w:rsidRDefault="00E67E6D" w:rsidP="00E67E6D">
      <w:pPr>
        <w:spacing w:line="240" w:lineRule="auto"/>
        <w:contextualSpacing/>
        <w:rPr>
          <w:sz w:val="28"/>
          <w:szCs w:val="28"/>
        </w:rPr>
      </w:pPr>
      <w:r w:rsidRPr="00EF71E6">
        <w:rPr>
          <w:sz w:val="28"/>
          <w:szCs w:val="28"/>
        </w:rPr>
        <w:t>-</w:t>
      </w:r>
      <w:r>
        <w:rPr>
          <w:sz w:val="28"/>
          <w:szCs w:val="28"/>
        </w:rPr>
        <w:t xml:space="preserve"> </w:t>
      </w:r>
      <w:r w:rsidRPr="00EF71E6">
        <w:rPr>
          <w:sz w:val="28"/>
          <w:szCs w:val="28"/>
        </w:rPr>
        <w:t>информирование</w:t>
      </w:r>
      <w:r>
        <w:rPr>
          <w:sz w:val="28"/>
          <w:szCs w:val="28"/>
        </w:rPr>
        <w:t xml:space="preserve"> </w:t>
      </w:r>
      <w:r w:rsidRPr="00EF71E6">
        <w:rPr>
          <w:sz w:val="28"/>
          <w:szCs w:val="28"/>
        </w:rPr>
        <w:t>детей и родителей о нормах безопасного поведения;</w:t>
      </w:r>
    </w:p>
    <w:p w:rsidR="00E67E6D" w:rsidRPr="00EF71E6" w:rsidRDefault="00E67E6D" w:rsidP="00E67E6D">
      <w:pPr>
        <w:spacing w:line="240" w:lineRule="auto"/>
        <w:contextualSpacing/>
        <w:rPr>
          <w:sz w:val="28"/>
          <w:szCs w:val="28"/>
        </w:rPr>
      </w:pPr>
      <w:r w:rsidRPr="00EF71E6">
        <w:rPr>
          <w:sz w:val="28"/>
          <w:szCs w:val="28"/>
        </w:rPr>
        <w:t>- мониторинги в ОУ по безопасности объектов детской инфраструктуры, проверки безопасности на территориях объектов, представляющих потенциальную угрозу жизни и здоровью детей;</w:t>
      </w:r>
    </w:p>
    <w:p w:rsidR="00E67E6D" w:rsidRPr="00EF71E6" w:rsidRDefault="00E67E6D" w:rsidP="00E67E6D">
      <w:pPr>
        <w:spacing w:line="240" w:lineRule="auto"/>
        <w:ind w:right="-30"/>
        <w:contextualSpacing/>
        <w:rPr>
          <w:sz w:val="28"/>
          <w:szCs w:val="28"/>
        </w:rPr>
      </w:pPr>
      <w:r>
        <w:rPr>
          <w:sz w:val="28"/>
          <w:szCs w:val="28"/>
        </w:rPr>
        <w:t xml:space="preserve"> </w:t>
      </w:r>
      <w:r w:rsidRPr="00EF71E6">
        <w:rPr>
          <w:sz w:val="28"/>
          <w:szCs w:val="28"/>
        </w:rPr>
        <w:t xml:space="preserve">- оказывалось содействие организованной деятельности детей полезными видами деятельности; </w:t>
      </w:r>
    </w:p>
    <w:p w:rsidR="00E67E6D" w:rsidRDefault="00E67E6D" w:rsidP="00E67E6D">
      <w:pPr>
        <w:spacing w:line="240" w:lineRule="auto"/>
        <w:ind w:right="-30"/>
        <w:contextualSpacing/>
        <w:rPr>
          <w:sz w:val="28"/>
          <w:szCs w:val="28"/>
        </w:rPr>
      </w:pPr>
      <w:r w:rsidRPr="00EF71E6">
        <w:rPr>
          <w:sz w:val="28"/>
          <w:szCs w:val="28"/>
        </w:rPr>
        <w:t xml:space="preserve"> -</w:t>
      </w:r>
      <w:r>
        <w:rPr>
          <w:sz w:val="28"/>
          <w:szCs w:val="28"/>
        </w:rPr>
        <w:t xml:space="preserve"> </w:t>
      </w:r>
      <w:r w:rsidRPr="00EF71E6">
        <w:rPr>
          <w:sz w:val="28"/>
          <w:szCs w:val="28"/>
        </w:rPr>
        <w:t xml:space="preserve">проводились профилактические мероприятия по безопасности детей на улице и в зонах движения автотранспорта, по безопасности поведения в </w:t>
      </w:r>
      <w:r w:rsidRPr="00EF71E6">
        <w:rPr>
          <w:sz w:val="28"/>
          <w:szCs w:val="28"/>
        </w:rPr>
        <w:lastRenderedPageBreak/>
        <w:t>зимних зонах отдыха, по предотвращению пожаров, по организации оказания помощи малоимущим семьям в устранении поломки инженерных коммуникаций.</w:t>
      </w:r>
    </w:p>
    <w:p w:rsidR="00E67E6D" w:rsidRDefault="00E67E6D" w:rsidP="00E67E6D">
      <w:pPr>
        <w:spacing w:line="240" w:lineRule="auto"/>
        <w:ind w:right="-28"/>
        <w:contextualSpacing/>
        <w:rPr>
          <w:sz w:val="28"/>
          <w:szCs w:val="28"/>
        </w:rPr>
      </w:pPr>
      <w:r w:rsidRPr="006E3C8A">
        <w:rPr>
          <w:sz w:val="28"/>
          <w:szCs w:val="28"/>
        </w:rPr>
        <w:t>В рамках летнего этапа акции было организовано:</w:t>
      </w:r>
      <w:r>
        <w:rPr>
          <w:sz w:val="28"/>
          <w:szCs w:val="28"/>
        </w:rPr>
        <w:t xml:space="preserve"> </w:t>
      </w:r>
      <w:r w:rsidRPr="00EF71E6">
        <w:rPr>
          <w:sz w:val="28"/>
          <w:szCs w:val="28"/>
        </w:rPr>
        <w:t>разъяснительная работа с детьми и родителями, распространение памяток и инструкций</w:t>
      </w:r>
      <w:r>
        <w:rPr>
          <w:sz w:val="28"/>
          <w:szCs w:val="28"/>
        </w:rPr>
        <w:t xml:space="preserve"> </w:t>
      </w:r>
      <w:r w:rsidRPr="00EF71E6">
        <w:rPr>
          <w:sz w:val="28"/>
          <w:szCs w:val="28"/>
        </w:rPr>
        <w:t>по соблюдению правил поведения</w:t>
      </w:r>
      <w:r>
        <w:rPr>
          <w:sz w:val="28"/>
          <w:szCs w:val="28"/>
        </w:rPr>
        <w:t xml:space="preserve"> </w:t>
      </w:r>
      <w:r w:rsidRPr="00EF71E6">
        <w:rPr>
          <w:sz w:val="28"/>
          <w:szCs w:val="28"/>
        </w:rPr>
        <w:t>на дорогах,</w:t>
      </w:r>
      <w:r>
        <w:rPr>
          <w:sz w:val="28"/>
          <w:szCs w:val="28"/>
        </w:rPr>
        <w:t xml:space="preserve"> </w:t>
      </w:r>
      <w:r w:rsidRPr="00EF71E6">
        <w:rPr>
          <w:sz w:val="28"/>
          <w:szCs w:val="28"/>
        </w:rPr>
        <w:t xml:space="preserve"> в лесу, в домашних условиях, общественных пространствах, на водных объектах в купальный период,</w:t>
      </w:r>
      <w:r>
        <w:rPr>
          <w:sz w:val="28"/>
          <w:szCs w:val="28"/>
        </w:rPr>
        <w:t xml:space="preserve"> </w:t>
      </w:r>
      <w:r w:rsidRPr="00EF71E6">
        <w:rPr>
          <w:sz w:val="28"/>
          <w:szCs w:val="28"/>
        </w:rPr>
        <w:t>электро</w:t>
      </w:r>
      <w:r>
        <w:rPr>
          <w:sz w:val="28"/>
          <w:szCs w:val="28"/>
        </w:rPr>
        <w:t>-</w:t>
      </w:r>
      <w:r w:rsidRPr="00EF71E6">
        <w:rPr>
          <w:sz w:val="28"/>
          <w:szCs w:val="28"/>
        </w:rPr>
        <w:t xml:space="preserve"> и пожаробезопасности, а также о</w:t>
      </w:r>
      <w:r>
        <w:rPr>
          <w:sz w:val="28"/>
          <w:szCs w:val="28"/>
        </w:rPr>
        <w:t xml:space="preserve"> </w:t>
      </w:r>
      <w:r w:rsidRPr="00EF71E6">
        <w:rPr>
          <w:sz w:val="28"/>
          <w:szCs w:val="28"/>
        </w:rPr>
        <w:t>недопущении нахождения</w:t>
      </w:r>
      <w:r>
        <w:rPr>
          <w:sz w:val="28"/>
          <w:szCs w:val="28"/>
        </w:rPr>
        <w:t xml:space="preserve"> </w:t>
      </w:r>
      <w:r w:rsidRPr="00EF71E6">
        <w:rPr>
          <w:sz w:val="28"/>
          <w:szCs w:val="28"/>
        </w:rPr>
        <w:t>детей на объектах ж/д инфраструктуры и случаев незаконного</w:t>
      </w:r>
      <w:r>
        <w:rPr>
          <w:sz w:val="28"/>
          <w:szCs w:val="28"/>
        </w:rPr>
        <w:t xml:space="preserve"> </w:t>
      </w:r>
      <w:r w:rsidRPr="00EF71E6">
        <w:rPr>
          <w:sz w:val="28"/>
          <w:szCs w:val="28"/>
        </w:rPr>
        <w:t>вмешательства несовершеннолетних в их функционирование,</w:t>
      </w:r>
      <w:r>
        <w:rPr>
          <w:sz w:val="28"/>
          <w:szCs w:val="28"/>
        </w:rPr>
        <w:t xml:space="preserve"> </w:t>
      </w:r>
      <w:r w:rsidRPr="00EF71E6">
        <w:rPr>
          <w:sz w:val="28"/>
          <w:szCs w:val="28"/>
        </w:rPr>
        <w:t>на объектах повышенной опасности, информирование родителей о возможных случаях выпадения</w:t>
      </w:r>
      <w:r>
        <w:rPr>
          <w:sz w:val="28"/>
          <w:szCs w:val="28"/>
        </w:rPr>
        <w:t xml:space="preserve"> </w:t>
      </w:r>
      <w:r w:rsidRPr="00EF71E6">
        <w:rPr>
          <w:sz w:val="28"/>
          <w:szCs w:val="28"/>
        </w:rPr>
        <w:t>малолетних детей</w:t>
      </w:r>
      <w:r>
        <w:rPr>
          <w:sz w:val="28"/>
          <w:szCs w:val="28"/>
        </w:rPr>
        <w:t xml:space="preserve"> </w:t>
      </w:r>
      <w:r w:rsidRPr="00EF71E6">
        <w:rPr>
          <w:sz w:val="28"/>
          <w:szCs w:val="28"/>
        </w:rPr>
        <w:t>из окон многоэтажек и утопления, оставленных без присмотра, в том числе информирование неблагополучных, малоимущих семей. Рекомендовано было провести просветительскую работу по безопасности детей при общении с животными, профилактике нападений безнадзорных собак.</w:t>
      </w:r>
      <w:r>
        <w:rPr>
          <w:sz w:val="28"/>
          <w:szCs w:val="28"/>
        </w:rPr>
        <w:t xml:space="preserve"> В образовательных учреждениях проводились</w:t>
      </w:r>
      <w:r w:rsidRPr="00EF71E6">
        <w:rPr>
          <w:sz w:val="28"/>
          <w:szCs w:val="28"/>
        </w:rPr>
        <w:t xml:space="preserve"> мониторинги безопасности объектов детской инфраструктуры</w:t>
      </w:r>
      <w:r>
        <w:rPr>
          <w:sz w:val="28"/>
          <w:szCs w:val="28"/>
        </w:rPr>
        <w:t xml:space="preserve"> </w:t>
      </w:r>
      <w:r w:rsidRPr="00EF71E6">
        <w:rPr>
          <w:sz w:val="28"/>
          <w:szCs w:val="28"/>
        </w:rPr>
        <w:t xml:space="preserve">на </w:t>
      </w:r>
      <w:r>
        <w:rPr>
          <w:sz w:val="28"/>
          <w:szCs w:val="28"/>
        </w:rPr>
        <w:t xml:space="preserve">подведомственных </w:t>
      </w:r>
      <w:r w:rsidRPr="00EF71E6">
        <w:rPr>
          <w:sz w:val="28"/>
          <w:szCs w:val="28"/>
        </w:rPr>
        <w:t>территориях,</w:t>
      </w:r>
      <w:r>
        <w:rPr>
          <w:sz w:val="28"/>
          <w:szCs w:val="28"/>
        </w:rPr>
        <w:t xml:space="preserve"> </w:t>
      </w:r>
      <w:r w:rsidRPr="00EF71E6">
        <w:rPr>
          <w:sz w:val="28"/>
          <w:szCs w:val="28"/>
        </w:rPr>
        <w:t>зданий и сооружений,</w:t>
      </w:r>
      <w:r>
        <w:rPr>
          <w:sz w:val="28"/>
          <w:szCs w:val="28"/>
        </w:rPr>
        <w:t xml:space="preserve"> </w:t>
      </w:r>
      <w:r w:rsidRPr="00EF71E6">
        <w:rPr>
          <w:sz w:val="28"/>
          <w:szCs w:val="28"/>
        </w:rPr>
        <w:t>а также объектов</w:t>
      </w:r>
      <w:r>
        <w:rPr>
          <w:sz w:val="28"/>
          <w:szCs w:val="28"/>
        </w:rPr>
        <w:t xml:space="preserve"> </w:t>
      </w:r>
      <w:r w:rsidRPr="00EF71E6">
        <w:rPr>
          <w:sz w:val="28"/>
          <w:szCs w:val="28"/>
        </w:rPr>
        <w:t>представляющих потенциальную угрозу жизни и здоровью детей.</w:t>
      </w:r>
      <w:r>
        <w:rPr>
          <w:sz w:val="28"/>
          <w:szCs w:val="28"/>
        </w:rPr>
        <w:t xml:space="preserve"> </w:t>
      </w:r>
      <w:r w:rsidRPr="00EF71E6">
        <w:rPr>
          <w:sz w:val="28"/>
          <w:szCs w:val="28"/>
        </w:rPr>
        <w:t xml:space="preserve">Рекомендовано обеспечить всевозможное содействие занятости детей </w:t>
      </w:r>
      <w:r w:rsidRPr="000E6BAA">
        <w:rPr>
          <w:sz w:val="28"/>
          <w:szCs w:val="28"/>
        </w:rPr>
        <w:t>полезными видами деятельности в летний период (экскурсии и иное).</w:t>
      </w:r>
    </w:p>
    <w:p w:rsidR="00E67E6D" w:rsidRDefault="00E67E6D" w:rsidP="00E67E6D">
      <w:pPr>
        <w:spacing w:line="240" w:lineRule="auto"/>
        <w:ind w:right="-28"/>
        <w:contextualSpacing/>
        <w:rPr>
          <w:sz w:val="28"/>
          <w:szCs w:val="28"/>
        </w:rPr>
      </w:pPr>
      <w:r w:rsidRPr="000E6BAA">
        <w:rPr>
          <w:sz w:val="28"/>
          <w:szCs w:val="28"/>
        </w:rPr>
        <w:t>В образовательных учреждениях проведена информационно-разъяснительная работа с обучающимися 1 -11 класс</w:t>
      </w:r>
      <w:r>
        <w:rPr>
          <w:sz w:val="28"/>
          <w:szCs w:val="28"/>
        </w:rPr>
        <w:t>ов и их родителями</w:t>
      </w:r>
      <w:r w:rsidRPr="000E6BAA">
        <w:rPr>
          <w:sz w:val="28"/>
          <w:szCs w:val="28"/>
        </w:rPr>
        <w:t xml:space="preserve"> о введении с 1 июня 2023 г. запрета фейерверков, салютов, а также беспилотных воздушных судов на территории Липецкой области. </w:t>
      </w:r>
    </w:p>
    <w:p w:rsidR="00E67E6D" w:rsidRPr="00EF71E6" w:rsidRDefault="00E67E6D" w:rsidP="00E67E6D">
      <w:pPr>
        <w:spacing w:line="240" w:lineRule="auto"/>
        <w:contextualSpacing/>
        <w:rPr>
          <w:sz w:val="28"/>
          <w:szCs w:val="28"/>
        </w:rPr>
      </w:pPr>
      <w:r w:rsidRPr="00EF71E6">
        <w:rPr>
          <w:sz w:val="28"/>
          <w:szCs w:val="28"/>
          <w:u w:val="single"/>
        </w:rPr>
        <w:t>За</w:t>
      </w:r>
      <w:r>
        <w:rPr>
          <w:sz w:val="28"/>
          <w:szCs w:val="28"/>
          <w:u w:val="single"/>
        </w:rPr>
        <w:t xml:space="preserve"> </w:t>
      </w:r>
      <w:r w:rsidRPr="00EF71E6">
        <w:rPr>
          <w:sz w:val="28"/>
          <w:szCs w:val="28"/>
          <w:u w:val="single"/>
        </w:rPr>
        <w:t>2023 год произошло 2 ДТП</w:t>
      </w:r>
      <w:r>
        <w:rPr>
          <w:sz w:val="28"/>
          <w:szCs w:val="28"/>
          <w:u w:val="single"/>
        </w:rPr>
        <w:t xml:space="preserve"> </w:t>
      </w:r>
      <w:r w:rsidRPr="00EF71E6">
        <w:rPr>
          <w:sz w:val="28"/>
          <w:szCs w:val="28"/>
          <w:u w:val="single"/>
        </w:rPr>
        <w:t>с</w:t>
      </w:r>
      <w:r>
        <w:rPr>
          <w:sz w:val="28"/>
          <w:szCs w:val="28"/>
          <w:u w:val="single"/>
        </w:rPr>
        <w:t xml:space="preserve"> </w:t>
      </w:r>
      <w:r w:rsidRPr="00EF71E6">
        <w:rPr>
          <w:sz w:val="28"/>
          <w:szCs w:val="28"/>
          <w:u w:val="single"/>
        </w:rPr>
        <w:t>участием обучающихся:</w:t>
      </w:r>
      <w:r>
        <w:rPr>
          <w:sz w:val="28"/>
          <w:szCs w:val="28"/>
          <w:u w:val="single"/>
        </w:rPr>
        <w:t xml:space="preserve"> </w:t>
      </w:r>
      <w:r>
        <w:rPr>
          <w:sz w:val="28"/>
          <w:szCs w:val="28"/>
        </w:rPr>
        <w:t xml:space="preserve"> </w:t>
      </w:r>
    </w:p>
    <w:p w:rsidR="00E67E6D" w:rsidRPr="00EF71E6" w:rsidRDefault="00E67E6D" w:rsidP="00E67E6D">
      <w:pPr>
        <w:spacing w:line="240" w:lineRule="auto"/>
        <w:contextualSpacing/>
        <w:rPr>
          <w:sz w:val="28"/>
          <w:szCs w:val="28"/>
        </w:rPr>
      </w:pPr>
      <w:r w:rsidRPr="00EF71E6">
        <w:rPr>
          <w:sz w:val="28"/>
          <w:szCs w:val="28"/>
        </w:rPr>
        <w:t>08.02.2023</w:t>
      </w:r>
      <w:r>
        <w:rPr>
          <w:sz w:val="28"/>
          <w:szCs w:val="28"/>
        </w:rPr>
        <w:t xml:space="preserve"> </w:t>
      </w:r>
      <w:r w:rsidRPr="00EF71E6">
        <w:rPr>
          <w:sz w:val="28"/>
          <w:szCs w:val="28"/>
        </w:rPr>
        <w:t>г. Лукашова Варвара Николаевна, 05.07.2013 г.р., Лукашова Серафима Николаевна, 30.12.2014 г.р.</w:t>
      </w:r>
      <w:r>
        <w:rPr>
          <w:sz w:val="28"/>
          <w:szCs w:val="28"/>
        </w:rPr>
        <w:t>,</w:t>
      </w:r>
      <w:r w:rsidRPr="00EF71E6">
        <w:rPr>
          <w:sz w:val="28"/>
          <w:szCs w:val="28"/>
        </w:rPr>
        <w:t xml:space="preserve"> обучающиеся МБОУ СОШ с.Тербуны</w:t>
      </w:r>
      <w:r>
        <w:rPr>
          <w:sz w:val="28"/>
          <w:szCs w:val="28"/>
        </w:rPr>
        <w:t>,</w:t>
      </w:r>
      <w:r>
        <w:rPr>
          <w:b/>
          <w:sz w:val="28"/>
          <w:szCs w:val="28"/>
        </w:rPr>
        <w:t xml:space="preserve"> </w:t>
      </w:r>
      <w:r>
        <w:rPr>
          <w:sz w:val="28"/>
          <w:szCs w:val="28"/>
        </w:rPr>
        <w:t xml:space="preserve">ехали </w:t>
      </w:r>
      <w:r w:rsidRPr="00EF71E6">
        <w:rPr>
          <w:sz w:val="28"/>
          <w:szCs w:val="28"/>
        </w:rPr>
        <w:t>без детских удерживающих устройств</w:t>
      </w:r>
      <w:r>
        <w:rPr>
          <w:sz w:val="28"/>
          <w:szCs w:val="28"/>
        </w:rPr>
        <w:t xml:space="preserve"> в</w:t>
      </w:r>
      <w:r w:rsidRPr="00EF71E6">
        <w:rPr>
          <w:sz w:val="28"/>
          <w:szCs w:val="28"/>
        </w:rPr>
        <w:t xml:space="preserve"> автомобиле, которым управлял </w:t>
      </w:r>
      <w:r>
        <w:rPr>
          <w:sz w:val="28"/>
          <w:szCs w:val="28"/>
        </w:rPr>
        <w:t xml:space="preserve">их </w:t>
      </w:r>
      <w:r w:rsidRPr="00EF71E6">
        <w:rPr>
          <w:sz w:val="28"/>
          <w:szCs w:val="28"/>
        </w:rPr>
        <w:t xml:space="preserve">отец Лукашов Николай Дмитриевич. При повороте к дому, следовавший за ними автомобиль не обеспечил </w:t>
      </w:r>
      <w:r>
        <w:rPr>
          <w:sz w:val="28"/>
          <w:szCs w:val="28"/>
        </w:rPr>
        <w:t>безопасну</w:t>
      </w:r>
      <w:r w:rsidRPr="00EF71E6">
        <w:rPr>
          <w:sz w:val="28"/>
          <w:szCs w:val="28"/>
        </w:rPr>
        <w:t>ю дистанцию и допустил столкновение. Д</w:t>
      </w:r>
      <w:r>
        <w:rPr>
          <w:sz w:val="28"/>
          <w:szCs w:val="28"/>
        </w:rPr>
        <w:t>иагно</w:t>
      </w:r>
      <w:r w:rsidRPr="00EF71E6">
        <w:rPr>
          <w:sz w:val="28"/>
          <w:szCs w:val="28"/>
        </w:rPr>
        <w:t>з</w:t>
      </w:r>
      <w:r>
        <w:rPr>
          <w:sz w:val="28"/>
          <w:szCs w:val="28"/>
        </w:rPr>
        <w:t xml:space="preserve"> -</w:t>
      </w:r>
      <w:r w:rsidRPr="00EF71E6">
        <w:rPr>
          <w:sz w:val="28"/>
          <w:szCs w:val="28"/>
        </w:rPr>
        <w:t xml:space="preserve"> Лукашова Варвара получила травму кисти и предплечья, Серафима – ушиб правой голени.</w:t>
      </w:r>
      <w:r>
        <w:rPr>
          <w:b/>
          <w:sz w:val="28"/>
          <w:szCs w:val="28"/>
        </w:rPr>
        <w:t xml:space="preserve"> </w:t>
      </w:r>
    </w:p>
    <w:p w:rsidR="00E67E6D" w:rsidRPr="00EF71E6" w:rsidRDefault="00E67E6D" w:rsidP="00E67E6D">
      <w:pPr>
        <w:spacing w:line="240" w:lineRule="auto"/>
        <w:contextualSpacing/>
        <w:rPr>
          <w:sz w:val="28"/>
          <w:szCs w:val="28"/>
        </w:rPr>
      </w:pPr>
      <w:r w:rsidRPr="00EF71E6">
        <w:rPr>
          <w:sz w:val="28"/>
          <w:szCs w:val="28"/>
        </w:rPr>
        <w:t>Калиновская Ульяна Владимировна, 11.08.2006 г.р.</w:t>
      </w:r>
      <w:r>
        <w:rPr>
          <w:sz w:val="28"/>
          <w:szCs w:val="28"/>
        </w:rPr>
        <w:t>,</w:t>
      </w:r>
      <w:r w:rsidRPr="00EF71E6">
        <w:rPr>
          <w:sz w:val="28"/>
          <w:szCs w:val="28"/>
        </w:rPr>
        <w:t xml:space="preserve"> обучающаяся МБОУ СОШ с.Тербуны, 04.08.2023 г.</w:t>
      </w:r>
      <w:r>
        <w:rPr>
          <w:sz w:val="28"/>
          <w:szCs w:val="28"/>
        </w:rPr>
        <w:t>,</w:t>
      </w:r>
      <w:r w:rsidRPr="00EF71E6">
        <w:rPr>
          <w:sz w:val="28"/>
          <w:szCs w:val="28"/>
        </w:rPr>
        <w:t xml:space="preserve"> в</w:t>
      </w:r>
      <w:r>
        <w:rPr>
          <w:sz w:val="28"/>
          <w:szCs w:val="28"/>
        </w:rPr>
        <w:t xml:space="preserve"> </w:t>
      </w:r>
      <w:r w:rsidRPr="00EF71E6">
        <w:rPr>
          <w:sz w:val="28"/>
          <w:szCs w:val="28"/>
        </w:rPr>
        <w:t>качестве пассажирки ехала на мопеде, которым управлял</w:t>
      </w:r>
      <w:r>
        <w:rPr>
          <w:sz w:val="28"/>
          <w:szCs w:val="28"/>
        </w:rPr>
        <w:t xml:space="preserve"> </w:t>
      </w:r>
      <w:r w:rsidRPr="00EF71E6">
        <w:rPr>
          <w:sz w:val="28"/>
          <w:szCs w:val="28"/>
        </w:rPr>
        <w:t>несовершеннолетний.</w:t>
      </w:r>
      <w:r>
        <w:rPr>
          <w:sz w:val="28"/>
          <w:szCs w:val="28"/>
        </w:rPr>
        <w:t xml:space="preserve"> </w:t>
      </w:r>
      <w:r w:rsidRPr="00EF71E6">
        <w:rPr>
          <w:sz w:val="28"/>
          <w:szCs w:val="28"/>
        </w:rPr>
        <w:t>Он не уступил дорогу движущемуся по главной дороге автомобилю, вследствие чего допустил столкновение. Д</w:t>
      </w:r>
      <w:r>
        <w:rPr>
          <w:sz w:val="28"/>
          <w:szCs w:val="28"/>
        </w:rPr>
        <w:t>иагно</w:t>
      </w:r>
      <w:r w:rsidRPr="00EF71E6">
        <w:rPr>
          <w:sz w:val="28"/>
          <w:szCs w:val="28"/>
        </w:rPr>
        <w:t>з</w:t>
      </w:r>
      <w:r>
        <w:rPr>
          <w:sz w:val="28"/>
          <w:szCs w:val="28"/>
        </w:rPr>
        <w:t xml:space="preserve"> -</w:t>
      </w:r>
      <w:r w:rsidRPr="00EF71E6">
        <w:rPr>
          <w:sz w:val="28"/>
          <w:szCs w:val="28"/>
        </w:rPr>
        <w:t xml:space="preserve"> </w:t>
      </w:r>
      <w:r>
        <w:rPr>
          <w:sz w:val="28"/>
          <w:szCs w:val="28"/>
        </w:rPr>
        <w:t>у</w:t>
      </w:r>
      <w:r w:rsidRPr="00EF71E6">
        <w:rPr>
          <w:sz w:val="28"/>
          <w:szCs w:val="28"/>
        </w:rPr>
        <w:t>шиб пятки.</w:t>
      </w:r>
    </w:p>
    <w:p w:rsidR="005E566D" w:rsidRDefault="005E566D" w:rsidP="005E566D">
      <w:pPr>
        <w:pStyle w:val="3"/>
        <w:contextualSpacing/>
      </w:pPr>
    </w:p>
    <w:p w:rsidR="00E67E6D" w:rsidRDefault="00F23F6F" w:rsidP="005E566D">
      <w:pPr>
        <w:pStyle w:val="3"/>
        <w:contextualSpacing/>
        <w:rPr>
          <w:b w:val="0"/>
        </w:rPr>
      </w:pPr>
      <w:r>
        <w:t>2.7</w:t>
      </w:r>
      <w:r w:rsidR="005E566D">
        <w:t xml:space="preserve">. Сведения о </w:t>
      </w:r>
      <w:r w:rsidR="005E566D" w:rsidRPr="005E566D">
        <w:t>ф</w:t>
      </w:r>
      <w:r w:rsidR="00E67E6D" w:rsidRPr="005E566D">
        <w:t>инансово</w:t>
      </w:r>
      <w:r w:rsidR="005E566D" w:rsidRPr="005E566D">
        <w:t>м обеспечении</w:t>
      </w:r>
    </w:p>
    <w:p w:rsidR="005E566D" w:rsidRPr="005E566D" w:rsidRDefault="005E566D" w:rsidP="005E566D">
      <w:pPr>
        <w:rPr>
          <w:lang w:eastAsia="ru-RU"/>
        </w:rPr>
      </w:pPr>
    </w:p>
    <w:p w:rsidR="00E67E6D" w:rsidRDefault="00E67E6D" w:rsidP="00E67E6D">
      <w:pPr>
        <w:spacing w:line="240" w:lineRule="auto"/>
        <w:contextualSpacing/>
        <w:rPr>
          <w:sz w:val="28"/>
          <w:szCs w:val="28"/>
        </w:rPr>
      </w:pPr>
      <w:r w:rsidRPr="00714675">
        <w:rPr>
          <w:sz w:val="28"/>
          <w:szCs w:val="28"/>
        </w:rPr>
        <w:t>Освоение бюджетных средств по отделу образования администрации Тербунского муниципального района в 2023</w:t>
      </w:r>
      <w:r>
        <w:rPr>
          <w:sz w:val="28"/>
          <w:szCs w:val="28"/>
        </w:rPr>
        <w:t xml:space="preserve"> </w:t>
      </w:r>
      <w:r w:rsidRPr="00714675">
        <w:rPr>
          <w:sz w:val="28"/>
          <w:szCs w:val="28"/>
        </w:rPr>
        <w:t>г.</w:t>
      </w:r>
    </w:p>
    <w:p w:rsidR="00E67E6D" w:rsidRPr="002E546E" w:rsidRDefault="00E67E6D" w:rsidP="00E67E6D">
      <w:pPr>
        <w:pStyle w:val="a7"/>
        <w:widowControl w:val="0"/>
        <w:numPr>
          <w:ilvl w:val="0"/>
          <w:numId w:val="15"/>
        </w:numPr>
        <w:autoSpaceDE w:val="0"/>
        <w:autoSpaceDN w:val="0"/>
        <w:spacing w:before="153" w:line="240" w:lineRule="auto"/>
        <w:ind w:left="0" w:right="341" w:firstLine="709"/>
        <w:rPr>
          <w:sz w:val="28"/>
          <w:szCs w:val="28"/>
        </w:rPr>
      </w:pPr>
      <w:r w:rsidRPr="002E546E">
        <w:rPr>
          <w:sz w:val="28"/>
          <w:szCs w:val="28"/>
        </w:rPr>
        <w:t xml:space="preserve">Курсы повышения квалификации - «Предоставление субсидии </w:t>
      </w:r>
      <w:r w:rsidRPr="002E546E">
        <w:rPr>
          <w:sz w:val="28"/>
          <w:szCs w:val="28"/>
        </w:rPr>
        <w:lastRenderedPageBreak/>
        <w:t>местным бюджетам на реализацию муниципальных программ, направленных на повышение квалификации педагогических работников муниципальных образовательных организаций, на 2023 год»</w:t>
      </w:r>
    </w:p>
    <w:tbl>
      <w:tblPr>
        <w:tblW w:w="10917"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709"/>
        <w:gridCol w:w="567"/>
        <w:gridCol w:w="1134"/>
        <w:gridCol w:w="1134"/>
        <w:gridCol w:w="992"/>
        <w:gridCol w:w="993"/>
        <w:gridCol w:w="1134"/>
        <w:gridCol w:w="1134"/>
        <w:gridCol w:w="992"/>
        <w:gridCol w:w="927"/>
      </w:tblGrid>
      <w:tr w:rsidR="00E67E6D" w:rsidRPr="00022786" w:rsidTr="00D17427">
        <w:trPr>
          <w:trHeight w:val="757"/>
        </w:trPr>
        <w:tc>
          <w:tcPr>
            <w:tcW w:w="1201" w:type="dxa"/>
            <w:vMerge w:val="restart"/>
          </w:tcPr>
          <w:p w:rsidR="00E67E6D" w:rsidRPr="002C4867" w:rsidRDefault="00E67E6D" w:rsidP="00B8519F">
            <w:pPr>
              <w:pStyle w:val="a7"/>
              <w:spacing w:line="240" w:lineRule="auto"/>
              <w:ind w:left="0" w:firstLine="0"/>
              <w:rPr>
                <w:sz w:val="20"/>
                <w:szCs w:val="20"/>
              </w:rPr>
            </w:pPr>
            <w:proofErr w:type="spellStart"/>
            <w:r w:rsidRPr="002C4867">
              <w:rPr>
                <w:sz w:val="20"/>
                <w:szCs w:val="20"/>
              </w:rPr>
              <w:t>Наиме</w:t>
            </w:r>
            <w:proofErr w:type="spellEnd"/>
            <w:r w:rsidRPr="002C4867">
              <w:rPr>
                <w:sz w:val="20"/>
                <w:szCs w:val="20"/>
              </w:rPr>
              <w:t>-</w:t>
            </w:r>
          </w:p>
          <w:p w:rsidR="00E67E6D" w:rsidRPr="002C4867" w:rsidRDefault="00E67E6D" w:rsidP="00B8519F">
            <w:pPr>
              <w:pStyle w:val="a7"/>
              <w:spacing w:line="240" w:lineRule="auto"/>
              <w:ind w:left="0" w:firstLine="0"/>
              <w:rPr>
                <w:sz w:val="20"/>
                <w:szCs w:val="20"/>
              </w:rPr>
            </w:pPr>
            <w:proofErr w:type="spellStart"/>
            <w:r w:rsidRPr="002C4867">
              <w:rPr>
                <w:sz w:val="20"/>
                <w:szCs w:val="20"/>
              </w:rPr>
              <w:t>нование</w:t>
            </w:r>
            <w:proofErr w:type="spellEnd"/>
            <w:r w:rsidRPr="002C4867">
              <w:rPr>
                <w:sz w:val="20"/>
                <w:szCs w:val="20"/>
              </w:rPr>
              <w:t xml:space="preserve"> ОУ</w:t>
            </w:r>
          </w:p>
        </w:tc>
        <w:tc>
          <w:tcPr>
            <w:tcW w:w="1276" w:type="dxa"/>
            <w:gridSpan w:val="2"/>
            <w:vMerge w:val="restart"/>
          </w:tcPr>
          <w:p w:rsidR="00E67E6D" w:rsidRPr="002C4867" w:rsidRDefault="00E67E6D" w:rsidP="00B8519F">
            <w:pPr>
              <w:pStyle w:val="a7"/>
              <w:spacing w:line="240" w:lineRule="auto"/>
              <w:ind w:left="0" w:firstLine="0"/>
              <w:rPr>
                <w:sz w:val="20"/>
                <w:szCs w:val="20"/>
              </w:rPr>
            </w:pPr>
            <w:r w:rsidRPr="002C4867">
              <w:rPr>
                <w:sz w:val="20"/>
                <w:szCs w:val="20"/>
              </w:rPr>
              <w:t xml:space="preserve">Кол-во </w:t>
            </w:r>
            <w:proofErr w:type="spellStart"/>
            <w:r w:rsidRPr="002C4867">
              <w:rPr>
                <w:sz w:val="20"/>
                <w:szCs w:val="20"/>
              </w:rPr>
              <w:t>пед.работ-ников</w:t>
            </w:r>
            <w:proofErr w:type="spellEnd"/>
          </w:p>
        </w:tc>
        <w:tc>
          <w:tcPr>
            <w:tcW w:w="1134" w:type="dxa"/>
            <w:vMerge w:val="restart"/>
          </w:tcPr>
          <w:p w:rsidR="00E67E6D" w:rsidRPr="002C4867" w:rsidRDefault="00E67E6D" w:rsidP="00B8519F">
            <w:pPr>
              <w:pStyle w:val="a7"/>
              <w:spacing w:line="240" w:lineRule="auto"/>
              <w:ind w:left="0" w:firstLine="0"/>
              <w:rPr>
                <w:sz w:val="20"/>
                <w:szCs w:val="20"/>
              </w:rPr>
            </w:pPr>
            <w:proofErr w:type="spellStart"/>
            <w:r w:rsidRPr="002C4867">
              <w:rPr>
                <w:sz w:val="20"/>
                <w:szCs w:val="20"/>
              </w:rPr>
              <w:t>Предус-мотрено</w:t>
            </w:r>
            <w:proofErr w:type="spellEnd"/>
            <w:r w:rsidRPr="002C4867">
              <w:rPr>
                <w:sz w:val="20"/>
                <w:szCs w:val="20"/>
              </w:rPr>
              <w:t xml:space="preserve"> средств</w:t>
            </w:r>
          </w:p>
        </w:tc>
        <w:tc>
          <w:tcPr>
            <w:tcW w:w="3119" w:type="dxa"/>
            <w:gridSpan w:val="3"/>
          </w:tcPr>
          <w:p w:rsidR="00E67E6D" w:rsidRPr="002C4867" w:rsidRDefault="00E67E6D" w:rsidP="00E67E6D">
            <w:pPr>
              <w:pStyle w:val="a7"/>
              <w:spacing w:line="240" w:lineRule="auto"/>
              <w:ind w:left="0"/>
              <w:rPr>
                <w:sz w:val="20"/>
                <w:szCs w:val="20"/>
              </w:rPr>
            </w:pPr>
            <w:r w:rsidRPr="002C4867">
              <w:rPr>
                <w:sz w:val="20"/>
                <w:szCs w:val="20"/>
              </w:rPr>
              <w:t>В том числе</w:t>
            </w:r>
          </w:p>
        </w:tc>
        <w:tc>
          <w:tcPr>
            <w:tcW w:w="4187" w:type="dxa"/>
            <w:gridSpan w:val="4"/>
          </w:tcPr>
          <w:p w:rsidR="00E67E6D" w:rsidRPr="002C4867" w:rsidRDefault="00E67E6D" w:rsidP="00E67E6D">
            <w:pPr>
              <w:pStyle w:val="a7"/>
              <w:spacing w:line="240" w:lineRule="auto"/>
              <w:ind w:left="0"/>
              <w:rPr>
                <w:sz w:val="20"/>
                <w:szCs w:val="20"/>
              </w:rPr>
            </w:pPr>
            <w:r w:rsidRPr="002C4867">
              <w:rPr>
                <w:sz w:val="20"/>
                <w:szCs w:val="20"/>
              </w:rPr>
              <w:t>Произведено расходов</w:t>
            </w:r>
          </w:p>
        </w:tc>
      </w:tr>
      <w:tr w:rsidR="00E67E6D" w:rsidRPr="00022786" w:rsidTr="00D17427">
        <w:trPr>
          <w:trHeight w:val="475"/>
        </w:trPr>
        <w:tc>
          <w:tcPr>
            <w:tcW w:w="1201" w:type="dxa"/>
            <w:vMerge/>
          </w:tcPr>
          <w:p w:rsidR="00E67E6D" w:rsidRPr="002C4867" w:rsidRDefault="00E67E6D" w:rsidP="00E67E6D">
            <w:pPr>
              <w:pStyle w:val="a7"/>
              <w:spacing w:line="240" w:lineRule="auto"/>
              <w:ind w:left="0"/>
              <w:rPr>
                <w:sz w:val="20"/>
                <w:szCs w:val="20"/>
              </w:rPr>
            </w:pPr>
          </w:p>
        </w:tc>
        <w:tc>
          <w:tcPr>
            <w:tcW w:w="1276" w:type="dxa"/>
            <w:gridSpan w:val="2"/>
            <w:vMerge/>
          </w:tcPr>
          <w:p w:rsidR="00E67E6D" w:rsidRPr="002C4867" w:rsidRDefault="00E67E6D" w:rsidP="00E67E6D">
            <w:pPr>
              <w:pStyle w:val="a7"/>
              <w:spacing w:line="240" w:lineRule="auto"/>
              <w:ind w:left="0"/>
              <w:rPr>
                <w:sz w:val="20"/>
                <w:szCs w:val="20"/>
              </w:rPr>
            </w:pPr>
          </w:p>
        </w:tc>
        <w:tc>
          <w:tcPr>
            <w:tcW w:w="1134" w:type="dxa"/>
            <w:vMerge/>
          </w:tcPr>
          <w:p w:rsidR="00E67E6D" w:rsidRPr="002C4867" w:rsidRDefault="00E67E6D" w:rsidP="00E67E6D">
            <w:pPr>
              <w:pStyle w:val="a7"/>
              <w:spacing w:line="240" w:lineRule="auto"/>
              <w:ind w:left="0"/>
              <w:rPr>
                <w:sz w:val="20"/>
                <w:szCs w:val="20"/>
              </w:rPr>
            </w:pPr>
          </w:p>
        </w:tc>
        <w:tc>
          <w:tcPr>
            <w:tcW w:w="1134" w:type="dxa"/>
            <w:vMerge w:val="restart"/>
          </w:tcPr>
          <w:p w:rsidR="00E67E6D" w:rsidRPr="002C4867" w:rsidRDefault="00E67E6D" w:rsidP="00251FB8">
            <w:pPr>
              <w:pStyle w:val="a7"/>
              <w:spacing w:line="240" w:lineRule="auto"/>
              <w:ind w:left="0" w:firstLine="0"/>
              <w:rPr>
                <w:sz w:val="20"/>
                <w:szCs w:val="20"/>
              </w:rPr>
            </w:pPr>
            <w:r w:rsidRPr="002C4867">
              <w:rPr>
                <w:sz w:val="20"/>
                <w:szCs w:val="20"/>
              </w:rPr>
              <w:t>областные</w:t>
            </w:r>
          </w:p>
        </w:tc>
        <w:tc>
          <w:tcPr>
            <w:tcW w:w="992" w:type="dxa"/>
            <w:vMerge w:val="restart"/>
          </w:tcPr>
          <w:p w:rsidR="00E67E6D" w:rsidRPr="002C4867" w:rsidRDefault="00E67E6D" w:rsidP="00251FB8">
            <w:pPr>
              <w:pStyle w:val="a7"/>
              <w:spacing w:line="240" w:lineRule="auto"/>
              <w:ind w:left="0" w:firstLine="0"/>
              <w:rPr>
                <w:sz w:val="20"/>
                <w:szCs w:val="20"/>
              </w:rPr>
            </w:pPr>
            <w:r w:rsidRPr="002C4867">
              <w:rPr>
                <w:sz w:val="20"/>
                <w:szCs w:val="20"/>
              </w:rPr>
              <w:t xml:space="preserve">по </w:t>
            </w:r>
            <w:proofErr w:type="spellStart"/>
            <w:r w:rsidRPr="002C4867">
              <w:rPr>
                <w:sz w:val="20"/>
                <w:szCs w:val="20"/>
              </w:rPr>
              <w:t>софин</w:t>
            </w:r>
            <w:proofErr w:type="spellEnd"/>
            <w:r w:rsidRPr="002C4867">
              <w:rPr>
                <w:sz w:val="20"/>
                <w:szCs w:val="20"/>
              </w:rPr>
              <w:t xml:space="preserve">. </w:t>
            </w:r>
            <w:proofErr w:type="spellStart"/>
            <w:r w:rsidRPr="002C4867">
              <w:rPr>
                <w:sz w:val="20"/>
                <w:szCs w:val="20"/>
              </w:rPr>
              <w:t>мест.бюд</w:t>
            </w:r>
            <w:proofErr w:type="spellEnd"/>
            <w:r w:rsidRPr="002C4867">
              <w:rPr>
                <w:sz w:val="20"/>
                <w:szCs w:val="20"/>
              </w:rPr>
              <w:t>.</w:t>
            </w:r>
          </w:p>
        </w:tc>
        <w:tc>
          <w:tcPr>
            <w:tcW w:w="993" w:type="dxa"/>
            <w:vMerge w:val="restart"/>
          </w:tcPr>
          <w:p w:rsidR="00E67E6D" w:rsidRPr="002C4867" w:rsidRDefault="00E67E6D" w:rsidP="00251FB8">
            <w:pPr>
              <w:pStyle w:val="a7"/>
              <w:spacing w:line="240" w:lineRule="auto"/>
              <w:ind w:left="0" w:firstLine="0"/>
              <w:rPr>
                <w:sz w:val="20"/>
                <w:szCs w:val="20"/>
              </w:rPr>
            </w:pPr>
            <w:r w:rsidRPr="002C4867">
              <w:rPr>
                <w:sz w:val="20"/>
                <w:szCs w:val="20"/>
              </w:rPr>
              <w:t xml:space="preserve">сверх </w:t>
            </w:r>
            <w:proofErr w:type="spellStart"/>
            <w:r w:rsidRPr="002C4867">
              <w:rPr>
                <w:sz w:val="20"/>
                <w:szCs w:val="20"/>
              </w:rPr>
              <w:t>софин</w:t>
            </w:r>
            <w:proofErr w:type="spellEnd"/>
            <w:r w:rsidRPr="002C4867">
              <w:rPr>
                <w:sz w:val="20"/>
                <w:szCs w:val="20"/>
              </w:rPr>
              <w:t xml:space="preserve"> </w:t>
            </w:r>
            <w:proofErr w:type="spellStart"/>
            <w:r w:rsidRPr="002C4867">
              <w:rPr>
                <w:sz w:val="20"/>
                <w:szCs w:val="20"/>
              </w:rPr>
              <w:t>местн</w:t>
            </w:r>
            <w:proofErr w:type="spellEnd"/>
            <w:r w:rsidRPr="002C4867">
              <w:rPr>
                <w:sz w:val="20"/>
                <w:szCs w:val="20"/>
              </w:rPr>
              <w:t xml:space="preserve">. </w:t>
            </w:r>
            <w:proofErr w:type="spellStart"/>
            <w:r w:rsidRPr="002C4867">
              <w:rPr>
                <w:sz w:val="20"/>
                <w:szCs w:val="20"/>
              </w:rPr>
              <w:t>бюдет</w:t>
            </w:r>
            <w:proofErr w:type="spellEnd"/>
          </w:p>
        </w:tc>
        <w:tc>
          <w:tcPr>
            <w:tcW w:w="1134" w:type="dxa"/>
            <w:vMerge w:val="restart"/>
          </w:tcPr>
          <w:p w:rsidR="00E67E6D" w:rsidRPr="002C4867" w:rsidRDefault="00E67E6D" w:rsidP="00251FB8">
            <w:pPr>
              <w:pStyle w:val="a7"/>
              <w:spacing w:line="240" w:lineRule="auto"/>
              <w:ind w:left="0" w:firstLine="0"/>
              <w:rPr>
                <w:sz w:val="20"/>
                <w:szCs w:val="20"/>
              </w:rPr>
            </w:pPr>
            <w:r w:rsidRPr="002C4867">
              <w:rPr>
                <w:sz w:val="20"/>
                <w:szCs w:val="20"/>
              </w:rPr>
              <w:t>Всего</w:t>
            </w:r>
          </w:p>
        </w:tc>
        <w:tc>
          <w:tcPr>
            <w:tcW w:w="1134" w:type="dxa"/>
            <w:vMerge w:val="restart"/>
          </w:tcPr>
          <w:p w:rsidR="00E67E6D" w:rsidRPr="002C4867" w:rsidRDefault="00E67E6D" w:rsidP="00251FB8">
            <w:pPr>
              <w:pStyle w:val="a7"/>
              <w:spacing w:line="240" w:lineRule="auto"/>
              <w:ind w:left="0" w:firstLine="0"/>
              <w:rPr>
                <w:sz w:val="20"/>
                <w:szCs w:val="20"/>
              </w:rPr>
            </w:pPr>
            <w:r w:rsidRPr="002C4867">
              <w:rPr>
                <w:sz w:val="20"/>
                <w:szCs w:val="20"/>
              </w:rPr>
              <w:t>Обл.</w:t>
            </w:r>
          </w:p>
        </w:tc>
        <w:tc>
          <w:tcPr>
            <w:tcW w:w="992" w:type="dxa"/>
            <w:vMerge w:val="restart"/>
          </w:tcPr>
          <w:p w:rsidR="00E67E6D" w:rsidRPr="002C4867" w:rsidRDefault="00E67E6D" w:rsidP="00251FB8">
            <w:pPr>
              <w:pStyle w:val="a7"/>
              <w:spacing w:line="240" w:lineRule="auto"/>
              <w:ind w:left="0" w:firstLine="0"/>
              <w:rPr>
                <w:sz w:val="20"/>
                <w:szCs w:val="20"/>
              </w:rPr>
            </w:pPr>
            <w:r w:rsidRPr="002C4867">
              <w:rPr>
                <w:sz w:val="20"/>
                <w:szCs w:val="20"/>
              </w:rPr>
              <w:t xml:space="preserve">по соф. </w:t>
            </w:r>
            <w:proofErr w:type="spellStart"/>
            <w:r w:rsidRPr="002C4867">
              <w:rPr>
                <w:sz w:val="20"/>
                <w:szCs w:val="20"/>
              </w:rPr>
              <w:t>местн</w:t>
            </w:r>
            <w:proofErr w:type="spellEnd"/>
            <w:r w:rsidRPr="002C4867">
              <w:rPr>
                <w:sz w:val="20"/>
                <w:szCs w:val="20"/>
              </w:rPr>
              <w:t>. бюджет</w:t>
            </w:r>
          </w:p>
        </w:tc>
        <w:tc>
          <w:tcPr>
            <w:tcW w:w="927" w:type="dxa"/>
            <w:vMerge w:val="restart"/>
          </w:tcPr>
          <w:p w:rsidR="00E67E6D" w:rsidRPr="002C4867" w:rsidRDefault="00E67E6D" w:rsidP="00251FB8">
            <w:pPr>
              <w:pStyle w:val="a7"/>
              <w:spacing w:line="240" w:lineRule="auto"/>
              <w:ind w:left="0" w:firstLine="0"/>
              <w:rPr>
                <w:sz w:val="20"/>
                <w:szCs w:val="20"/>
              </w:rPr>
            </w:pPr>
            <w:r w:rsidRPr="002C4867">
              <w:rPr>
                <w:sz w:val="20"/>
                <w:szCs w:val="20"/>
              </w:rPr>
              <w:t xml:space="preserve">сверх </w:t>
            </w:r>
            <w:proofErr w:type="spellStart"/>
            <w:r w:rsidRPr="002C4867">
              <w:rPr>
                <w:sz w:val="20"/>
                <w:szCs w:val="20"/>
              </w:rPr>
              <w:t>софин</w:t>
            </w:r>
            <w:proofErr w:type="spellEnd"/>
            <w:r w:rsidRPr="002C4867">
              <w:rPr>
                <w:sz w:val="20"/>
                <w:szCs w:val="20"/>
              </w:rPr>
              <w:t xml:space="preserve"> </w:t>
            </w:r>
            <w:proofErr w:type="spellStart"/>
            <w:r w:rsidRPr="002C4867">
              <w:rPr>
                <w:sz w:val="20"/>
                <w:szCs w:val="20"/>
              </w:rPr>
              <w:t>местн</w:t>
            </w:r>
            <w:proofErr w:type="spellEnd"/>
            <w:r w:rsidRPr="002C4867">
              <w:rPr>
                <w:sz w:val="20"/>
                <w:szCs w:val="20"/>
              </w:rPr>
              <w:t xml:space="preserve">. </w:t>
            </w:r>
            <w:proofErr w:type="spellStart"/>
            <w:r w:rsidRPr="002C4867">
              <w:rPr>
                <w:sz w:val="20"/>
                <w:szCs w:val="20"/>
              </w:rPr>
              <w:t>бюдет</w:t>
            </w:r>
            <w:proofErr w:type="spellEnd"/>
          </w:p>
        </w:tc>
      </w:tr>
      <w:tr w:rsidR="00E67E6D" w:rsidRPr="00022786" w:rsidTr="00D17427">
        <w:trPr>
          <w:trHeight w:val="300"/>
        </w:trPr>
        <w:tc>
          <w:tcPr>
            <w:tcW w:w="1201" w:type="dxa"/>
            <w:vMerge/>
          </w:tcPr>
          <w:p w:rsidR="00E67E6D" w:rsidRPr="002C4867" w:rsidRDefault="00E67E6D" w:rsidP="00E67E6D">
            <w:pPr>
              <w:pStyle w:val="a7"/>
              <w:spacing w:line="240" w:lineRule="auto"/>
              <w:ind w:left="0"/>
              <w:rPr>
                <w:sz w:val="20"/>
                <w:szCs w:val="20"/>
              </w:rPr>
            </w:pPr>
          </w:p>
        </w:tc>
        <w:tc>
          <w:tcPr>
            <w:tcW w:w="709" w:type="dxa"/>
          </w:tcPr>
          <w:p w:rsidR="00E67E6D" w:rsidRPr="002C4867" w:rsidRDefault="00E67E6D" w:rsidP="00E67E6D">
            <w:pPr>
              <w:pStyle w:val="a7"/>
              <w:spacing w:line="240" w:lineRule="auto"/>
              <w:ind w:left="0"/>
              <w:rPr>
                <w:sz w:val="20"/>
                <w:szCs w:val="20"/>
              </w:rPr>
            </w:pPr>
            <w:proofErr w:type="spellStart"/>
            <w:r w:rsidRPr="002C4867">
              <w:rPr>
                <w:sz w:val="20"/>
                <w:szCs w:val="20"/>
              </w:rPr>
              <w:t>п</w:t>
            </w:r>
            <w:r w:rsidR="00251FB8">
              <w:rPr>
                <w:sz w:val="20"/>
                <w:szCs w:val="20"/>
              </w:rPr>
              <w:t>п</w:t>
            </w:r>
            <w:r w:rsidRPr="002C4867">
              <w:rPr>
                <w:sz w:val="20"/>
                <w:szCs w:val="20"/>
              </w:rPr>
              <w:t>лан</w:t>
            </w:r>
            <w:proofErr w:type="spellEnd"/>
          </w:p>
        </w:tc>
        <w:tc>
          <w:tcPr>
            <w:tcW w:w="567" w:type="dxa"/>
          </w:tcPr>
          <w:p w:rsidR="00E67E6D" w:rsidRPr="002C4867" w:rsidRDefault="00E67E6D" w:rsidP="00E67E6D">
            <w:pPr>
              <w:pStyle w:val="a7"/>
              <w:spacing w:line="240" w:lineRule="auto"/>
              <w:ind w:left="0"/>
              <w:rPr>
                <w:sz w:val="20"/>
                <w:szCs w:val="20"/>
              </w:rPr>
            </w:pPr>
            <w:r w:rsidRPr="002C4867">
              <w:rPr>
                <w:sz w:val="20"/>
                <w:szCs w:val="20"/>
              </w:rPr>
              <w:t>факт</w:t>
            </w:r>
          </w:p>
        </w:tc>
        <w:tc>
          <w:tcPr>
            <w:tcW w:w="1134" w:type="dxa"/>
            <w:vMerge/>
          </w:tcPr>
          <w:p w:rsidR="00E67E6D" w:rsidRPr="002C4867" w:rsidRDefault="00E67E6D" w:rsidP="00E67E6D">
            <w:pPr>
              <w:pStyle w:val="a7"/>
              <w:spacing w:line="240" w:lineRule="auto"/>
              <w:ind w:left="0"/>
              <w:rPr>
                <w:sz w:val="20"/>
                <w:szCs w:val="20"/>
              </w:rPr>
            </w:pPr>
          </w:p>
        </w:tc>
        <w:tc>
          <w:tcPr>
            <w:tcW w:w="1134" w:type="dxa"/>
            <w:vMerge/>
          </w:tcPr>
          <w:p w:rsidR="00E67E6D" w:rsidRPr="002C4867" w:rsidRDefault="00E67E6D" w:rsidP="00E67E6D">
            <w:pPr>
              <w:pStyle w:val="a7"/>
              <w:spacing w:line="240" w:lineRule="auto"/>
              <w:ind w:left="0"/>
              <w:rPr>
                <w:sz w:val="20"/>
                <w:szCs w:val="20"/>
              </w:rPr>
            </w:pPr>
          </w:p>
        </w:tc>
        <w:tc>
          <w:tcPr>
            <w:tcW w:w="992" w:type="dxa"/>
            <w:vMerge/>
          </w:tcPr>
          <w:p w:rsidR="00E67E6D" w:rsidRPr="002C4867" w:rsidRDefault="00E67E6D" w:rsidP="00E67E6D">
            <w:pPr>
              <w:pStyle w:val="a7"/>
              <w:spacing w:line="240" w:lineRule="auto"/>
              <w:ind w:left="0"/>
              <w:rPr>
                <w:sz w:val="20"/>
                <w:szCs w:val="20"/>
              </w:rPr>
            </w:pPr>
          </w:p>
        </w:tc>
        <w:tc>
          <w:tcPr>
            <w:tcW w:w="993" w:type="dxa"/>
            <w:vMerge/>
          </w:tcPr>
          <w:p w:rsidR="00E67E6D" w:rsidRPr="002C4867" w:rsidRDefault="00E67E6D" w:rsidP="00E67E6D">
            <w:pPr>
              <w:pStyle w:val="a7"/>
              <w:spacing w:line="240" w:lineRule="auto"/>
              <w:ind w:left="0"/>
              <w:rPr>
                <w:sz w:val="20"/>
                <w:szCs w:val="20"/>
              </w:rPr>
            </w:pPr>
          </w:p>
        </w:tc>
        <w:tc>
          <w:tcPr>
            <w:tcW w:w="1134" w:type="dxa"/>
            <w:vMerge/>
          </w:tcPr>
          <w:p w:rsidR="00E67E6D" w:rsidRPr="002C4867" w:rsidRDefault="00E67E6D" w:rsidP="00E67E6D">
            <w:pPr>
              <w:pStyle w:val="a7"/>
              <w:spacing w:line="240" w:lineRule="auto"/>
              <w:ind w:left="0"/>
              <w:rPr>
                <w:sz w:val="20"/>
                <w:szCs w:val="20"/>
              </w:rPr>
            </w:pPr>
          </w:p>
        </w:tc>
        <w:tc>
          <w:tcPr>
            <w:tcW w:w="1134" w:type="dxa"/>
            <w:vMerge/>
          </w:tcPr>
          <w:p w:rsidR="00E67E6D" w:rsidRPr="002C4867" w:rsidRDefault="00E67E6D" w:rsidP="00E67E6D">
            <w:pPr>
              <w:pStyle w:val="a7"/>
              <w:spacing w:line="240" w:lineRule="auto"/>
              <w:ind w:left="0"/>
              <w:rPr>
                <w:sz w:val="20"/>
                <w:szCs w:val="20"/>
              </w:rPr>
            </w:pPr>
          </w:p>
        </w:tc>
        <w:tc>
          <w:tcPr>
            <w:tcW w:w="992" w:type="dxa"/>
            <w:vMerge/>
          </w:tcPr>
          <w:p w:rsidR="00E67E6D" w:rsidRPr="002C4867" w:rsidRDefault="00E67E6D" w:rsidP="00E67E6D">
            <w:pPr>
              <w:pStyle w:val="a7"/>
              <w:spacing w:line="240" w:lineRule="auto"/>
              <w:ind w:left="0"/>
              <w:rPr>
                <w:sz w:val="20"/>
                <w:szCs w:val="20"/>
              </w:rPr>
            </w:pPr>
          </w:p>
        </w:tc>
        <w:tc>
          <w:tcPr>
            <w:tcW w:w="927" w:type="dxa"/>
            <w:vMerge/>
          </w:tcPr>
          <w:p w:rsidR="00E67E6D" w:rsidRPr="002C4867" w:rsidRDefault="00E67E6D" w:rsidP="00E67E6D">
            <w:pPr>
              <w:pStyle w:val="a7"/>
              <w:spacing w:line="240" w:lineRule="auto"/>
              <w:ind w:left="0"/>
              <w:rPr>
                <w:sz w:val="20"/>
                <w:szCs w:val="20"/>
              </w:rPr>
            </w:pPr>
          </w:p>
        </w:tc>
      </w:tr>
      <w:tr w:rsidR="00E67E6D" w:rsidRPr="00022786" w:rsidTr="00D17427">
        <w:tc>
          <w:tcPr>
            <w:tcW w:w="1201" w:type="dxa"/>
          </w:tcPr>
          <w:p w:rsidR="00E67E6D" w:rsidRPr="002C4867" w:rsidRDefault="00E67E6D" w:rsidP="00251FB8">
            <w:pPr>
              <w:pStyle w:val="a7"/>
              <w:spacing w:line="240" w:lineRule="auto"/>
              <w:ind w:left="0" w:firstLine="0"/>
              <w:rPr>
                <w:sz w:val="20"/>
                <w:szCs w:val="20"/>
              </w:rPr>
            </w:pPr>
            <w:r w:rsidRPr="002C4867">
              <w:rPr>
                <w:sz w:val="20"/>
                <w:szCs w:val="20"/>
              </w:rPr>
              <w:t xml:space="preserve">МБОУ СОШ </w:t>
            </w:r>
            <w:proofErr w:type="spellStart"/>
            <w:r w:rsidRPr="002C4867">
              <w:rPr>
                <w:sz w:val="20"/>
                <w:szCs w:val="20"/>
              </w:rPr>
              <w:t>с.Вторые</w:t>
            </w:r>
            <w:proofErr w:type="spellEnd"/>
            <w:r w:rsidRPr="002C4867">
              <w:rPr>
                <w:sz w:val="20"/>
                <w:szCs w:val="20"/>
              </w:rPr>
              <w:t xml:space="preserve"> Тербуны</w:t>
            </w:r>
          </w:p>
        </w:tc>
        <w:tc>
          <w:tcPr>
            <w:tcW w:w="709" w:type="dxa"/>
          </w:tcPr>
          <w:p w:rsidR="00E67E6D" w:rsidRPr="002C4867" w:rsidRDefault="00E67E6D" w:rsidP="00E67E6D">
            <w:pPr>
              <w:pStyle w:val="a7"/>
              <w:spacing w:line="240" w:lineRule="auto"/>
              <w:ind w:left="0"/>
              <w:rPr>
                <w:sz w:val="20"/>
                <w:szCs w:val="20"/>
              </w:rPr>
            </w:pPr>
            <w:r w:rsidRPr="002C4867">
              <w:rPr>
                <w:sz w:val="20"/>
                <w:szCs w:val="20"/>
              </w:rPr>
              <w:t>26</w:t>
            </w:r>
          </w:p>
        </w:tc>
        <w:tc>
          <w:tcPr>
            <w:tcW w:w="567" w:type="dxa"/>
          </w:tcPr>
          <w:p w:rsidR="00E67E6D" w:rsidRPr="002C4867" w:rsidRDefault="00E67E6D" w:rsidP="00E67E6D">
            <w:pPr>
              <w:pStyle w:val="a7"/>
              <w:spacing w:line="240" w:lineRule="auto"/>
              <w:ind w:left="0"/>
              <w:rPr>
                <w:sz w:val="20"/>
                <w:szCs w:val="20"/>
              </w:rPr>
            </w:pPr>
            <w:r w:rsidRPr="002C4867">
              <w:rPr>
                <w:sz w:val="20"/>
                <w:szCs w:val="20"/>
              </w:rPr>
              <w:t>26</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26 679,90</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24 545,51</w:t>
            </w:r>
          </w:p>
        </w:tc>
        <w:tc>
          <w:tcPr>
            <w:tcW w:w="992" w:type="dxa"/>
          </w:tcPr>
          <w:p w:rsidR="00E67E6D" w:rsidRPr="002C4867" w:rsidRDefault="00E67E6D" w:rsidP="00251FB8">
            <w:pPr>
              <w:pStyle w:val="a7"/>
              <w:spacing w:line="240" w:lineRule="auto"/>
              <w:ind w:left="0" w:firstLine="0"/>
              <w:rPr>
                <w:sz w:val="20"/>
                <w:szCs w:val="20"/>
              </w:rPr>
            </w:pPr>
            <w:r w:rsidRPr="002C4867">
              <w:rPr>
                <w:sz w:val="20"/>
                <w:szCs w:val="20"/>
              </w:rPr>
              <w:t>2 134,39</w:t>
            </w:r>
          </w:p>
        </w:tc>
        <w:tc>
          <w:tcPr>
            <w:tcW w:w="993" w:type="dxa"/>
          </w:tcPr>
          <w:p w:rsidR="00E67E6D" w:rsidRPr="002C4867" w:rsidRDefault="00E67E6D" w:rsidP="00251FB8">
            <w:pPr>
              <w:pStyle w:val="a7"/>
              <w:spacing w:line="240" w:lineRule="auto"/>
              <w:ind w:left="0" w:firstLine="0"/>
              <w:rPr>
                <w:sz w:val="20"/>
                <w:szCs w:val="20"/>
              </w:rPr>
            </w:pPr>
            <w:r w:rsidRPr="002C4867">
              <w:rPr>
                <w:sz w:val="20"/>
                <w:szCs w:val="20"/>
              </w:rPr>
              <w:t>0,00</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26 679,90</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24 545,51</w:t>
            </w:r>
          </w:p>
        </w:tc>
        <w:tc>
          <w:tcPr>
            <w:tcW w:w="992" w:type="dxa"/>
          </w:tcPr>
          <w:p w:rsidR="00E67E6D" w:rsidRPr="002C4867" w:rsidRDefault="00E67E6D" w:rsidP="00251FB8">
            <w:pPr>
              <w:pStyle w:val="a7"/>
              <w:spacing w:line="240" w:lineRule="auto"/>
              <w:ind w:left="0" w:firstLine="0"/>
              <w:rPr>
                <w:sz w:val="20"/>
                <w:szCs w:val="20"/>
              </w:rPr>
            </w:pPr>
            <w:r w:rsidRPr="002C4867">
              <w:rPr>
                <w:sz w:val="20"/>
                <w:szCs w:val="20"/>
              </w:rPr>
              <w:t>2 134,39</w:t>
            </w:r>
          </w:p>
        </w:tc>
        <w:tc>
          <w:tcPr>
            <w:tcW w:w="927" w:type="dxa"/>
          </w:tcPr>
          <w:p w:rsidR="00E67E6D" w:rsidRPr="002C4867" w:rsidRDefault="00E67E6D" w:rsidP="00251FB8">
            <w:pPr>
              <w:pStyle w:val="a7"/>
              <w:spacing w:line="240" w:lineRule="auto"/>
              <w:ind w:left="0" w:firstLine="0"/>
              <w:rPr>
                <w:sz w:val="20"/>
                <w:szCs w:val="20"/>
              </w:rPr>
            </w:pPr>
            <w:r w:rsidRPr="002C4867">
              <w:rPr>
                <w:sz w:val="20"/>
                <w:szCs w:val="20"/>
              </w:rPr>
              <w:t>0,00</w:t>
            </w:r>
          </w:p>
        </w:tc>
      </w:tr>
      <w:tr w:rsidR="00E67E6D" w:rsidRPr="00022786" w:rsidTr="00D17427">
        <w:tc>
          <w:tcPr>
            <w:tcW w:w="1201" w:type="dxa"/>
          </w:tcPr>
          <w:p w:rsidR="00E67E6D" w:rsidRPr="002C4867" w:rsidRDefault="00E67E6D" w:rsidP="00251FB8">
            <w:pPr>
              <w:pStyle w:val="a7"/>
              <w:spacing w:line="240" w:lineRule="auto"/>
              <w:ind w:left="0" w:firstLine="0"/>
              <w:rPr>
                <w:sz w:val="20"/>
                <w:szCs w:val="20"/>
              </w:rPr>
            </w:pPr>
            <w:r w:rsidRPr="002C4867">
              <w:rPr>
                <w:color w:val="000000" w:themeColor="text1"/>
                <w:sz w:val="20"/>
                <w:szCs w:val="20"/>
              </w:rPr>
              <w:t xml:space="preserve">МБОУ ООШ </w:t>
            </w:r>
            <w:proofErr w:type="spellStart"/>
            <w:r w:rsidRPr="002C4867">
              <w:rPr>
                <w:color w:val="000000" w:themeColor="text1"/>
                <w:sz w:val="20"/>
                <w:szCs w:val="20"/>
              </w:rPr>
              <w:t>с.Вислая</w:t>
            </w:r>
            <w:proofErr w:type="spellEnd"/>
            <w:r w:rsidRPr="002C4867">
              <w:rPr>
                <w:color w:val="000000" w:themeColor="text1"/>
                <w:sz w:val="20"/>
                <w:szCs w:val="20"/>
              </w:rPr>
              <w:t xml:space="preserve"> Поляна</w:t>
            </w:r>
          </w:p>
        </w:tc>
        <w:tc>
          <w:tcPr>
            <w:tcW w:w="709" w:type="dxa"/>
          </w:tcPr>
          <w:p w:rsidR="00E67E6D" w:rsidRPr="00251FB8" w:rsidRDefault="00E67E6D" w:rsidP="00251FB8">
            <w:pPr>
              <w:spacing w:line="240" w:lineRule="auto"/>
              <w:ind w:firstLine="0"/>
              <w:rPr>
                <w:sz w:val="20"/>
                <w:szCs w:val="20"/>
              </w:rPr>
            </w:pPr>
            <w:r w:rsidRPr="00251FB8">
              <w:rPr>
                <w:sz w:val="20"/>
                <w:szCs w:val="20"/>
              </w:rPr>
              <w:t>7</w:t>
            </w:r>
          </w:p>
        </w:tc>
        <w:tc>
          <w:tcPr>
            <w:tcW w:w="567" w:type="dxa"/>
          </w:tcPr>
          <w:p w:rsidR="00E67E6D" w:rsidRPr="00251FB8" w:rsidRDefault="00E67E6D" w:rsidP="00251FB8">
            <w:pPr>
              <w:spacing w:line="240" w:lineRule="auto"/>
              <w:ind w:firstLine="0"/>
              <w:rPr>
                <w:sz w:val="20"/>
                <w:szCs w:val="20"/>
              </w:rPr>
            </w:pPr>
            <w:r w:rsidRPr="00251FB8">
              <w:rPr>
                <w:sz w:val="20"/>
                <w:szCs w:val="20"/>
              </w:rPr>
              <w:t>7</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7 182,98</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6 608,34</w:t>
            </w:r>
          </w:p>
        </w:tc>
        <w:tc>
          <w:tcPr>
            <w:tcW w:w="992" w:type="dxa"/>
          </w:tcPr>
          <w:p w:rsidR="00E67E6D" w:rsidRPr="002C4867" w:rsidRDefault="00E67E6D" w:rsidP="00251FB8">
            <w:pPr>
              <w:pStyle w:val="a7"/>
              <w:spacing w:line="240" w:lineRule="auto"/>
              <w:ind w:left="0" w:firstLine="0"/>
              <w:rPr>
                <w:sz w:val="20"/>
                <w:szCs w:val="20"/>
              </w:rPr>
            </w:pPr>
            <w:r w:rsidRPr="002C4867">
              <w:rPr>
                <w:sz w:val="20"/>
                <w:szCs w:val="20"/>
              </w:rPr>
              <w:t>574,64</w:t>
            </w:r>
          </w:p>
        </w:tc>
        <w:tc>
          <w:tcPr>
            <w:tcW w:w="993" w:type="dxa"/>
          </w:tcPr>
          <w:p w:rsidR="00E67E6D" w:rsidRPr="002C4867" w:rsidRDefault="00E67E6D" w:rsidP="00251FB8">
            <w:pPr>
              <w:pStyle w:val="a7"/>
              <w:spacing w:line="240" w:lineRule="auto"/>
              <w:ind w:left="0" w:firstLine="0"/>
              <w:rPr>
                <w:sz w:val="20"/>
                <w:szCs w:val="20"/>
              </w:rPr>
            </w:pPr>
            <w:r w:rsidRPr="002C4867">
              <w:rPr>
                <w:sz w:val="20"/>
                <w:szCs w:val="20"/>
              </w:rPr>
              <w:t>0,00</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7 182,98</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6 608,34</w:t>
            </w:r>
          </w:p>
        </w:tc>
        <w:tc>
          <w:tcPr>
            <w:tcW w:w="992" w:type="dxa"/>
          </w:tcPr>
          <w:p w:rsidR="00E67E6D" w:rsidRPr="002C4867" w:rsidRDefault="00E67E6D" w:rsidP="00251FB8">
            <w:pPr>
              <w:pStyle w:val="a7"/>
              <w:spacing w:line="240" w:lineRule="auto"/>
              <w:ind w:left="0" w:firstLine="0"/>
              <w:rPr>
                <w:sz w:val="20"/>
                <w:szCs w:val="20"/>
              </w:rPr>
            </w:pPr>
            <w:r w:rsidRPr="002C4867">
              <w:rPr>
                <w:sz w:val="20"/>
                <w:szCs w:val="20"/>
              </w:rPr>
              <w:t>574,64</w:t>
            </w:r>
          </w:p>
        </w:tc>
        <w:tc>
          <w:tcPr>
            <w:tcW w:w="927" w:type="dxa"/>
          </w:tcPr>
          <w:p w:rsidR="00E67E6D" w:rsidRPr="002C4867" w:rsidRDefault="00E67E6D" w:rsidP="00251FB8">
            <w:pPr>
              <w:pStyle w:val="a7"/>
              <w:spacing w:line="240" w:lineRule="auto"/>
              <w:ind w:left="0" w:firstLine="0"/>
              <w:rPr>
                <w:sz w:val="20"/>
                <w:szCs w:val="20"/>
              </w:rPr>
            </w:pPr>
            <w:r w:rsidRPr="002C4867">
              <w:rPr>
                <w:sz w:val="20"/>
                <w:szCs w:val="20"/>
              </w:rPr>
              <w:t>0,00</w:t>
            </w:r>
          </w:p>
        </w:tc>
      </w:tr>
      <w:tr w:rsidR="00E67E6D" w:rsidRPr="00022786" w:rsidTr="00D17427">
        <w:tc>
          <w:tcPr>
            <w:tcW w:w="1201" w:type="dxa"/>
          </w:tcPr>
          <w:p w:rsidR="00E67E6D" w:rsidRPr="002C4867" w:rsidRDefault="00E67E6D" w:rsidP="00251FB8">
            <w:pPr>
              <w:pStyle w:val="a7"/>
              <w:spacing w:line="240" w:lineRule="auto"/>
              <w:ind w:left="0" w:firstLine="0"/>
              <w:rPr>
                <w:sz w:val="20"/>
                <w:szCs w:val="20"/>
              </w:rPr>
            </w:pPr>
            <w:r w:rsidRPr="002C4867">
              <w:rPr>
                <w:sz w:val="20"/>
                <w:szCs w:val="20"/>
              </w:rPr>
              <w:t>МБОУ СОШ с.Тербуны</w:t>
            </w:r>
          </w:p>
        </w:tc>
        <w:tc>
          <w:tcPr>
            <w:tcW w:w="709" w:type="dxa"/>
          </w:tcPr>
          <w:p w:rsidR="00E67E6D" w:rsidRPr="002C4867" w:rsidRDefault="00E67E6D" w:rsidP="00E67E6D">
            <w:pPr>
              <w:pStyle w:val="a7"/>
              <w:spacing w:line="240" w:lineRule="auto"/>
              <w:ind w:left="0"/>
              <w:rPr>
                <w:sz w:val="20"/>
                <w:szCs w:val="20"/>
              </w:rPr>
            </w:pPr>
            <w:r w:rsidRPr="002C4867">
              <w:rPr>
                <w:sz w:val="20"/>
                <w:szCs w:val="20"/>
              </w:rPr>
              <w:t>49</w:t>
            </w:r>
          </w:p>
        </w:tc>
        <w:tc>
          <w:tcPr>
            <w:tcW w:w="567" w:type="dxa"/>
          </w:tcPr>
          <w:p w:rsidR="00E67E6D" w:rsidRPr="002C4867" w:rsidRDefault="00E67E6D" w:rsidP="00E67E6D">
            <w:pPr>
              <w:pStyle w:val="a7"/>
              <w:spacing w:line="240" w:lineRule="auto"/>
              <w:ind w:left="0"/>
              <w:rPr>
                <w:sz w:val="20"/>
                <w:szCs w:val="20"/>
              </w:rPr>
            </w:pPr>
            <w:r w:rsidRPr="002C4867">
              <w:rPr>
                <w:sz w:val="20"/>
                <w:szCs w:val="20"/>
              </w:rPr>
              <w:t>49</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50 281,35</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46 258,84</w:t>
            </w:r>
          </w:p>
        </w:tc>
        <w:tc>
          <w:tcPr>
            <w:tcW w:w="992" w:type="dxa"/>
          </w:tcPr>
          <w:p w:rsidR="00E67E6D" w:rsidRPr="002C4867" w:rsidRDefault="00E67E6D" w:rsidP="00251FB8">
            <w:pPr>
              <w:pStyle w:val="a7"/>
              <w:spacing w:line="240" w:lineRule="auto"/>
              <w:ind w:left="0" w:firstLine="0"/>
              <w:rPr>
                <w:sz w:val="20"/>
                <w:szCs w:val="20"/>
              </w:rPr>
            </w:pPr>
            <w:r w:rsidRPr="002C4867">
              <w:rPr>
                <w:sz w:val="20"/>
                <w:szCs w:val="20"/>
              </w:rPr>
              <w:t>4 022,51</w:t>
            </w:r>
          </w:p>
        </w:tc>
        <w:tc>
          <w:tcPr>
            <w:tcW w:w="993" w:type="dxa"/>
          </w:tcPr>
          <w:p w:rsidR="00E67E6D" w:rsidRPr="002C4867" w:rsidRDefault="00E67E6D" w:rsidP="00251FB8">
            <w:pPr>
              <w:pStyle w:val="a7"/>
              <w:spacing w:line="240" w:lineRule="auto"/>
              <w:ind w:left="0" w:firstLine="0"/>
              <w:rPr>
                <w:sz w:val="20"/>
                <w:szCs w:val="20"/>
              </w:rPr>
            </w:pPr>
            <w:r w:rsidRPr="002C4867">
              <w:rPr>
                <w:sz w:val="20"/>
                <w:szCs w:val="20"/>
              </w:rPr>
              <w:t>0,00</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50 281,35</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46 258,84</w:t>
            </w:r>
          </w:p>
        </w:tc>
        <w:tc>
          <w:tcPr>
            <w:tcW w:w="992" w:type="dxa"/>
          </w:tcPr>
          <w:p w:rsidR="00E67E6D" w:rsidRPr="002C4867" w:rsidRDefault="00E67E6D" w:rsidP="00251FB8">
            <w:pPr>
              <w:pStyle w:val="a7"/>
              <w:spacing w:line="240" w:lineRule="auto"/>
              <w:ind w:left="0" w:firstLine="0"/>
              <w:rPr>
                <w:sz w:val="20"/>
                <w:szCs w:val="20"/>
              </w:rPr>
            </w:pPr>
            <w:r w:rsidRPr="002C4867">
              <w:rPr>
                <w:sz w:val="20"/>
                <w:szCs w:val="20"/>
              </w:rPr>
              <w:t>4 022,51</w:t>
            </w:r>
          </w:p>
        </w:tc>
        <w:tc>
          <w:tcPr>
            <w:tcW w:w="927" w:type="dxa"/>
          </w:tcPr>
          <w:p w:rsidR="00E67E6D" w:rsidRPr="002C4867" w:rsidRDefault="00E67E6D" w:rsidP="00251FB8">
            <w:pPr>
              <w:pStyle w:val="a7"/>
              <w:spacing w:line="240" w:lineRule="auto"/>
              <w:ind w:left="0" w:firstLine="0"/>
              <w:rPr>
                <w:sz w:val="20"/>
                <w:szCs w:val="20"/>
              </w:rPr>
            </w:pPr>
            <w:r w:rsidRPr="002C4867">
              <w:rPr>
                <w:sz w:val="20"/>
                <w:szCs w:val="20"/>
              </w:rPr>
              <w:t>0,00</w:t>
            </w:r>
          </w:p>
        </w:tc>
      </w:tr>
      <w:tr w:rsidR="00E67E6D" w:rsidRPr="00022786" w:rsidTr="00D17427">
        <w:tc>
          <w:tcPr>
            <w:tcW w:w="1201" w:type="dxa"/>
          </w:tcPr>
          <w:p w:rsidR="00E67E6D" w:rsidRPr="002C4867" w:rsidRDefault="00E67E6D" w:rsidP="00251FB8">
            <w:pPr>
              <w:pStyle w:val="a7"/>
              <w:spacing w:line="240" w:lineRule="auto"/>
              <w:ind w:left="0" w:firstLine="0"/>
              <w:rPr>
                <w:sz w:val="20"/>
                <w:szCs w:val="20"/>
              </w:rPr>
            </w:pPr>
            <w:r w:rsidRPr="002C4867">
              <w:rPr>
                <w:sz w:val="20"/>
                <w:szCs w:val="20"/>
              </w:rPr>
              <w:t>МБОУ ООШ с. Новосильское</w:t>
            </w:r>
          </w:p>
        </w:tc>
        <w:tc>
          <w:tcPr>
            <w:tcW w:w="709" w:type="dxa"/>
          </w:tcPr>
          <w:p w:rsidR="00E67E6D" w:rsidRPr="00251FB8" w:rsidRDefault="00E67E6D" w:rsidP="00251FB8">
            <w:pPr>
              <w:spacing w:line="240" w:lineRule="auto"/>
              <w:ind w:firstLine="0"/>
              <w:rPr>
                <w:sz w:val="20"/>
                <w:szCs w:val="20"/>
              </w:rPr>
            </w:pPr>
            <w:r w:rsidRPr="00251FB8">
              <w:rPr>
                <w:sz w:val="20"/>
                <w:szCs w:val="20"/>
              </w:rPr>
              <w:t>2</w:t>
            </w:r>
          </w:p>
        </w:tc>
        <w:tc>
          <w:tcPr>
            <w:tcW w:w="567" w:type="dxa"/>
          </w:tcPr>
          <w:p w:rsidR="00E67E6D" w:rsidRPr="00251FB8" w:rsidRDefault="00E67E6D" w:rsidP="00251FB8">
            <w:pPr>
              <w:spacing w:line="240" w:lineRule="auto"/>
              <w:ind w:firstLine="0"/>
              <w:rPr>
                <w:sz w:val="20"/>
                <w:szCs w:val="20"/>
              </w:rPr>
            </w:pPr>
            <w:r w:rsidRPr="00251FB8">
              <w:rPr>
                <w:sz w:val="20"/>
                <w:szCs w:val="20"/>
              </w:rPr>
              <w:t>2</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3 078,42</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2 832,14</w:t>
            </w:r>
          </w:p>
        </w:tc>
        <w:tc>
          <w:tcPr>
            <w:tcW w:w="992" w:type="dxa"/>
          </w:tcPr>
          <w:p w:rsidR="00E67E6D" w:rsidRPr="002C4867" w:rsidRDefault="00E67E6D" w:rsidP="00251FB8">
            <w:pPr>
              <w:pStyle w:val="a7"/>
              <w:spacing w:line="240" w:lineRule="auto"/>
              <w:ind w:left="0" w:firstLine="0"/>
              <w:rPr>
                <w:sz w:val="20"/>
                <w:szCs w:val="20"/>
              </w:rPr>
            </w:pPr>
            <w:r w:rsidRPr="002C4867">
              <w:rPr>
                <w:sz w:val="20"/>
                <w:szCs w:val="20"/>
              </w:rPr>
              <w:t>246,28</w:t>
            </w:r>
          </w:p>
        </w:tc>
        <w:tc>
          <w:tcPr>
            <w:tcW w:w="993" w:type="dxa"/>
          </w:tcPr>
          <w:p w:rsidR="00E67E6D" w:rsidRPr="002C4867" w:rsidRDefault="00E67E6D" w:rsidP="00251FB8">
            <w:pPr>
              <w:pStyle w:val="a7"/>
              <w:spacing w:line="240" w:lineRule="auto"/>
              <w:ind w:left="0" w:firstLine="0"/>
              <w:rPr>
                <w:sz w:val="20"/>
                <w:szCs w:val="20"/>
              </w:rPr>
            </w:pPr>
            <w:r w:rsidRPr="002C4867">
              <w:rPr>
                <w:sz w:val="20"/>
                <w:szCs w:val="20"/>
              </w:rPr>
              <w:t>0,00</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3 078,42</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2 832,14</w:t>
            </w:r>
          </w:p>
        </w:tc>
        <w:tc>
          <w:tcPr>
            <w:tcW w:w="992" w:type="dxa"/>
          </w:tcPr>
          <w:p w:rsidR="00E67E6D" w:rsidRPr="002C4867" w:rsidRDefault="00E67E6D" w:rsidP="00251FB8">
            <w:pPr>
              <w:pStyle w:val="a7"/>
              <w:spacing w:line="240" w:lineRule="auto"/>
              <w:ind w:left="0" w:firstLine="0"/>
              <w:rPr>
                <w:sz w:val="20"/>
                <w:szCs w:val="20"/>
              </w:rPr>
            </w:pPr>
            <w:r w:rsidRPr="002C4867">
              <w:rPr>
                <w:sz w:val="20"/>
                <w:szCs w:val="20"/>
              </w:rPr>
              <w:t>246,28</w:t>
            </w:r>
          </w:p>
        </w:tc>
        <w:tc>
          <w:tcPr>
            <w:tcW w:w="927" w:type="dxa"/>
          </w:tcPr>
          <w:p w:rsidR="00E67E6D" w:rsidRPr="002C4867" w:rsidRDefault="00E67E6D" w:rsidP="00251FB8">
            <w:pPr>
              <w:pStyle w:val="a7"/>
              <w:spacing w:line="240" w:lineRule="auto"/>
              <w:ind w:left="0" w:firstLine="0"/>
              <w:rPr>
                <w:sz w:val="20"/>
                <w:szCs w:val="20"/>
              </w:rPr>
            </w:pPr>
            <w:r w:rsidRPr="002C4867">
              <w:rPr>
                <w:sz w:val="20"/>
                <w:szCs w:val="20"/>
              </w:rPr>
              <w:t>0,00</w:t>
            </w:r>
          </w:p>
        </w:tc>
      </w:tr>
      <w:tr w:rsidR="00E67E6D" w:rsidRPr="00022786" w:rsidTr="00D17427">
        <w:tc>
          <w:tcPr>
            <w:tcW w:w="1201" w:type="dxa"/>
          </w:tcPr>
          <w:p w:rsidR="00E67E6D" w:rsidRPr="002C4867" w:rsidRDefault="00E67E6D" w:rsidP="00251FB8">
            <w:pPr>
              <w:spacing w:line="240" w:lineRule="auto"/>
              <w:ind w:firstLine="0"/>
              <w:contextualSpacing/>
              <w:rPr>
                <w:sz w:val="20"/>
                <w:szCs w:val="20"/>
              </w:rPr>
            </w:pPr>
            <w:r w:rsidRPr="002C4867">
              <w:rPr>
                <w:sz w:val="20"/>
                <w:szCs w:val="20"/>
              </w:rPr>
              <w:t>МБОУ ООШ с. Солдатское</w:t>
            </w:r>
          </w:p>
        </w:tc>
        <w:tc>
          <w:tcPr>
            <w:tcW w:w="709" w:type="dxa"/>
          </w:tcPr>
          <w:p w:rsidR="00E67E6D" w:rsidRPr="002C4867" w:rsidRDefault="00E67E6D" w:rsidP="00E67E6D">
            <w:pPr>
              <w:pStyle w:val="a7"/>
              <w:spacing w:line="240" w:lineRule="auto"/>
              <w:ind w:left="0"/>
              <w:rPr>
                <w:sz w:val="20"/>
                <w:szCs w:val="20"/>
              </w:rPr>
            </w:pPr>
            <w:r w:rsidRPr="002C4867">
              <w:rPr>
                <w:sz w:val="20"/>
                <w:szCs w:val="20"/>
              </w:rPr>
              <w:t>10</w:t>
            </w:r>
          </w:p>
        </w:tc>
        <w:tc>
          <w:tcPr>
            <w:tcW w:w="567" w:type="dxa"/>
          </w:tcPr>
          <w:p w:rsidR="00E67E6D" w:rsidRPr="002C4867" w:rsidRDefault="00E67E6D" w:rsidP="00E67E6D">
            <w:pPr>
              <w:pStyle w:val="a7"/>
              <w:spacing w:line="240" w:lineRule="auto"/>
              <w:ind w:left="0"/>
              <w:rPr>
                <w:sz w:val="20"/>
                <w:szCs w:val="20"/>
              </w:rPr>
            </w:pPr>
            <w:r w:rsidRPr="002C4867">
              <w:rPr>
                <w:sz w:val="20"/>
                <w:szCs w:val="20"/>
              </w:rPr>
              <w:t>10</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10 261,50</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9 440,58</w:t>
            </w:r>
          </w:p>
        </w:tc>
        <w:tc>
          <w:tcPr>
            <w:tcW w:w="992" w:type="dxa"/>
          </w:tcPr>
          <w:p w:rsidR="00E67E6D" w:rsidRPr="002C4867" w:rsidRDefault="00E67E6D" w:rsidP="00251FB8">
            <w:pPr>
              <w:pStyle w:val="a7"/>
              <w:spacing w:line="240" w:lineRule="auto"/>
              <w:ind w:left="0" w:firstLine="0"/>
              <w:rPr>
                <w:sz w:val="20"/>
                <w:szCs w:val="20"/>
              </w:rPr>
            </w:pPr>
            <w:r w:rsidRPr="002C4867">
              <w:rPr>
                <w:sz w:val="20"/>
                <w:szCs w:val="20"/>
              </w:rPr>
              <w:t>820,92</w:t>
            </w:r>
          </w:p>
        </w:tc>
        <w:tc>
          <w:tcPr>
            <w:tcW w:w="993" w:type="dxa"/>
          </w:tcPr>
          <w:p w:rsidR="00E67E6D" w:rsidRPr="002C4867" w:rsidRDefault="00E67E6D" w:rsidP="00251FB8">
            <w:pPr>
              <w:pStyle w:val="a7"/>
              <w:spacing w:line="240" w:lineRule="auto"/>
              <w:ind w:left="0" w:firstLine="0"/>
              <w:rPr>
                <w:sz w:val="20"/>
                <w:szCs w:val="20"/>
              </w:rPr>
            </w:pPr>
            <w:r w:rsidRPr="002C4867">
              <w:rPr>
                <w:sz w:val="20"/>
                <w:szCs w:val="20"/>
              </w:rPr>
              <w:t>0,00</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10 261,50</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9 440,58</w:t>
            </w:r>
          </w:p>
        </w:tc>
        <w:tc>
          <w:tcPr>
            <w:tcW w:w="992" w:type="dxa"/>
          </w:tcPr>
          <w:p w:rsidR="00E67E6D" w:rsidRPr="002C4867" w:rsidRDefault="00E67E6D" w:rsidP="00251FB8">
            <w:pPr>
              <w:pStyle w:val="a7"/>
              <w:spacing w:line="240" w:lineRule="auto"/>
              <w:ind w:left="0" w:firstLine="0"/>
              <w:rPr>
                <w:sz w:val="20"/>
                <w:szCs w:val="20"/>
              </w:rPr>
            </w:pPr>
            <w:r w:rsidRPr="002C4867">
              <w:rPr>
                <w:sz w:val="20"/>
                <w:szCs w:val="20"/>
              </w:rPr>
              <w:t>820,92</w:t>
            </w:r>
          </w:p>
        </w:tc>
        <w:tc>
          <w:tcPr>
            <w:tcW w:w="927" w:type="dxa"/>
          </w:tcPr>
          <w:p w:rsidR="00E67E6D" w:rsidRPr="002C4867" w:rsidRDefault="00E67E6D" w:rsidP="00251FB8">
            <w:pPr>
              <w:pStyle w:val="a7"/>
              <w:spacing w:line="240" w:lineRule="auto"/>
              <w:ind w:left="0" w:firstLine="0"/>
              <w:rPr>
                <w:sz w:val="20"/>
                <w:szCs w:val="20"/>
              </w:rPr>
            </w:pPr>
            <w:r w:rsidRPr="002C4867">
              <w:rPr>
                <w:sz w:val="20"/>
                <w:szCs w:val="20"/>
              </w:rPr>
              <w:t>0,00</w:t>
            </w:r>
          </w:p>
        </w:tc>
      </w:tr>
      <w:tr w:rsidR="00E67E6D" w:rsidRPr="00022786" w:rsidTr="00D17427">
        <w:tc>
          <w:tcPr>
            <w:tcW w:w="1201" w:type="dxa"/>
          </w:tcPr>
          <w:p w:rsidR="00E67E6D" w:rsidRPr="002C4867" w:rsidRDefault="00E67E6D" w:rsidP="00251FB8">
            <w:pPr>
              <w:spacing w:line="240" w:lineRule="auto"/>
              <w:ind w:firstLine="0"/>
              <w:contextualSpacing/>
              <w:rPr>
                <w:sz w:val="20"/>
                <w:szCs w:val="20"/>
              </w:rPr>
            </w:pPr>
            <w:r w:rsidRPr="002C4867">
              <w:rPr>
                <w:sz w:val="20"/>
                <w:szCs w:val="20"/>
              </w:rPr>
              <w:t>МБОУ СШ с. Большая Поляна</w:t>
            </w:r>
          </w:p>
        </w:tc>
        <w:tc>
          <w:tcPr>
            <w:tcW w:w="709" w:type="dxa"/>
          </w:tcPr>
          <w:p w:rsidR="00E67E6D" w:rsidRPr="00251FB8" w:rsidRDefault="00E67E6D" w:rsidP="00251FB8">
            <w:pPr>
              <w:spacing w:line="240" w:lineRule="auto"/>
              <w:ind w:firstLine="0"/>
              <w:rPr>
                <w:sz w:val="20"/>
                <w:szCs w:val="20"/>
              </w:rPr>
            </w:pPr>
            <w:r w:rsidRPr="00251FB8">
              <w:rPr>
                <w:sz w:val="20"/>
                <w:szCs w:val="20"/>
              </w:rPr>
              <w:t>2</w:t>
            </w:r>
          </w:p>
        </w:tc>
        <w:tc>
          <w:tcPr>
            <w:tcW w:w="567" w:type="dxa"/>
          </w:tcPr>
          <w:p w:rsidR="00E67E6D" w:rsidRPr="00251FB8" w:rsidRDefault="00E67E6D" w:rsidP="00251FB8">
            <w:pPr>
              <w:spacing w:line="240" w:lineRule="auto"/>
              <w:ind w:firstLine="0"/>
              <w:rPr>
                <w:sz w:val="20"/>
                <w:szCs w:val="20"/>
              </w:rPr>
            </w:pPr>
            <w:r w:rsidRPr="00251FB8">
              <w:rPr>
                <w:sz w:val="20"/>
                <w:szCs w:val="20"/>
              </w:rPr>
              <w:t>2</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2 052,28</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1 888,10</w:t>
            </w:r>
          </w:p>
        </w:tc>
        <w:tc>
          <w:tcPr>
            <w:tcW w:w="992" w:type="dxa"/>
          </w:tcPr>
          <w:p w:rsidR="00E67E6D" w:rsidRPr="002C4867" w:rsidRDefault="00E67E6D" w:rsidP="00251FB8">
            <w:pPr>
              <w:pStyle w:val="a7"/>
              <w:spacing w:line="240" w:lineRule="auto"/>
              <w:ind w:left="0" w:firstLine="0"/>
              <w:rPr>
                <w:sz w:val="20"/>
                <w:szCs w:val="20"/>
              </w:rPr>
            </w:pPr>
            <w:r w:rsidRPr="002C4867">
              <w:rPr>
                <w:sz w:val="20"/>
                <w:szCs w:val="20"/>
              </w:rPr>
              <w:t>164,18</w:t>
            </w:r>
          </w:p>
        </w:tc>
        <w:tc>
          <w:tcPr>
            <w:tcW w:w="993" w:type="dxa"/>
          </w:tcPr>
          <w:p w:rsidR="00E67E6D" w:rsidRPr="002C4867" w:rsidRDefault="00E67E6D" w:rsidP="00251FB8">
            <w:pPr>
              <w:pStyle w:val="a7"/>
              <w:spacing w:line="240" w:lineRule="auto"/>
              <w:ind w:left="0" w:firstLine="0"/>
              <w:rPr>
                <w:sz w:val="20"/>
                <w:szCs w:val="20"/>
              </w:rPr>
            </w:pPr>
            <w:r w:rsidRPr="002C4867">
              <w:rPr>
                <w:sz w:val="20"/>
                <w:szCs w:val="20"/>
              </w:rPr>
              <w:t>0,00</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2 052,28</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1 888,10</w:t>
            </w:r>
          </w:p>
        </w:tc>
        <w:tc>
          <w:tcPr>
            <w:tcW w:w="992" w:type="dxa"/>
          </w:tcPr>
          <w:p w:rsidR="00E67E6D" w:rsidRPr="002C4867" w:rsidRDefault="00E67E6D" w:rsidP="00251FB8">
            <w:pPr>
              <w:pStyle w:val="a7"/>
              <w:spacing w:line="240" w:lineRule="auto"/>
              <w:ind w:left="0" w:firstLine="0"/>
              <w:rPr>
                <w:sz w:val="20"/>
                <w:szCs w:val="20"/>
              </w:rPr>
            </w:pPr>
            <w:r w:rsidRPr="002C4867">
              <w:rPr>
                <w:sz w:val="20"/>
                <w:szCs w:val="20"/>
              </w:rPr>
              <w:t>164,18</w:t>
            </w:r>
          </w:p>
        </w:tc>
        <w:tc>
          <w:tcPr>
            <w:tcW w:w="927" w:type="dxa"/>
          </w:tcPr>
          <w:p w:rsidR="00E67E6D" w:rsidRPr="002C4867" w:rsidRDefault="00E67E6D" w:rsidP="00251FB8">
            <w:pPr>
              <w:pStyle w:val="a7"/>
              <w:spacing w:line="240" w:lineRule="auto"/>
              <w:ind w:left="0" w:firstLine="0"/>
              <w:rPr>
                <w:sz w:val="20"/>
                <w:szCs w:val="20"/>
              </w:rPr>
            </w:pPr>
            <w:r w:rsidRPr="002C4867">
              <w:rPr>
                <w:sz w:val="20"/>
                <w:szCs w:val="20"/>
              </w:rPr>
              <w:t>0,00</w:t>
            </w:r>
          </w:p>
        </w:tc>
      </w:tr>
      <w:tr w:rsidR="00E67E6D" w:rsidRPr="00022786" w:rsidTr="00D17427">
        <w:tc>
          <w:tcPr>
            <w:tcW w:w="1201" w:type="dxa"/>
          </w:tcPr>
          <w:p w:rsidR="00E67E6D" w:rsidRPr="002C4867" w:rsidRDefault="00E67E6D" w:rsidP="00251FB8">
            <w:pPr>
              <w:spacing w:line="240" w:lineRule="auto"/>
              <w:ind w:firstLine="0"/>
              <w:contextualSpacing/>
              <w:rPr>
                <w:sz w:val="20"/>
                <w:szCs w:val="20"/>
              </w:rPr>
            </w:pPr>
            <w:r w:rsidRPr="002C4867">
              <w:rPr>
                <w:sz w:val="20"/>
                <w:szCs w:val="20"/>
              </w:rPr>
              <w:t>МБОУ СШ с. Борки</w:t>
            </w:r>
          </w:p>
        </w:tc>
        <w:tc>
          <w:tcPr>
            <w:tcW w:w="709" w:type="dxa"/>
          </w:tcPr>
          <w:p w:rsidR="00E67E6D" w:rsidRPr="00251FB8" w:rsidRDefault="00E67E6D" w:rsidP="00251FB8">
            <w:pPr>
              <w:spacing w:line="240" w:lineRule="auto"/>
              <w:ind w:firstLine="0"/>
              <w:rPr>
                <w:sz w:val="20"/>
                <w:szCs w:val="20"/>
              </w:rPr>
            </w:pPr>
            <w:r w:rsidRPr="00251FB8">
              <w:rPr>
                <w:sz w:val="20"/>
                <w:szCs w:val="20"/>
              </w:rPr>
              <w:t>4</w:t>
            </w:r>
          </w:p>
        </w:tc>
        <w:tc>
          <w:tcPr>
            <w:tcW w:w="567" w:type="dxa"/>
          </w:tcPr>
          <w:p w:rsidR="00E67E6D" w:rsidRPr="00251FB8" w:rsidRDefault="00E67E6D" w:rsidP="00251FB8">
            <w:pPr>
              <w:spacing w:line="240" w:lineRule="auto"/>
              <w:ind w:firstLine="0"/>
              <w:rPr>
                <w:sz w:val="20"/>
                <w:szCs w:val="20"/>
              </w:rPr>
            </w:pPr>
            <w:r w:rsidRPr="00251FB8">
              <w:rPr>
                <w:sz w:val="20"/>
                <w:szCs w:val="20"/>
              </w:rPr>
              <w:t>4</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4 104,56</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3 776,20</w:t>
            </w:r>
          </w:p>
        </w:tc>
        <w:tc>
          <w:tcPr>
            <w:tcW w:w="992" w:type="dxa"/>
          </w:tcPr>
          <w:p w:rsidR="00E67E6D" w:rsidRPr="002C4867" w:rsidRDefault="00E67E6D" w:rsidP="00251FB8">
            <w:pPr>
              <w:pStyle w:val="a7"/>
              <w:spacing w:line="240" w:lineRule="auto"/>
              <w:ind w:left="0" w:firstLine="0"/>
              <w:rPr>
                <w:sz w:val="20"/>
                <w:szCs w:val="20"/>
              </w:rPr>
            </w:pPr>
            <w:r w:rsidRPr="002C4867">
              <w:rPr>
                <w:sz w:val="20"/>
                <w:szCs w:val="20"/>
              </w:rPr>
              <w:t>328,36</w:t>
            </w:r>
          </w:p>
        </w:tc>
        <w:tc>
          <w:tcPr>
            <w:tcW w:w="993" w:type="dxa"/>
          </w:tcPr>
          <w:p w:rsidR="00E67E6D" w:rsidRPr="002C4867" w:rsidRDefault="00E67E6D" w:rsidP="00251FB8">
            <w:pPr>
              <w:pStyle w:val="a7"/>
              <w:spacing w:line="240" w:lineRule="auto"/>
              <w:ind w:left="0" w:firstLine="0"/>
              <w:rPr>
                <w:sz w:val="20"/>
                <w:szCs w:val="20"/>
              </w:rPr>
            </w:pPr>
            <w:r w:rsidRPr="002C4867">
              <w:rPr>
                <w:sz w:val="20"/>
                <w:szCs w:val="20"/>
              </w:rPr>
              <w:t>0,00</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4 104,56</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3 776,20</w:t>
            </w:r>
          </w:p>
        </w:tc>
        <w:tc>
          <w:tcPr>
            <w:tcW w:w="992" w:type="dxa"/>
          </w:tcPr>
          <w:p w:rsidR="00E67E6D" w:rsidRPr="002C4867" w:rsidRDefault="00E67E6D" w:rsidP="00251FB8">
            <w:pPr>
              <w:pStyle w:val="a7"/>
              <w:spacing w:line="240" w:lineRule="auto"/>
              <w:ind w:left="0" w:firstLine="0"/>
              <w:rPr>
                <w:sz w:val="20"/>
                <w:szCs w:val="20"/>
              </w:rPr>
            </w:pPr>
            <w:r w:rsidRPr="002C4867">
              <w:rPr>
                <w:sz w:val="20"/>
                <w:szCs w:val="20"/>
              </w:rPr>
              <w:t>328,36</w:t>
            </w:r>
          </w:p>
        </w:tc>
        <w:tc>
          <w:tcPr>
            <w:tcW w:w="927" w:type="dxa"/>
          </w:tcPr>
          <w:p w:rsidR="00E67E6D" w:rsidRPr="002C4867" w:rsidRDefault="00E67E6D" w:rsidP="00251FB8">
            <w:pPr>
              <w:pStyle w:val="a7"/>
              <w:spacing w:line="240" w:lineRule="auto"/>
              <w:ind w:left="0" w:firstLine="0"/>
              <w:rPr>
                <w:sz w:val="20"/>
                <w:szCs w:val="20"/>
              </w:rPr>
            </w:pPr>
            <w:r w:rsidRPr="002C4867">
              <w:rPr>
                <w:sz w:val="20"/>
                <w:szCs w:val="20"/>
              </w:rPr>
              <w:t>0,00</w:t>
            </w:r>
          </w:p>
        </w:tc>
      </w:tr>
      <w:tr w:rsidR="00E67E6D" w:rsidRPr="00022786" w:rsidTr="00D17427">
        <w:tc>
          <w:tcPr>
            <w:tcW w:w="1201" w:type="dxa"/>
          </w:tcPr>
          <w:p w:rsidR="00E67E6D" w:rsidRPr="002C4867" w:rsidRDefault="00E67E6D" w:rsidP="00251FB8">
            <w:pPr>
              <w:spacing w:line="240" w:lineRule="auto"/>
              <w:ind w:firstLine="0"/>
              <w:contextualSpacing/>
              <w:rPr>
                <w:sz w:val="20"/>
                <w:szCs w:val="20"/>
              </w:rPr>
            </w:pPr>
            <w:r w:rsidRPr="002C4867">
              <w:rPr>
                <w:sz w:val="20"/>
                <w:szCs w:val="20"/>
              </w:rPr>
              <w:t>МБОУ ООШ с. Марьино - Николаевка</w:t>
            </w:r>
          </w:p>
        </w:tc>
        <w:tc>
          <w:tcPr>
            <w:tcW w:w="709" w:type="dxa"/>
          </w:tcPr>
          <w:p w:rsidR="00E67E6D" w:rsidRPr="00251FB8" w:rsidRDefault="00E67E6D" w:rsidP="00251FB8">
            <w:pPr>
              <w:spacing w:line="240" w:lineRule="auto"/>
              <w:ind w:firstLine="0"/>
              <w:rPr>
                <w:sz w:val="20"/>
                <w:szCs w:val="20"/>
              </w:rPr>
            </w:pPr>
            <w:r w:rsidRPr="00251FB8">
              <w:rPr>
                <w:sz w:val="20"/>
                <w:szCs w:val="20"/>
              </w:rPr>
              <w:t>5</w:t>
            </w:r>
          </w:p>
        </w:tc>
        <w:tc>
          <w:tcPr>
            <w:tcW w:w="567" w:type="dxa"/>
          </w:tcPr>
          <w:p w:rsidR="00E67E6D" w:rsidRPr="00251FB8" w:rsidRDefault="00E67E6D" w:rsidP="00251FB8">
            <w:pPr>
              <w:spacing w:line="240" w:lineRule="auto"/>
              <w:ind w:firstLine="0"/>
              <w:rPr>
                <w:sz w:val="20"/>
                <w:szCs w:val="20"/>
              </w:rPr>
            </w:pPr>
            <w:r w:rsidRPr="00251FB8">
              <w:rPr>
                <w:sz w:val="20"/>
                <w:szCs w:val="20"/>
              </w:rPr>
              <w:t>5</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5 130,70</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4 720,24</w:t>
            </w:r>
          </w:p>
        </w:tc>
        <w:tc>
          <w:tcPr>
            <w:tcW w:w="992" w:type="dxa"/>
          </w:tcPr>
          <w:p w:rsidR="00E67E6D" w:rsidRPr="002C4867" w:rsidRDefault="00E67E6D" w:rsidP="00251FB8">
            <w:pPr>
              <w:pStyle w:val="a7"/>
              <w:spacing w:line="240" w:lineRule="auto"/>
              <w:ind w:left="0" w:firstLine="0"/>
              <w:rPr>
                <w:sz w:val="20"/>
                <w:szCs w:val="20"/>
              </w:rPr>
            </w:pPr>
            <w:r w:rsidRPr="002C4867">
              <w:rPr>
                <w:sz w:val="20"/>
                <w:szCs w:val="20"/>
              </w:rPr>
              <w:t>410,46</w:t>
            </w:r>
          </w:p>
        </w:tc>
        <w:tc>
          <w:tcPr>
            <w:tcW w:w="993" w:type="dxa"/>
          </w:tcPr>
          <w:p w:rsidR="00E67E6D" w:rsidRPr="002C4867" w:rsidRDefault="00E67E6D" w:rsidP="00251FB8">
            <w:pPr>
              <w:pStyle w:val="a7"/>
              <w:spacing w:line="240" w:lineRule="auto"/>
              <w:ind w:left="0" w:firstLine="0"/>
              <w:rPr>
                <w:sz w:val="20"/>
                <w:szCs w:val="20"/>
              </w:rPr>
            </w:pPr>
            <w:r w:rsidRPr="002C4867">
              <w:rPr>
                <w:sz w:val="20"/>
                <w:szCs w:val="20"/>
              </w:rPr>
              <w:t>0,00</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5 130,70</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4 720,24</w:t>
            </w:r>
          </w:p>
        </w:tc>
        <w:tc>
          <w:tcPr>
            <w:tcW w:w="992" w:type="dxa"/>
          </w:tcPr>
          <w:p w:rsidR="00E67E6D" w:rsidRPr="002C4867" w:rsidRDefault="00E67E6D" w:rsidP="00251FB8">
            <w:pPr>
              <w:pStyle w:val="a7"/>
              <w:spacing w:line="240" w:lineRule="auto"/>
              <w:ind w:left="0" w:firstLine="0"/>
              <w:rPr>
                <w:sz w:val="20"/>
                <w:szCs w:val="20"/>
              </w:rPr>
            </w:pPr>
            <w:r w:rsidRPr="002C4867">
              <w:rPr>
                <w:sz w:val="20"/>
                <w:szCs w:val="20"/>
              </w:rPr>
              <w:t>410,46</w:t>
            </w:r>
          </w:p>
        </w:tc>
        <w:tc>
          <w:tcPr>
            <w:tcW w:w="927" w:type="dxa"/>
          </w:tcPr>
          <w:p w:rsidR="00E67E6D" w:rsidRPr="002C4867" w:rsidRDefault="00E67E6D" w:rsidP="00251FB8">
            <w:pPr>
              <w:pStyle w:val="a7"/>
              <w:spacing w:line="240" w:lineRule="auto"/>
              <w:ind w:left="0" w:firstLine="0"/>
              <w:rPr>
                <w:sz w:val="20"/>
                <w:szCs w:val="20"/>
              </w:rPr>
            </w:pPr>
            <w:r w:rsidRPr="002C4867">
              <w:rPr>
                <w:sz w:val="20"/>
                <w:szCs w:val="20"/>
              </w:rPr>
              <w:t>0,00</w:t>
            </w:r>
          </w:p>
        </w:tc>
      </w:tr>
      <w:tr w:rsidR="00E67E6D" w:rsidRPr="00022786" w:rsidTr="00D17427">
        <w:tc>
          <w:tcPr>
            <w:tcW w:w="1201" w:type="dxa"/>
          </w:tcPr>
          <w:p w:rsidR="00E67E6D" w:rsidRPr="002C4867" w:rsidRDefault="00E67E6D" w:rsidP="00251FB8">
            <w:pPr>
              <w:spacing w:line="240" w:lineRule="auto"/>
              <w:ind w:firstLine="0"/>
              <w:contextualSpacing/>
              <w:rPr>
                <w:sz w:val="20"/>
                <w:szCs w:val="20"/>
              </w:rPr>
            </w:pPr>
            <w:r w:rsidRPr="002C4867">
              <w:rPr>
                <w:sz w:val="20"/>
                <w:szCs w:val="20"/>
              </w:rPr>
              <w:t>МБДОУ д/с «Колокольчик»</w:t>
            </w:r>
          </w:p>
        </w:tc>
        <w:tc>
          <w:tcPr>
            <w:tcW w:w="709" w:type="dxa"/>
          </w:tcPr>
          <w:p w:rsidR="00E67E6D" w:rsidRPr="002C4867" w:rsidRDefault="00E67E6D" w:rsidP="00E67E6D">
            <w:pPr>
              <w:pStyle w:val="a7"/>
              <w:spacing w:line="240" w:lineRule="auto"/>
              <w:ind w:left="0"/>
              <w:rPr>
                <w:sz w:val="20"/>
                <w:szCs w:val="20"/>
              </w:rPr>
            </w:pPr>
            <w:r w:rsidRPr="002C4867">
              <w:rPr>
                <w:sz w:val="20"/>
                <w:szCs w:val="20"/>
              </w:rPr>
              <w:t>11</w:t>
            </w:r>
          </w:p>
        </w:tc>
        <w:tc>
          <w:tcPr>
            <w:tcW w:w="567" w:type="dxa"/>
          </w:tcPr>
          <w:p w:rsidR="00E67E6D" w:rsidRPr="002C4867" w:rsidRDefault="00E67E6D" w:rsidP="00E67E6D">
            <w:pPr>
              <w:pStyle w:val="a7"/>
              <w:spacing w:line="240" w:lineRule="auto"/>
              <w:ind w:left="0"/>
              <w:rPr>
                <w:sz w:val="20"/>
                <w:szCs w:val="20"/>
              </w:rPr>
            </w:pPr>
            <w:r w:rsidRPr="002C4867">
              <w:rPr>
                <w:sz w:val="20"/>
                <w:szCs w:val="20"/>
              </w:rPr>
              <w:t>11</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11 287,65</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10 384,64</w:t>
            </w:r>
          </w:p>
        </w:tc>
        <w:tc>
          <w:tcPr>
            <w:tcW w:w="992" w:type="dxa"/>
          </w:tcPr>
          <w:p w:rsidR="00E67E6D" w:rsidRPr="002C4867" w:rsidRDefault="00E67E6D" w:rsidP="00251FB8">
            <w:pPr>
              <w:pStyle w:val="a7"/>
              <w:spacing w:line="240" w:lineRule="auto"/>
              <w:ind w:left="0" w:firstLine="0"/>
              <w:rPr>
                <w:sz w:val="20"/>
                <w:szCs w:val="20"/>
              </w:rPr>
            </w:pPr>
            <w:r w:rsidRPr="002C4867">
              <w:rPr>
                <w:sz w:val="20"/>
                <w:szCs w:val="20"/>
              </w:rPr>
              <w:t>903,01</w:t>
            </w:r>
          </w:p>
        </w:tc>
        <w:tc>
          <w:tcPr>
            <w:tcW w:w="993" w:type="dxa"/>
          </w:tcPr>
          <w:p w:rsidR="00E67E6D" w:rsidRPr="002C4867" w:rsidRDefault="00E67E6D" w:rsidP="00251FB8">
            <w:pPr>
              <w:pStyle w:val="a7"/>
              <w:spacing w:line="240" w:lineRule="auto"/>
              <w:ind w:left="0" w:firstLine="0"/>
              <w:rPr>
                <w:sz w:val="20"/>
                <w:szCs w:val="20"/>
              </w:rPr>
            </w:pPr>
            <w:r w:rsidRPr="002C4867">
              <w:rPr>
                <w:sz w:val="20"/>
                <w:szCs w:val="20"/>
              </w:rPr>
              <w:t>0,00</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11 287,65</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10 384,64</w:t>
            </w:r>
          </w:p>
        </w:tc>
        <w:tc>
          <w:tcPr>
            <w:tcW w:w="992" w:type="dxa"/>
          </w:tcPr>
          <w:p w:rsidR="00E67E6D" w:rsidRPr="002C4867" w:rsidRDefault="00E67E6D" w:rsidP="00251FB8">
            <w:pPr>
              <w:pStyle w:val="a7"/>
              <w:spacing w:line="240" w:lineRule="auto"/>
              <w:ind w:left="0" w:firstLine="0"/>
              <w:rPr>
                <w:sz w:val="20"/>
                <w:szCs w:val="20"/>
              </w:rPr>
            </w:pPr>
            <w:r w:rsidRPr="002C4867">
              <w:rPr>
                <w:sz w:val="20"/>
                <w:szCs w:val="20"/>
              </w:rPr>
              <w:t>903,01</w:t>
            </w:r>
          </w:p>
        </w:tc>
        <w:tc>
          <w:tcPr>
            <w:tcW w:w="927" w:type="dxa"/>
          </w:tcPr>
          <w:p w:rsidR="00E67E6D" w:rsidRPr="002C4867" w:rsidRDefault="00E67E6D" w:rsidP="00251FB8">
            <w:pPr>
              <w:pStyle w:val="a7"/>
              <w:spacing w:line="240" w:lineRule="auto"/>
              <w:ind w:left="0" w:firstLine="0"/>
              <w:rPr>
                <w:sz w:val="20"/>
                <w:szCs w:val="20"/>
              </w:rPr>
            </w:pPr>
            <w:r w:rsidRPr="002C4867">
              <w:rPr>
                <w:sz w:val="20"/>
                <w:szCs w:val="20"/>
              </w:rPr>
              <w:t>0,00</w:t>
            </w:r>
          </w:p>
        </w:tc>
      </w:tr>
      <w:tr w:rsidR="00E67E6D" w:rsidRPr="00022786" w:rsidTr="00D17427">
        <w:tc>
          <w:tcPr>
            <w:tcW w:w="1201" w:type="dxa"/>
          </w:tcPr>
          <w:p w:rsidR="00E67E6D" w:rsidRPr="002C4867" w:rsidRDefault="00251FB8" w:rsidP="00251FB8">
            <w:pPr>
              <w:spacing w:line="240" w:lineRule="auto"/>
              <w:ind w:firstLine="0"/>
              <w:contextualSpacing/>
              <w:rPr>
                <w:sz w:val="20"/>
                <w:szCs w:val="20"/>
              </w:rPr>
            </w:pPr>
            <w:r>
              <w:rPr>
                <w:sz w:val="20"/>
                <w:szCs w:val="20"/>
              </w:rPr>
              <w:t xml:space="preserve">МАДОУ </w:t>
            </w:r>
            <w:r w:rsidR="00E67E6D" w:rsidRPr="002C4867">
              <w:rPr>
                <w:sz w:val="20"/>
                <w:szCs w:val="20"/>
              </w:rPr>
              <w:t>д/с Солнышко</w:t>
            </w:r>
          </w:p>
        </w:tc>
        <w:tc>
          <w:tcPr>
            <w:tcW w:w="709" w:type="dxa"/>
          </w:tcPr>
          <w:p w:rsidR="00E67E6D" w:rsidRPr="002C4867" w:rsidRDefault="00E67E6D" w:rsidP="00E67E6D">
            <w:pPr>
              <w:pStyle w:val="a7"/>
              <w:spacing w:line="240" w:lineRule="auto"/>
              <w:ind w:left="0"/>
              <w:rPr>
                <w:sz w:val="20"/>
                <w:szCs w:val="20"/>
              </w:rPr>
            </w:pPr>
            <w:r w:rsidRPr="002C4867">
              <w:rPr>
                <w:sz w:val="20"/>
                <w:szCs w:val="20"/>
              </w:rPr>
              <w:t>12</w:t>
            </w:r>
          </w:p>
        </w:tc>
        <w:tc>
          <w:tcPr>
            <w:tcW w:w="567" w:type="dxa"/>
          </w:tcPr>
          <w:p w:rsidR="00E67E6D" w:rsidRPr="002C4867" w:rsidRDefault="00E67E6D" w:rsidP="00E67E6D">
            <w:pPr>
              <w:pStyle w:val="a7"/>
              <w:spacing w:line="240" w:lineRule="auto"/>
              <w:ind w:left="0"/>
              <w:rPr>
                <w:sz w:val="20"/>
                <w:szCs w:val="20"/>
              </w:rPr>
            </w:pPr>
            <w:r w:rsidRPr="002C4867">
              <w:rPr>
                <w:sz w:val="20"/>
                <w:szCs w:val="20"/>
              </w:rPr>
              <w:t>12</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12 313,80</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11 328,70</w:t>
            </w:r>
          </w:p>
        </w:tc>
        <w:tc>
          <w:tcPr>
            <w:tcW w:w="992" w:type="dxa"/>
          </w:tcPr>
          <w:p w:rsidR="00E67E6D" w:rsidRPr="002C4867" w:rsidRDefault="00E67E6D" w:rsidP="00251FB8">
            <w:pPr>
              <w:pStyle w:val="a7"/>
              <w:spacing w:line="240" w:lineRule="auto"/>
              <w:ind w:left="0" w:firstLine="0"/>
              <w:rPr>
                <w:sz w:val="20"/>
                <w:szCs w:val="20"/>
              </w:rPr>
            </w:pPr>
            <w:r w:rsidRPr="002C4867">
              <w:rPr>
                <w:sz w:val="20"/>
                <w:szCs w:val="20"/>
              </w:rPr>
              <w:t>985,10</w:t>
            </w:r>
          </w:p>
        </w:tc>
        <w:tc>
          <w:tcPr>
            <w:tcW w:w="993" w:type="dxa"/>
          </w:tcPr>
          <w:p w:rsidR="00E67E6D" w:rsidRPr="002C4867" w:rsidRDefault="00E67E6D" w:rsidP="00251FB8">
            <w:pPr>
              <w:pStyle w:val="a7"/>
              <w:spacing w:line="240" w:lineRule="auto"/>
              <w:ind w:left="0" w:firstLine="0"/>
              <w:rPr>
                <w:sz w:val="20"/>
                <w:szCs w:val="20"/>
              </w:rPr>
            </w:pPr>
            <w:r w:rsidRPr="002C4867">
              <w:rPr>
                <w:sz w:val="20"/>
                <w:szCs w:val="20"/>
              </w:rPr>
              <w:t>0,00</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12 313,80</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11 328,70</w:t>
            </w:r>
          </w:p>
        </w:tc>
        <w:tc>
          <w:tcPr>
            <w:tcW w:w="992" w:type="dxa"/>
          </w:tcPr>
          <w:p w:rsidR="00E67E6D" w:rsidRPr="002C4867" w:rsidRDefault="00E67E6D" w:rsidP="00251FB8">
            <w:pPr>
              <w:pStyle w:val="a7"/>
              <w:spacing w:line="240" w:lineRule="auto"/>
              <w:ind w:left="0" w:firstLine="0"/>
              <w:rPr>
                <w:sz w:val="20"/>
                <w:szCs w:val="20"/>
              </w:rPr>
            </w:pPr>
            <w:r w:rsidRPr="002C4867">
              <w:rPr>
                <w:sz w:val="20"/>
                <w:szCs w:val="20"/>
              </w:rPr>
              <w:t>985,10</w:t>
            </w:r>
          </w:p>
        </w:tc>
        <w:tc>
          <w:tcPr>
            <w:tcW w:w="927" w:type="dxa"/>
          </w:tcPr>
          <w:p w:rsidR="00E67E6D" w:rsidRPr="002C4867" w:rsidRDefault="00E67E6D" w:rsidP="00251FB8">
            <w:pPr>
              <w:pStyle w:val="a7"/>
              <w:spacing w:line="240" w:lineRule="auto"/>
              <w:ind w:left="0" w:firstLine="0"/>
              <w:rPr>
                <w:sz w:val="20"/>
                <w:szCs w:val="20"/>
              </w:rPr>
            </w:pPr>
            <w:r w:rsidRPr="002C4867">
              <w:rPr>
                <w:sz w:val="20"/>
                <w:szCs w:val="20"/>
              </w:rPr>
              <w:t>0,00</w:t>
            </w:r>
          </w:p>
        </w:tc>
      </w:tr>
      <w:tr w:rsidR="00E67E6D" w:rsidRPr="00022786" w:rsidTr="00D17427">
        <w:tc>
          <w:tcPr>
            <w:tcW w:w="1201" w:type="dxa"/>
          </w:tcPr>
          <w:p w:rsidR="00E67E6D" w:rsidRPr="002C4867" w:rsidRDefault="00E67E6D" w:rsidP="00251FB8">
            <w:pPr>
              <w:spacing w:line="240" w:lineRule="auto"/>
              <w:ind w:firstLine="0"/>
              <w:contextualSpacing/>
              <w:rPr>
                <w:sz w:val="20"/>
                <w:szCs w:val="20"/>
              </w:rPr>
            </w:pPr>
            <w:r w:rsidRPr="002C4867">
              <w:rPr>
                <w:sz w:val="20"/>
                <w:szCs w:val="20"/>
              </w:rPr>
              <w:t>МБДОУ д/с « Ромашка»</w:t>
            </w:r>
          </w:p>
        </w:tc>
        <w:tc>
          <w:tcPr>
            <w:tcW w:w="709" w:type="dxa"/>
          </w:tcPr>
          <w:p w:rsidR="00E67E6D" w:rsidRPr="00251FB8" w:rsidRDefault="00E67E6D" w:rsidP="00251FB8">
            <w:pPr>
              <w:spacing w:line="240" w:lineRule="auto"/>
              <w:ind w:firstLine="0"/>
              <w:rPr>
                <w:sz w:val="20"/>
                <w:szCs w:val="20"/>
              </w:rPr>
            </w:pPr>
            <w:r w:rsidRPr="00251FB8">
              <w:rPr>
                <w:sz w:val="20"/>
                <w:szCs w:val="20"/>
              </w:rPr>
              <w:t>5</w:t>
            </w:r>
          </w:p>
        </w:tc>
        <w:tc>
          <w:tcPr>
            <w:tcW w:w="567" w:type="dxa"/>
          </w:tcPr>
          <w:p w:rsidR="00E67E6D" w:rsidRPr="00251FB8" w:rsidRDefault="00E67E6D" w:rsidP="00251FB8">
            <w:pPr>
              <w:spacing w:line="240" w:lineRule="auto"/>
              <w:ind w:firstLine="0"/>
              <w:rPr>
                <w:sz w:val="20"/>
                <w:szCs w:val="20"/>
              </w:rPr>
            </w:pPr>
            <w:r w:rsidRPr="00251FB8">
              <w:rPr>
                <w:sz w:val="20"/>
                <w:szCs w:val="20"/>
              </w:rPr>
              <w:t>5</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5 130,75</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4 720,29</w:t>
            </w:r>
          </w:p>
        </w:tc>
        <w:tc>
          <w:tcPr>
            <w:tcW w:w="992" w:type="dxa"/>
          </w:tcPr>
          <w:p w:rsidR="00E67E6D" w:rsidRPr="002C4867" w:rsidRDefault="00E67E6D" w:rsidP="00251FB8">
            <w:pPr>
              <w:pStyle w:val="a7"/>
              <w:spacing w:line="240" w:lineRule="auto"/>
              <w:ind w:left="0" w:firstLine="0"/>
              <w:rPr>
                <w:sz w:val="20"/>
                <w:szCs w:val="20"/>
              </w:rPr>
            </w:pPr>
            <w:r w:rsidRPr="002C4867">
              <w:rPr>
                <w:sz w:val="20"/>
                <w:szCs w:val="20"/>
              </w:rPr>
              <w:t>410,46</w:t>
            </w:r>
          </w:p>
        </w:tc>
        <w:tc>
          <w:tcPr>
            <w:tcW w:w="993" w:type="dxa"/>
          </w:tcPr>
          <w:p w:rsidR="00E67E6D" w:rsidRPr="002C4867" w:rsidRDefault="00E67E6D" w:rsidP="00251FB8">
            <w:pPr>
              <w:pStyle w:val="a7"/>
              <w:spacing w:line="240" w:lineRule="auto"/>
              <w:ind w:left="0" w:firstLine="0"/>
              <w:rPr>
                <w:sz w:val="20"/>
                <w:szCs w:val="20"/>
              </w:rPr>
            </w:pPr>
            <w:r w:rsidRPr="002C4867">
              <w:rPr>
                <w:sz w:val="20"/>
                <w:szCs w:val="20"/>
              </w:rPr>
              <w:t>0,00</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5 130,75</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4 720,29</w:t>
            </w:r>
          </w:p>
        </w:tc>
        <w:tc>
          <w:tcPr>
            <w:tcW w:w="992" w:type="dxa"/>
          </w:tcPr>
          <w:p w:rsidR="00E67E6D" w:rsidRPr="002C4867" w:rsidRDefault="00E67E6D" w:rsidP="00251FB8">
            <w:pPr>
              <w:pStyle w:val="a7"/>
              <w:spacing w:line="240" w:lineRule="auto"/>
              <w:ind w:left="0" w:firstLine="0"/>
              <w:rPr>
                <w:sz w:val="20"/>
                <w:szCs w:val="20"/>
              </w:rPr>
            </w:pPr>
            <w:r w:rsidRPr="002C4867">
              <w:rPr>
                <w:sz w:val="20"/>
                <w:szCs w:val="20"/>
              </w:rPr>
              <w:t>410,46</w:t>
            </w:r>
          </w:p>
        </w:tc>
        <w:tc>
          <w:tcPr>
            <w:tcW w:w="927" w:type="dxa"/>
          </w:tcPr>
          <w:p w:rsidR="00E67E6D" w:rsidRPr="002C4867" w:rsidRDefault="00E67E6D" w:rsidP="00251FB8">
            <w:pPr>
              <w:pStyle w:val="a7"/>
              <w:spacing w:line="240" w:lineRule="auto"/>
              <w:ind w:left="0" w:firstLine="0"/>
              <w:rPr>
                <w:sz w:val="20"/>
                <w:szCs w:val="20"/>
              </w:rPr>
            </w:pPr>
            <w:r w:rsidRPr="002C4867">
              <w:rPr>
                <w:sz w:val="20"/>
                <w:szCs w:val="20"/>
              </w:rPr>
              <w:t>0,00</w:t>
            </w:r>
          </w:p>
        </w:tc>
      </w:tr>
      <w:tr w:rsidR="00E67E6D" w:rsidRPr="00022786" w:rsidTr="00D17427">
        <w:tc>
          <w:tcPr>
            <w:tcW w:w="1201" w:type="dxa"/>
          </w:tcPr>
          <w:p w:rsidR="00E67E6D" w:rsidRPr="002C4867" w:rsidRDefault="00E67E6D" w:rsidP="00251FB8">
            <w:pPr>
              <w:spacing w:line="240" w:lineRule="auto"/>
              <w:ind w:firstLine="0"/>
              <w:contextualSpacing/>
              <w:rPr>
                <w:sz w:val="20"/>
                <w:szCs w:val="20"/>
              </w:rPr>
            </w:pPr>
            <w:r w:rsidRPr="002C4867">
              <w:rPr>
                <w:sz w:val="20"/>
                <w:szCs w:val="20"/>
              </w:rPr>
              <w:t>МБУ ДО «ДЮСШ»</w:t>
            </w:r>
          </w:p>
        </w:tc>
        <w:tc>
          <w:tcPr>
            <w:tcW w:w="709" w:type="dxa"/>
          </w:tcPr>
          <w:p w:rsidR="00E67E6D" w:rsidRPr="00251FB8" w:rsidRDefault="00E67E6D" w:rsidP="00251FB8">
            <w:pPr>
              <w:spacing w:line="240" w:lineRule="auto"/>
              <w:ind w:firstLine="0"/>
              <w:rPr>
                <w:sz w:val="20"/>
                <w:szCs w:val="20"/>
              </w:rPr>
            </w:pPr>
            <w:r w:rsidRPr="00251FB8">
              <w:rPr>
                <w:sz w:val="20"/>
                <w:szCs w:val="20"/>
              </w:rPr>
              <w:t>3</w:t>
            </w:r>
          </w:p>
        </w:tc>
        <w:tc>
          <w:tcPr>
            <w:tcW w:w="567" w:type="dxa"/>
          </w:tcPr>
          <w:p w:rsidR="00E67E6D" w:rsidRPr="00251FB8" w:rsidRDefault="00E67E6D" w:rsidP="00251FB8">
            <w:pPr>
              <w:spacing w:line="240" w:lineRule="auto"/>
              <w:ind w:firstLine="0"/>
              <w:rPr>
                <w:sz w:val="20"/>
                <w:szCs w:val="20"/>
              </w:rPr>
            </w:pPr>
            <w:r w:rsidRPr="00251FB8">
              <w:rPr>
                <w:sz w:val="20"/>
                <w:szCs w:val="20"/>
              </w:rPr>
              <w:t>3</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3 078,45</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2 832,17</w:t>
            </w:r>
          </w:p>
        </w:tc>
        <w:tc>
          <w:tcPr>
            <w:tcW w:w="992" w:type="dxa"/>
          </w:tcPr>
          <w:p w:rsidR="00E67E6D" w:rsidRPr="002C4867" w:rsidRDefault="00E67E6D" w:rsidP="00251FB8">
            <w:pPr>
              <w:pStyle w:val="a7"/>
              <w:spacing w:line="240" w:lineRule="auto"/>
              <w:ind w:left="0" w:firstLine="0"/>
              <w:rPr>
                <w:sz w:val="20"/>
                <w:szCs w:val="20"/>
              </w:rPr>
            </w:pPr>
            <w:r w:rsidRPr="002C4867">
              <w:rPr>
                <w:sz w:val="20"/>
                <w:szCs w:val="20"/>
              </w:rPr>
              <w:t>246,28</w:t>
            </w:r>
          </w:p>
        </w:tc>
        <w:tc>
          <w:tcPr>
            <w:tcW w:w="993" w:type="dxa"/>
          </w:tcPr>
          <w:p w:rsidR="00E67E6D" w:rsidRPr="002C4867" w:rsidRDefault="00E67E6D" w:rsidP="00251FB8">
            <w:pPr>
              <w:pStyle w:val="a7"/>
              <w:spacing w:line="240" w:lineRule="auto"/>
              <w:ind w:left="0" w:firstLine="0"/>
              <w:rPr>
                <w:sz w:val="20"/>
                <w:szCs w:val="20"/>
              </w:rPr>
            </w:pPr>
            <w:r w:rsidRPr="002C4867">
              <w:rPr>
                <w:sz w:val="20"/>
                <w:szCs w:val="20"/>
              </w:rPr>
              <w:t>0,00</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3 078,45</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2 832,17</w:t>
            </w:r>
          </w:p>
        </w:tc>
        <w:tc>
          <w:tcPr>
            <w:tcW w:w="992" w:type="dxa"/>
          </w:tcPr>
          <w:p w:rsidR="00E67E6D" w:rsidRPr="002C4867" w:rsidRDefault="00E67E6D" w:rsidP="00251FB8">
            <w:pPr>
              <w:pStyle w:val="a7"/>
              <w:spacing w:line="240" w:lineRule="auto"/>
              <w:ind w:left="0" w:firstLine="0"/>
              <w:rPr>
                <w:sz w:val="20"/>
                <w:szCs w:val="20"/>
              </w:rPr>
            </w:pPr>
            <w:r w:rsidRPr="002C4867">
              <w:rPr>
                <w:sz w:val="20"/>
                <w:szCs w:val="20"/>
              </w:rPr>
              <w:t>246,28</w:t>
            </w:r>
          </w:p>
        </w:tc>
        <w:tc>
          <w:tcPr>
            <w:tcW w:w="927" w:type="dxa"/>
          </w:tcPr>
          <w:p w:rsidR="00E67E6D" w:rsidRPr="002C4867" w:rsidRDefault="00E67E6D" w:rsidP="00251FB8">
            <w:pPr>
              <w:pStyle w:val="a7"/>
              <w:spacing w:line="240" w:lineRule="auto"/>
              <w:ind w:left="0" w:firstLine="0"/>
              <w:rPr>
                <w:sz w:val="20"/>
                <w:szCs w:val="20"/>
              </w:rPr>
            </w:pPr>
            <w:r w:rsidRPr="002C4867">
              <w:rPr>
                <w:sz w:val="20"/>
                <w:szCs w:val="20"/>
              </w:rPr>
              <w:t>0,00</w:t>
            </w:r>
          </w:p>
        </w:tc>
      </w:tr>
      <w:tr w:rsidR="00E67E6D" w:rsidRPr="00022786" w:rsidTr="00D17427">
        <w:tc>
          <w:tcPr>
            <w:tcW w:w="1201" w:type="dxa"/>
          </w:tcPr>
          <w:p w:rsidR="00E67E6D" w:rsidRPr="002C4867" w:rsidRDefault="00E67E6D" w:rsidP="00251FB8">
            <w:pPr>
              <w:spacing w:line="240" w:lineRule="auto"/>
              <w:ind w:firstLine="0"/>
              <w:contextualSpacing/>
              <w:rPr>
                <w:sz w:val="20"/>
                <w:szCs w:val="20"/>
              </w:rPr>
            </w:pPr>
            <w:r w:rsidRPr="002C4867">
              <w:rPr>
                <w:sz w:val="20"/>
                <w:szCs w:val="20"/>
              </w:rPr>
              <w:t>МБУ ДО « Центр внешкольной работы»</w:t>
            </w:r>
          </w:p>
        </w:tc>
        <w:tc>
          <w:tcPr>
            <w:tcW w:w="709" w:type="dxa"/>
          </w:tcPr>
          <w:p w:rsidR="00E67E6D" w:rsidRPr="00251FB8" w:rsidRDefault="00E67E6D" w:rsidP="00251FB8">
            <w:pPr>
              <w:spacing w:line="240" w:lineRule="auto"/>
              <w:ind w:firstLine="0"/>
              <w:rPr>
                <w:sz w:val="20"/>
                <w:szCs w:val="20"/>
              </w:rPr>
            </w:pPr>
            <w:r w:rsidRPr="00251FB8">
              <w:rPr>
                <w:sz w:val="20"/>
                <w:szCs w:val="20"/>
              </w:rPr>
              <w:t>7</w:t>
            </w:r>
          </w:p>
        </w:tc>
        <w:tc>
          <w:tcPr>
            <w:tcW w:w="567" w:type="dxa"/>
          </w:tcPr>
          <w:p w:rsidR="00E67E6D" w:rsidRPr="00251FB8" w:rsidRDefault="00E67E6D" w:rsidP="00251FB8">
            <w:pPr>
              <w:spacing w:line="240" w:lineRule="auto"/>
              <w:ind w:firstLine="0"/>
              <w:rPr>
                <w:sz w:val="20"/>
                <w:szCs w:val="20"/>
              </w:rPr>
            </w:pPr>
            <w:r w:rsidRPr="00251FB8">
              <w:rPr>
                <w:sz w:val="20"/>
                <w:szCs w:val="20"/>
              </w:rPr>
              <w:t>7</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7 183,05</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6 608,41</w:t>
            </w:r>
          </w:p>
        </w:tc>
        <w:tc>
          <w:tcPr>
            <w:tcW w:w="992" w:type="dxa"/>
          </w:tcPr>
          <w:p w:rsidR="00E67E6D" w:rsidRPr="002C4867" w:rsidRDefault="00E67E6D" w:rsidP="00251FB8">
            <w:pPr>
              <w:pStyle w:val="a7"/>
              <w:spacing w:line="240" w:lineRule="auto"/>
              <w:ind w:left="0" w:firstLine="0"/>
              <w:rPr>
                <w:sz w:val="20"/>
                <w:szCs w:val="20"/>
              </w:rPr>
            </w:pPr>
            <w:r w:rsidRPr="002C4867">
              <w:rPr>
                <w:sz w:val="20"/>
                <w:szCs w:val="20"/>
              </w:rPr>
              <w:t>574,64</w:t>
            </w:r>
          </w:p>
        </w:tc>
        <w:tc>
          <w:tcPr>
            <w:tcW w:w="993" w:type="dxa"/>
          </w:tcPr>
          <w:p w:rsidR="00E67E6D" w:rsidRPr="002C4867" w:rsidRDefault="00E67E6D" w:rsidP="00251FB8">
            <w:pPr>
              <w:pStyle w:val="a7"/>
              <w:spacing w:line="240" w:lineRule="auto"/>
              <w:ind w:left="0" w:firstLine="0"/>
              <w:rPr>
                <w:sz w:val="20"/>
                <w:szCs w:val="20"/>
              </w:rPr>
            </w:pPr>
            <w:r w:rsidRPr="002C4867">
              <w:rPr>
                <w:sz w:val="20"/>
                <w:szCs w:val="20"/>
              </w:rPr>
              <w:t>0,00</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7 183,05</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6 608,41</w:t>
            </w:r>
          </w:p>
        </w:tc>
        <w:tc>
          <w:tcPr>
            <w:tcW w:w="992" w:type="dxa"/>
          </w:tcPr>
          <w:p w:rsidR="00E67E6D" w:rsidRPr="002C4867" w:rsidRDefault="00E67E6D" w:rsidP="00251FB8">
            <w:pPr>
              <w:pStyle w:val="a7"/>
              <w:spacing w:line="240" w:lineRule="auto"/>
              <w:ind w:left="0" w:firstLine="0"/>
              <w:rPr>
                <w:sz w:val="20"/>
                <w:szCs w:val="20"/>
              </w:rPr>
            </w:pPr>
            <w:r w:rsidRPr="002C4867">
              <w:rPr>
                <w:sz w:val="20"/>
                <w:szCs w:val="20"/>
              </w:rPr>
              <w:t>574,64</w:t>
            </w:r>
          </w:p>
        </w:tc>
        <w:tc>
          <w:tcPr>
            <w:tcW w:w="927" w:type="dxa"/>
          </w:tcPr>
          <w:p w:rsidR="00E67E6D" w:rsidRPr="002C4867" w:rsidRDefault="00E67E6D" w:rsidP="00251FB8">
            <w:pPr>
              <w:pStyle w:val="a7"/>
              <w:spacing w:line="240" w:lineRule="auto"/>
              <w:ind w:left="0" w:firstLine="0"/>
              <w:rPr>
                <w:sz w:val="20"/>
                <w:szCs w:val="20"/>
              </w:rPr>
            </w:pPr>
            <w:r w:rsidRPr="002C4867">
              <w:rPr>
                <w:sz w:val="20"/>
                <w:szCs w:val="20"/>
              </w:rPr>
              <w:t>0,00</w:t>
            </w:r>
          </w:p>
        </w:tc>
      </w:tr>
      <w:tr w:rsidR="00E67E6D" w:rsidRPr="00022786" w:rsidTr="00D17427">
        <w:tc>
          <w:tcPr>
            <w:tcW w:w="1201" w:type="dxa"/>
          </w:tcPr>
          <w:p w:rsidR="00E67E6D" w:rsidRPr="002C4867" w:rsidRDefault="00E67E6D" w:rsidP="00251FB8">
            <w:pPr>
              <w:pStyle w:val="a7"/>
              <w:spacing w:line="240" w:lineRule="auto"/>
              <w:ind w:left="0" w:firstLine="0"/>
              <w:rPr>
                <w:sz w:val="20"/>
                <w:szCs w:val="20"/>
              </w:rPr>
            </w:pPr>
            <w:r w:rsidRPr="002C4867">
              <w:rPr>
                <w:sz w:val="20"/>
                <w:szCs w:val="20"/>
              </w:rPr>
              <w:t>Итого:</w:t>
            </w:r>
          </w:p>
        </w:tc>
        <w:tc>
          <w:tcPr>
            <w:tcW w:w="709" w:type="dxa"/>
          </w:tcPr>
          <w:p w:rsidR="00E67E6D" w:rsidRPr="002C4867" w:rsidRDefault="00E67E6D" w:rsidP="00251FB8">
            <w:pPr>
              <w:pStyle w:val="a7"/>
              <w:spacing w:line="240" w:lineRule="auto"/>
              <w:ind w:left="0" w:firstLine="0"/>
              <w:rPr>
                <w:sz w:val="20"/>
                <w:szCs w:val="20"/>
              </w:rPr>
            </w:pPr>
            <w:r w:rsidRPr="002C4867">
              <w:rPr>
                <w:sz w:val="20"/>
                <w:szCs w:val="20"/>
              </w:rPr>
              <w:t>43</w:t>
            </w:r>
          </w:p>
        </w:tc>
        <w:tc>
          <w:tcPr>
            <w:tcW w:w="567" w:type="dxa"/>
          </w:tcPr>
          <w:p w:rsidR="00E67E6D" w:rsidRPr="002C4867" w:rsidRDefault="00E67E6D" w:rsidP="00251FB8">
            <w:pPr>
              <w:pStyle w:val="a7"/>
              <w:spacing w:line="240" w:lineRule="auto"/>
              <w:ind w:left="0" w:firstLine="0"/>
              <w:rPr>
                <w:sz w:val="20"/>
                <w:szCs w:val="20"/>
              </w:rPr>
            </w:pPr>
            <w:r w:rsidRPr="002C4867">
              <w:rPr>
                <w:sz w:val="20"/>
                <w:szCs w:val="20"/>
              </w:rPr>
              <w:t>43</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147 765,39</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135 944,16</w:t>
            </w:r>
          </w:p>
        </w:tc>
        <w:tc>
          <w:tcPr>
            <w:tcW w:w="992" w:type="dxa"/>
          </w:tcPr>
          <w:p w:rsidR="00E67E6D" w:rsidRPr="002C4867" w:rsidRDefault="00E67E6D" w:rsidP="00251FB8">
            <w:pPr>
              <w:pStyle w:val="a7"/>
              <w:spacing w:line="240" w:lineRule="auto"/>
              <w:ind w:left="0" w:firstLine="0"/>
              <w:rPr>
                <w:sz w:val="20"/>
                <w:szCs w:val="20"/>
              </w:rPr>
            </w:pPr>
            <w:r w:rsidRPr="002C4867">
              <w:rPr>
                <w:sz w:val="20"/>
                <w:szCs w:val="20"/>
              </w:rPr>
              <w:t>11 821,23</w:t>
            </w:r>
          </w:p>
        </w:tc>
        <w:tc>
          <w:tcPr>
            <w:tcW w:w="993" w:type="dxa"/>
          </w:tcPr>
          <w:p w:rsidR="00E67E6D" w:rsidRPr="002C4867" w:rsidRDefault="00E67E6D" w:rsidP="00251FB8">
            <w:pPr>
              <w:pStyle w:val="a7"/>
              <w:spacing w:line="240" w:lineRule="auto"/>
              <w:ind w:left="0" w:firstLine="0"/>
              <w:rPr>
                <w:sz w:val="20"/>
                <w:szCs w:val="20"/>
              </w:rPr>
            </w:pPr>
            <w:r w:rsidRPr="002C4867">
              <w:rPr>
                <w:sz w:val="20"/>
                <w:szCs w:val="20"/>
              </w:rPr>
              <w:t>0,00</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147 765,39</w:t>
            </w:r>
          </w:p>
        </w:tc>
        <w:tc>
          <w:tcPr>
            <w:tcW w:w="1134" w:type="dxa"/>
          </w:tcPr>
          <w:p w:rsidR="00E67E6D" w:rsidRPr="002C4867" w:rsidRDefault="00E67E6D" w:rsidP="00251FB8">
            <w:pPr>
              <w:pStyle w:val="a7"/>
              <w:spacing w:line="240" w:lineRule="auto"/>
              <w:ind w:left="0" w:firstLine="0"/>
              <w:rPr>
                <w:sz w:val="20"/>
                <w:szCs w:val="20"/>
              </w:rPr>
            </w:pPr>
            <w:r w:rsidRPr="002C4867">
              <w:rPr>
                <w:sz w:val="20"/>
                <w:szCs w:val="20"/>
              </w:rPr>
              <w:t>135 944,16</w:t>
            </w:r>
          </w:p>
        </w:tc>
        <w:tc>
          <w:tcPr>
            <w:tcW w:w="992" w:type="dxa"/>
          </w:tcPr>
          <w:p w:rsidR="00E67E6D" w:rsidRPr="002C4867" w:rsidRDefault="00E67E6D" w:rsidP="00251FB8">
            <w:pPr>
              <w:pStyle w:val="a7"/>
              <w:spacing w:line="240" w:lineRule="auto"/>
              <w:ind w:left="0" w:firstLine="0"/>
              <w:rPr>
                <w:sz w:val="20"/>
                <w:szCs w:val="20"/>
              </w:rPr>
            </w:pPr>
            <w:r w:rsidRPr="002C4867">
              <w:rPr>
                <w:sz w:val="20"/>
                <w:szCs w:val="20"/>
              </w:rPr>
              <w:t>11 821,23</w:t>
            </w:r>
          </w:p>
        </w:tc>
        <w:tc>
          <w:tcPr>
            <w:tcW w:w="927" w:type="dxa"/>
          </w:tcPr>
          <w:p w:rsidR="00E67E6D" w:rsidRPr="002C4867" w:rsidRDefault="00E67E6D" w:rsidP="00251FB8">
            <w:pPr>
              <w:pStyle w:val="a7"/>
              <w:spacing w:line="240" w:lineRule="auto"/>
              <w:ind w:left="0" w:firstLine="0"/>
              <w:rPr>
                <w:sz w:val="20"/>
                <w:szCs w:val="20"/>
              </w:rPr>
            </w:pPr>
            <w:r w:rsidRPr="002C4867">
              <w:rPr>
                <w:sz w:val="20"/>
                <w:szCs w:val="20"/>
              </w:rPr>
              <w:t>0,00</w:t>
            </w:r>
          </w:p>
        </w:tc>
      </w:tr>
    </w:tbl>
    <w:p w:rsidR="00E67E6D" w:rsidRPr="00714675" w:rsidRDefault="00E67E6D" w:rsidP="00E67E6D">
      <w:pPr>
        <w:spacing w:line="240" w:lineRule="auto"/>
        <w:contextualSpacing/>
        <w:rPr>
          <w:sz w:val="28"/>
          <w:szCs w:val="28"/>
        </w:rPr>
      </w:pPr>
    </w:p>
    <w:p w:rsidR="00E67E6D" w:rsidRPr="00714675" w:rsidRDefault="00E67E6D" w:rsidP="00E67E6D">
      <w:pPr>
        <w:spacing w:line="240" w:lineRule="auto"/>
        <w:contextualSpacing/>
        <w:rPr>
          <w:sz w:val="28"/>
          <w:szCs w:val="28"/>
        </w:rPr>
      </w:pPr>
      <w:r w:rsidRPr="00932E56">
        <w:rPr>
          <w:sz w:val="28"/>
          <w:szCs w:val="28"/>
        </w:rPr>
        <w:lastRenderedPageBreak/>
        <w:t xml:space="preserve">2. Пожарная безопасность - </w:t>
      </w:r>
      <w:r w:rsidRPr="00714675">
        <w:rPr>
          <w:sz w:val="28"/>
          <w:szCs w:val="28"/>
        </w:rPr>
        <w:t>«Предоставление субсидий местным бюджетам на реализацию муниципальных программ, направленных на выполнение требований пожарной безопасности образовательных организаций на 2023 год»</w:t>
      </w:r>
      <w:r>
        <w:rPr>
          <w:sz w:val="28"/>
          <w:szCs w:val="28"/>
        </w:rPr>
        <w:t>.</w:t>
      </w:r>
    </w:p>
    <w:p w:rsidR="00E67E6D" w:rsidRPr="00714675" w:rsidRDefault="00E67E6D" w:rsidP="00E67E6D">
      <w:pPr>
        <w:spacing w:line="240" w:lineRule="auto"/>
        <w:contextualSpacing/>
        <w:rPr>
          <w:sz w:val="28"/>
          <w:szCs w:val="28"/>
        </w:rPr>
      </w:pPr>
      <w:r>
        <w:rPr>
          <w:sz w:val="28"/>
          <w:szCs w:val="28"/>
        </w:rPr>
        <w:t xml:space="preserve"> </w:t>
      </w:r>
      <w:r w:rsidRPr="00714675">
        <w:rPr>
          <w:sz w:val="28"/>
          <w:szCs w:val="28"/>
        </w:rPr>
        <w:t xml:space="preserve">Всего предусмотрено средств – 4 792 086,26 </w:t>
      </w:r>
      <w:r>
        <w:rPr>
          <w:sz w:val="28"/>
          <w:szCs w:val="28"/>
        </w:rPr>
        <w:t xml:space="preserve">руб., </w:t>
      </w:r>
      <w:r w:rsidRPr="00714675">
        <w:rPr>
          <w:sz w:val="28"/>
          <w:szCs w:val="28"/>
        </w:rPr>
        <w:t xml:space="preserve">из них 3 750 000,00 </w:t>
      </w:r>
      <w:r>
        <w:rPr>
          <w:sz w:val="28"/>
          <w:szCs w:val="28"/>
        </w:rPr>
        <w:t xml:space="preserve">руб. - </w:t>
      </w:r>
      <w:r w:rsidRPr="00714675">
        <w:rPr>
          <w:sz w:val="28"/>
          <w:szCs w:val="28"/>
        </w:rPr>
        <w:t xml:space="preserve">сумма средств из областного бюджета, 326 086,96 </w:t>
      </w:r>
      <w:r>
        <w:rPr>
          <w:sz w:val="28"/>
          <w:szCs w:val="28"/>
        </w:rPr>
        <w:t xml:space="preserve">руб. - </w:t>
      </w:r>
      <w:r w:rsidRPr="00714675">
        <w:rPr>
          <w:sz w:val="28"/>
          <w:szCs w:val="28"/>
        </w:rPr>
        <w:t xml:space="preserve">сумма средств из муниципального бюджета по </w:t>
      </w:r>
      <w:proofErr w:type="spellStart"/>
      <w:r w:rsidRPr="00714675">
        <w:rPr>
          <w:sz w:val="28"/>
          <w:szCs w:val="28"/>
        </w:rPr>
        <w:t>софинансированию</w:t>
      </w:r>
      <w:proofErr w:type="spellEnd"/>
      <w:r w:rsidRPr="00714675">
        <w:rPr>
          <w:sz w:val="28"/>
          <w:szCs w:val="28"/>
        </w:rPr>
        <w:t xml:space="preserve">, 691 999,30 </w:t>
      </w:r>
      <w:r>
        <w:rPr>
          <w:sz w:val="28"/>
          <w:szCs w:val="28"/>
        </w:rPr>
        <w:t xml:space="preserve">руб. - </w:t>
      </w:r>
      <w:r w:rsidRPr="00714675">
        <w:rPr>
          <w:sz w:val="28"/>
          <w:szCs w:val="28"/>
        </w:rPr>
        <w:t>сумма средств из муниципального бюджета сверх соглашения:</w:t>
      </w:r>
    </w:p>
    <w:p w:rsidR="00E67E6D" w:rsidRPr="00022786" w:rsidRDefault="00E67E6D" w:rsidP="00E67E6D">
      <w:pPr>
        <w:pStyle w:val="a7"/>
        <w:numPr>
          <w:ilvl w:val="0"/>
          <w:numId w:val="11"/>
        </w:numPr>
        <w:spacing w:line="240" w:lineRule="auto"/>
        <w:ind w:left="0" w:firstLine="709"/>
        <w:rPr>
          <w:sz w:val="28"/>
          <w:szCs w:val="28"/>
        </w:rPr>
      </w:pPr>
      <w:r w:rsidRPr="00022786">
        <w:rPr>
          <w:sz w:val="28"/>
          <w:szCs w:val="28"/>
        </w:rPr>
        <w:t>МБОУ СШ с. Борки</w:t>
      </w:r>
      <w:r>
        <w:rPr>
          <w:sz w:val="28"/>
          <w:szCs w:val="28"/>
        </w:rPr>
        <w:t>: з</w:t>
      </w:r>
      <w:r w:rsidRPr="00022786">
        <w:rPr>
          <w:sz w:val="28"/>
          <w:szCs w:val="28"/>
        </w:rPr>
        <w:t>аключен</w:t>
      </w:r>
      <w:r>
        <w:rPr>
          <w:sz w:val="28"/>
          <w:szCs w:val="28"/>
        </w:rPr>
        <w:t xml:space="preserve"> </w:t>
      </w:r>
      <w:r w:rsidRPr="00022786">
        <w:rPr>
          <w:sz w:val="28"/>
          <w:szCs w:val="28"/>
        </w:rPr>
        <w:t>договор</w:t>
      </w:r>
      <w:r>
        <w:rPr>
          <w:sz w:val="28"/>
          <w:szCs w:val="28"/>
        </w:rPr>
        <w:t xml:space="preserve"> </w:t>
      </w:r>
      <w:r w:rsidRPr="00022786">
        <w:rPr>
          <w:sz w:val="28"/>
          <w:szCs w:val="28"/>
        </w:rPr>
        <w:t xml:space="preserve">с ООО </w:t>
      </w:r>
      <w:proofErr w:type="gramStart"/>
      <w:r w:rsidRPr="00022786">
        <w:rPr>
          <w:sz w:val="28"/>
          <w:szCs w:val="28"/>
        </w:rPr>
        <w:t xml:space="preserve">« </w:t>
      </w:r>
      <w:proofErr w:type="spellStart"/>
      <w:r w:rsidRPr="00022786">
        <w:rPr>
          <w:sz w:val="28"/>
          <w:szCs w:val="28"/>
        </w:rPr>
        <w:t>УСТрой</w:t>
      </w:r>
      <w:proofErr w:type="spellEnd"/>
      <w:proofErr w:type="gramEnd"/>
      <w:r w:rsidRPr="00022786">
        <w:rPr>
          <w:sz w:val="28"/>
          <w:szCs w:val="28"/>
        </w:rPr>
        <w:t>» на изготовление</w:t>
      </w:r>
      <w:r>
        <w:rPr>
          <w:sz w:val="28"/>
          <w:szCs w:val="28"/>
        </w:rPr>
        <w:t xml:space="preserve"> </w:t>
      </w:r>
      <w:r w:rsidRPr="00022786">
        <w:rPr>
          <w:sz w:val="28"/>
          <w:szCs w:val="28"/>
        </w:rPr>
        <w:t>проектно-сметной документации</w:t>
      </w:r>
      <w:r>
        <w:rPr>
          <w:sz w:val="28"/>
          <w:szCs w:val="28"/>
        </w:rPr>
        <w:t xml:space="preserve"> </w:t>
      </w:r>
      <w:r w:rsidRPr="00022786">
        <w:rPr>
          <w:sz w:val="28"/>
          <w:szCs w:val="28"/>
        </w:rPr>
        <w:t>в сумме 50 000,00 рублей муниципального бюджета сверх соглашения.</w:t>
      </w:r>
    </w:p>
    <w:p w:rsidR="00E67E6D" w:rsidRPr="00714675" w:rsidRDefault="00E67E6D" w:rsidP="00E67E6D">
      <w:pPr>
        <w:spacing w:line="240" w:lineRule="auto"/>
        <w:contextualSpacing/>
        <w:rPr>
          <w:sz w:val="28"/>
          <w:szCs w:val="28"/>
        </w:rPr>
      </w:pPr>
      <w:r>
        <w:rPr>
          <w:sz w:val="28"/>
          <w:szCs w:val="28"/>
        </w:rPr>
        <w:t xml:space="preserve"> </w:t>
      </w:r>
      <w:r w:rsidRPr="00714675">
        <w:rPr>
          <w:sz w:val="28"/>
          <w:szCs w:val="28"/>
        </w:rPr>
        <w:t>Был заключён</w:t>
      </w:r>
      <w:r>
        <w:rPr>
          <w:sz w:val="28"/>
          <w:szCs w:val="28"/>
        </w:rPr>
        <w:t xml:space="preserve"> </w:t>
      </w:r>
      <w:r w:rsidRPr="00714675">
        <w:rPr>
          <w:sz w:val="28"/>
          <w:szCs w:val="28"/>
        </w:rPr>
        <w:t xml:space="preserve">договор с ООО </w:t>
      </w:r>
      <w:proofErr w:type="gramStart"/>
      <w:r w:rsidRPr="00714675">
        <w:rPr>
          <w:sz w:val="28"/>
          <w:szCs w:val="28"/>
        </w:rPr>
        <w:t>« Вольт</w:t>
      </w:r>
      <w:proofErr w:type="gramEnd"/>
      <w:r w:rsidRPr="00714675">
        <w:rPr>
          <w:sz w:val="28"/>
          <w:szCs w:val="28"/>
        </w:rPr>
        <w:t xml:space="preserve"> Мастер»</w:t>
      </w:r>
      <w:r>
        <w:rPr>
          <w:sz w:val="28"/>
          <w:szCs w:val="28"/>
        </w:rPr>
        <w:t xml:space="preserve"> </w:t>
      </w:r>
      <w:r w:rsidRPr="00714675">
        <w:rPr>
          <w:sz w:val="28"/>
          <w:szCs w:val="28"/>
        </w:rPr>
        <w:t xml:space="preserve">на сумму 500 000,00 </w:t>
      </w:r>
      <w:r>
        <w:rPr>
          <w:sz w:val="28"/>
          <w:szCs w:val="28"/>
        </w:rPr>
        <w:t xml:space="preserve">руб., </w:t>
      </w:r>
      <w:r w:rsidRPr="00714675">
        <w:rPr>
          <w:sz w:val="28"/>
          <w:szCs w:val="28"/>
        </w:rPr>
        <w:t xml:space="preserve">из них 460 000,00 </w:t>
      </w:r>
      <w:r>
        <w:rPr>
          <w:sz w:val="28"/>
          <w:szCs w:val="28"/>
        </w:rPr>
        <w:t xml:space="preserve">руб. - </w:t>
      </w:r>
      <w:r w:rsidRPr="00714675">
        <w:rPr>
          <w:sz w:val="28"/>
          <w:szCs w:val="28"/>
        </w:rPr>
        <w:t xml:space="preserve">сумма средств областного бюджета, 40 000,00 </w:t>
      </w:r>
      <w:r>
        <w:rPr>
          <w:sz w:val="28"/>
          <w:szCs w:val="28"/>
        </w:rPr>
        <w:t xml:space="preserve">руб. - </w:t>
      </w:r>
      <w:r w:rsidRPr="00714675">
        <w:rPr>
          <w:sz w:val="28"/>
          <w:szCs w:val="28"/>
        </w:rPr>
        <w:t xml:space="preserve">сумма средств из муниципального бюджета по </w:t>
      </w:r>
      <w:proofErr w:type="spellStart"/>
      <w:r w:rsidRPr="00714675">
        <w:rPr>
          <w:sz w:val="28"/>
          <w:szCs w:val="28"/>
        </w:rPr>
        <w:t>софинансированию</w:t>
      </w:r>
      <w:proofErr w:type="spellEnd"/>
      <w:r w:rsidRPr="00714675">
        <w:rPr>
          <w:sz w:val="28"/>
          <w:szCs w:val="28"/>
        </w:rPr>
        <w:t>.</w:t>
      </w:r>
    </w:p>
    <w:p w:rsidR="00E67E6D" w:rsidRPr="00022786" w:rsidRDefault="00E67E6D" w:rsidP="00E67E6D">
      <w:pPr>
        <w:pStyle w:val="a7"/>
        <w:numPr>
          <w:ilvl w:val="0"/>
          <w:numId w:val="11"/>
        </w:numPr>
        <w:spacing w:line="240" w:lineRule="auto"/>
        <w:ind w:left="0" w:firstLine="709"/>
        <w:rPr>
          <w:sz w:val="28"/>
          <w:szCs w:val="28"/>
        </w:rPr>
      </w:pPr>
      <w:r w:rsidRPr="00022786">
        <w:rPr>
          <w:sz w:val="28"/>
          <w:szCs w:val="28"/>
        </w:rPr>
        <w:t>МБОУ СШ с. Большая Поляна:</w:t>
      </w:r>
      <w:r>
        <w:rPr>
          <w:sz w:val="28"/>
          <w:szCs w:val="28"/>
        </w:rPr>
        <w:t xml:space="preserve"> з</w:t>
      </w:r>
      <w:r w:rsidRPr="00022786">
        <w:rPr>
          <w:sz w:val="28"/>
          <w:szCs w:val="28"/>
        </w:rPr>
        <w:t>аключен договор с ООО «</w:t>
      </w:r>
      <w:proofErr w:type="spellStart"/>
      <w:r w:rsidRPr="00022786">
        <w:rPr>
          <w:sz w:val="28"/>
          <w:szCs w:val="28"/>
        </w:rPr>
        <w:t>УСТрой</w:t>
      </w:r>
      <w:proofErr w:type="spellEnd"/>
      <w:r w:rsidRPr="00022786">
        <w:rPr>
          <w:sz w:val="28"/>
          <w:szCs w:val="28"/>
        </w:rPr>
        <w:t>» на изготовление проектно-сметной документации в сумме 15 000,00 рублей - средства муниципального бюджета сверх соглашения.</w:t>
      </w:r>
    </w:p>
    <w:p w:rsidR="00E67E6D" w:rsidRPr="00714675" w:rsidRDefault="00E67E6D" w:rsidP="00E67E6D">
      <w:pPr>
        <w:spacing w:line="240" w:lineRule="auto"/>
        <w:contextualSpacing/>
        <w:rPr>
          <w:sz w:val="28"/>
          <w:szCs w:val="28"/>
        </w:rPr>
      </w:pPr>
      <w:r>
        <w:rPr>
          <w:sz w:val="28"/>
          <w:szCs w:val="28"/>
        </w:rPr>
        <w:t xml:space="preserve"> Был заключён </w:t>
      </w:r>
      <w:r w:rsidRPr="00714675">
        <w:rPr>
          <w:sz w:val="28"/>
          <w:szCs w:val="28"/>
        </w:rPr>
        <w:t xml:space="preserve">договор с ООО «Вольт Мастер» на сумму 169 323,16 </w:t>
      </w:r>
      <w:r>
        <w:rPr>
          <w:sz w:val="28"/>
          <w:szCs w:val="28"/>
        </w:rPr>
        <w:t xml:space="preserve">руб., </w:t>
      </w:r>
      <w:r w:rsidRPr="00714675">
        <w:rPr>
          <w:sz w:val="28"/>
          <w:szCs w:val="28"/>
        </w:rPr>
        <w:t>из них 138 000,00</w:t>
      </w:r>
      <w:r>
        <w:rPr>
          <w:sz w:val="28"/>
          <w:szCs w:val="28"/>
        </w:rPr>
        <w:t xml:space="preserve"> руб. - </w:t>
      </w:r>
      <w:r w:rsidRPr="00714675">
        <w:rPr>
          <w:sz w:val="28"/>
          <w:szCs w:val="28"/>
        </w:rPr>
        <w:t xml:space="preserve">сумма средств из областного бюджета, 12 000,00 </w:t>
      </w:r>
      <w:r>
        <w:rPr>
          <w:sz w:val="28"/>
          <w:szCs w:val="28"/>
        </w:rPr>
        <w:t xml:space="preserve">руб. - </w:t>
      </w:r>
      <w:r w:rsidRPr="00714675">
        <w:rPr>
          <w:sz w:val="28"/>
          <w:szCs w:val="28"/>
        </w:rPr>
        <w:t xml:space="preserve">сумма средств из муниципального бюджета по </w:t>
      </w:r>
      <w:proofErr w:type="spellStart"/>
      <w:r w:rsidRPr="00714675">
        <w:rPr>
          <w:sz w:val="28"/>
          <w:szCs w:val="28"/>
        </w:rPr>
        <w:t>софинансированию</w:t>
      </w:r>
      <w:proofErr w:type="spellEnd"/>
      <w:r w:rsidRPr="00714675">
        <w:rPr>
          <w:sz w:val="28"/>
          <w:szCs w:val="28"/>
        </w:rPr>
        <w:t xml:space="preserve">, 19 323,16 </w:t>
      </w:r>
      <w:r>
        <w:rPr>
          <w:sz w:val="28"/>
          <w:szCs w:val="28"/>
        </w:rPr>
        <w:t xml:space="preserve">руб. - </w:t>
      </w:r>
      <w:r w:rsidRPr="00714675">
        <w:rPr>
          <w:sz w:val="28"/>
          <w:szCs w:val="28"/>
        </w:rPr>
        <w:t>сумма средств из муниципального бюджета сверх соглашения.</w:t>
      </w:r>
    </w:p>
    <w:p w:rsidR="00E67E6D" w:rsidRPr="00022786" w:rsidRDefault="00E67E6D" w:rsidP="00E67E6D">
      <w:pPr>
        <w:pStyle w:val="a7"/>
        <w:numPr>
          <w:ilvl w:val="0"/>
          <w:numId w:val="11"/>
        </w:numPr>
        <w:spacing w:line="240" w:lineRule="auto"/>
        <w:ind w:left="0" w:firstLine="709"/>
        <w:rPr>
          <w:sz w:val="28"/>
          <w:szCs w:val="28"/>
        </w:rPr>
      </w:pPr>
      <w:r w:rsidRPr="00022786">
        <w:rPr>
          <w:sz w:val="28"/>
          <w:szCs w:val="28"/>
        </w:rPr>
        <w:t>МАДОУ д/с «Солнышко»:</w:t>
      </w:r>
      <w:r>
        <w:rPr>
          <w:sz w:val="28"/>
          <w:szCs w:val="28"/>
        </w:rPr>
        <w:t xml:space="preserve"> </w:t>
      </w:r>
      <w:r w:rsidRPr="00022786">
        <w:rPr>
          <w:sz w:val="28"/>
          <w:szCs w:val="28"/>
        </w:rPr>
        <w:t xml:space="preserve">заключён договор на выполнения работ с ООО «Вольт Мастер» на сумму 484 381,05 руб., из них 445 630,57 руб. - сумма средств из областного бюджета, 38 750,48 руб. - сумма средств из муниципального бюджета по </w:t>
      </w:r>
      <w:proofErr w:type="spellStart"/>
      <w:r w:rsidRPr="00022786">
        <w:rPr>
          <w:sz w:val="28"/>
          <w:szCs w:val="28"/>
        </w:rPr>
        <w:t>софинансированию</w:t>
      </w:r>
      <w:proofErr w:type="spellEnd"/>
      <w:r w:rsidRPr="00022786">
        <w:rPr>
          <w:sz w:val="28"/>
          <w:szCs w:val="28"/>
        </w:rPr>
        <w:t xml:space="preserve">. </w:t>
      </w:r>
    </w:p>
    <w:p w:rsidR="00E67E6D" w:rsidRPr="00714675" w:rsidRDefault="00E67E6D" w:rsidP="00E67E6D">
      <w:pPr>
        <w:spacing w:line="240" w:lineRule="auto"/>
        <w:contextualSpacing/>
        <w:rPr>
          <w:sz w:val="28"/>
          <w:szCs w:val="28"/>
        </w:rPr>
      </w:pPr>
      <w:r w:rsidRPr="00714675">
        <w:rPr>
          <w:sz w:val="28"/>
          <w:szCs w:val="28"/>
        </w:rPr>
        <w:t xml:space="preserve">Также был заключен договор на оборудование </w:t>
      </w:r>
      <w:r>
        <w:rPr>
          <w:sz w:val="28"/>
          <w:szCs w:val="28"/>
        </w:rPr>
        <w:t>с ООО «</w:t>
      </w:r>
      <w:proofErr w:type="spellStart"/>
      <w:r>
        <w:rPr>
          <w:sz w:val="28"/>
          <w:szCs w:val="28"/>
        </w:rPr>
        <w:t>К</w:t>
      </w:r>
      <w:r w:rsidRPr="00714675">
        <w:rPr>
          <w:sz w:val="28"/>
          <w:szCs w:val="28"/>
        </w:rPr>
        <w:t>ев</w:t>
      </w:r>
      <w:proofErr w:type="spellEnd"/>
      <w:r w:rsidRPr="00714675">
        <w:rPr>
          <w:sz w:val="28"/>
          <w:szCs w:val="28"/>
        </w:rPr>
        <w:t xml:space="preserve"> 48» на сумму 380 465,96 </w:t>
      </w:r>
      <w:r>
        <w:rPr>
          <w:sz w:val="28"/>
          <w:szCs w:val="28"/>
        </w:rPr>
        <w:t xml:space="preserve">руб., </w:t>
      </w:r>
      <w:r w:rsidRPr="00714675">
        <w:rPr>
          <w:sz w:val="28"/>
          <w:szCs w:val="28"/>
        </w:rPr>
        <w:t xml:space="preserve">из них 14 369,43 </w:t>
      </w:r>
      <w:r>
        <w:rPr>
          <w:sz w:val="28"/>
          <w:szCs w:val="28"/>
        </w:rPr>
        <w:t xml:space="preserve">руб. - </w:t>
      </w:r>
      <w:r w:rsidRPr="00714675">
        <w:rPr>
          <w:sz w:val="28"/>
          <w:szCs w:val="28"/>
        </w:rPr>
        <w:t>сумма средств из областного бюджета, 1 249,52</w:t>
      </w:r>
      <w:r>
        <w:rPr>
          <w:sz w:val="28"/>
          <w:szCs w:val="28"/>
        </w:rPr>
        <w:t xml:space="preserve"> руб. - </w:t>
      </w:r>
      <w:r w:rsidRPr="00714675">
        <w:rPr>
          <w:sz w:val="28"/>
          <w:szCs w:val="28"/>
        </w:rPr>
        <w:t xml:space="preserve">сумма средств из муниципального бюджета по </w:t>
      </w:r>
      <w:proofErr w:type="spellStart"/>
      <w:r w:rsidRPr="00714675">
        <w:rPr>
          <w:sz w:val="28"/>
          <w:szCs w:val="28"/>
        </w:rPr>
        <w:t>софинансированию</w:t>
      </w:r>
      <w:proofErr w:type="spellEnd"/>
      <w:r w:rsidRPr="00714675">
        <w:rPr>
          <w:sz w:val="28"/>
          <w:szCs w:val="28"/>
        </w:rPr>
        <w:t>, 364 847,01</w:t>
      </w:r>
      <w:r>
        <w:rPr>
          <w:sz w:val="28"/>
          <w:szCs w:val="28"/>
        </w:rPr>
        <w:t xml:space="preserve"> руб. -</w:t>
      </w:r>
      <w:r w:rsidRPr="00714675">
        <w:rPr>
          <w:sz w:val="28"/>
          <w:szCs w:val="28"/>
        </w:rPr>
        <w:t xml:space="preserve"> сумма средств из муниципального бюджета сверх соглашения.</w:t>
      </w:r>
    </w:p>
    <w:p w:rsidR="00E67E6D" w:rsidRPr="00022786" w:rsidRDefault="00E67E6D" w:rsidP="00E67E6D">
      <w:pPr>
        <w:pStyle w:val="a7"/>
        <w:numPr>
          <w:ilvl w:val="0"/>
          <w:numId w:val="11"/>
        </w:numPr>
        <w:spacing w:line="240" w:lineRule="auto"/>
        <w:ind w:left="0" w:firstLine="709"/>
        <w:rPr>
          <w:sz w:val="28"/>
          <w:szCs w:val="28"/>
        </w:rPr>
      </w:pPr>
      <w:r w:rsidRPr="00022786">
        <w:rPr>
          <w:sz w:val="28"/>
          <w:szCs w:val="28"/>
        </w:rPr>
        <w:t xml:space="preserve">МАДОУ д/с </w:t>
      </w:r>
      <w:proofErr w:type="gramStart"/>
      <w:r w:rsidRPr="00022786">
        <w:rPr>
          <w:sz w:val="28"/>
          <w:szCs w:val="28"/>
        </w:rPr>
        <w:t>« Солнышко</w:t>
      </w:r>
      <w:proofErr w:type="gramEnd"/>
      <w:r w:rsidRPr="00022786">
        <w:rPr>
          <w:sz w:val="28"/>
          <w:szCs w:val="28"/>
        </w:rPr>
        <w:t xml:space="preserve">» (филиал в д. Петровское): заключён договор на выполнения работ с ООО «Вольт Мастер» на сумму 150 000,00 руб., из них 138 000,00 руб. - сумма средств из областного бюджета, 12 000,00 руб. - сумма средств из муниципального бюджета по </w:t>
      </w:r>
      <w:proofErr w:type="spellStart"/>
      <w:r w:rsidRPr="00022786">
        <w:rPr>
          <w:sz w:val="28"/>
          <w:szCs w:val="28"/>
        </w:rPr>
        <w:t>софинансированию</w:t>
      </w:r>
      <w:proofErr w:type="spellEnd"/>
      <w:r w:rsidRPr="00022786">
        <w:rPr>
          <w:sz w:val="28"/>
          <w:szCs w:val="28"/>
        </w:rPr>
        <w:t xml:space="preserve">. </w:t>
      </w:r>
    </w:p>
    <w:p w:rsidR="00E67E6D" w:rsidRPr="00022786" w:rsidRDefault="00E67E6D" w:rsidP="00E67E6D">
      <w:pPr>
        <w:pStyle w:val="a7"/>
        <w:numPr>
          <w:ilvl w:val="0"/>
          <w:numId w:val="11"/>
        </w:numPr>
        <w:spacing w:line="240" w:lineRule="auto"/>
        <w:ind w:left="0" w:firstLine="709"/>
        <w:rPr>
          <w:sz w:val="28"/>
          <w:szCs w:val="28"/>
        </w:rPr>
      </w:pPr>
      <w:r w:rsidRPr="00022786">
        <w:rPr>
          <w:sz w:val="28"/>
          <w:szCs w:val="28"/>
        </w:rPr>
        <w:t>МБУ ДО «Центр внешкольной работы»:</w:t>
      </w:r>
      <w:r>
        <w:rPr>
          <w:sz w:val="28"/>
          <w:szCs w:val="28"/>
        </w:rPr>
        <w:t xml:space="preserve"> закл</w:t>
      </w:r>
      <w:r w:rsidRPr="00022786">
        <w:rPr>
          <w:sz w:val="28"/>
          <w:szCs w:val="28"/>
        </w:rPr>
        <w:t xml:space="preserve">ючен </w:t>
      </w:r>
      <w:r>
        <w:rPr>
          <w:sz w:val="28"/>
          <w:szCs w:val="28"/>
        </w:rPr>
        <w:t>договор с ООО «</w:t>
      </w:r>
      <w:proofErr w:type="spellStart"/>
      <w:r w:rsidRPr="00022786">
        <w:rPr>
          <w:sz w:val="28"/>
          <w:szCs w:val="28"/>
        </w:rPr>
        <w:t>УСТрой</w:t>
      </w:r>
      <w:proofErr w:type="spellEnd"/>
      <w:r w:rsidRPr="00022786">
        <w:rPr>
          <w:sz w:val="28"/>
          <w:szCs w:val="28"/>
        </w:rPr>
        <w:t>» на</w:t>
      </w:r>
      <w:r>
        <w:rPr>
          <w:sz w:val="28"/>
          <w:szCs w:val="28"/>
        </w:rPr>
        <w:t xml:space="preserve"> </w:t>
      </w:r>
      <w:r w:rsidRPr="00022786">
        <w:rPr>
          <w:sz w:val="28"/>
          <w:szCs w:val="28"/>
        </w:rPr>
        <w:t>изготовление проектно-сметной документации в сумме 15 000,00 рублей,</w:t>
      </w:r>
      <w:r>
        <w:rPr>
          <w:sz w:val="28"/>
          <w:szCs w:val="28"/>
        </w:rPr>
        <w:t xml:space="preserve"> </w:t>
      </w:r>
      <w:r w:rsidRPr="00022786">
        <w:rPr>
          <w:sz w:val="28"/>
          <w:szCs w:val="28"/>
        </w:rPr>
        <w:t xml:space="preserve">средства из муниципального бюджета сверх соглашения </w:t>
      </w:r>
    </w:p>
    <w:p w:rsidR="00E67E6D" w:rsidRPr="00714675" w:rsidRDefault="00E67E6D" w:rsidP="00E67E6D">
      <w:pPr>
        <w:spacing w:line="240" w:lineRule="auto"/>
        <w:contextualSpacing/>
        <w:rPr>
          <w:sz w:val="28"/>
          <w:szCs w:val="28"/>
        </w:rPr>
      </w:pPr>
      <w:r>
        <w:rPr>
          <w:sz w:val="28"/>
          <w:szCs w:val="28"/>
        </w:rPr>
        <w:t xml:space="preserve"> </w:t>
      </w:r>
      <w:r w:rsidRPr="00714675">
        <w:rPr>
          <w:sz w:val="28"/>
          <w:szCs w:val="28"/>
        </w:rPr>
        <w:t>Был заключён договор на выполнения работ с ООО «Вольт Мастер»</w:t>
      </w:r>
      <w:r>
        <w:rPr>
          <w:sz w:val="28"/>
          <w:szCs w:val="28"/>
        </w:rPr>
        <w:t xml:space="preserve"> н</w:t>
      </w:r>
      <w:r w:rsidRPr="00714675">
        <w:rPr>
          <w:sz w:val="28"/>
          <w:szCs w:val="28"/>
        </w:rPr>
        <w:t>а сумму 156 017,98</w:t>
      </w:r>
      <w:r>
        <w:rPr>
          <w:sz w:val="28"/>
          <w:szCs w:val="28"/>
        </w:rPr>
        <w:t xml:space="preserve"> руб.,</w:t>
      </w:r>
      <w:r w:rsidRPr="00714675">
        <w:rPr>
          <w:sz w:val="28"/>
          <w:szCs w:val="28"/>
        </w:rPr>
        <w:t xml:space="preserve"> из них 138 000,00 </w:t>
      </w:r>
      <w:r>
        <w:rPr>
          <w:sz w:val="28"/>
          <w:szCs w:val="28"/>
        </w:rPr>
        <w:t xml:space="preserve">руб. - </w:t>
      </w:r>
      <w:r w:rsidRPr="00714675">
        <w:rPr>
          <w:sz w:val="28"/>
          <w:szCs w:val="28"/>
        </w:rPr>
        <w:t>сумма средств из областного бюджета, 12 000,00</w:t>
      </w:r>
      <w:r>
        <w:rPr>
          <w:sz w:val="28"/>
          <w:szCs w:val="28"/>
        </w:rPr>
        <w:t xml:space="preserve"> руб. -</w:t>
      </w:r>
      <w:r w:rsidRPr="00714675">
        <w:rPr>
          <w:sz w:val="28"/>
          <w:szCs w:val="28"/>
        </w:rPr>
        <w:t xml:space="preserve"> сумма средств из муниципального бюджета по </w:t>
      </w:r>
      <w:proofErr w:type="spellStart"/>
      <w:r w:rsidRPr="00714675">
        <w:rPr>
          <w:sz w:val="28"/>
          <w:szCs w:val="28"/>
        </w:rPr>
        <w:t>софинансированию</w:t>
      </w:r>
      <w:proofErr w:type="spellEnd"/>
      <w:r w:rsidRPr="00714675">
        <w:rPr>
          <w:sz w:val="28"/>
          <w:szCs w:val="28"/>
        </w:rPr>
        <w:t>, 6 017,98</w:t>
      </w:r>
      <w:r>
        <w:rPr>
          <w:sz w:val="28"/>
          <w:szCs w:val="28"/>
        </w:rPr>
        <w:t xml:space="preserve"> руб. -</w:t>
      </w:r>
      <w:r w:rsidRPr="00714675">
        <w:rPr>
          <w:sz w:val="28"/>
          <w:szCs w:val="28"/>
        </w:rPr>
        <w:t xml:space="preserve"> сумма средств из муниципального бюджета сверх соглашения.</w:t>
      </w:r>
    </w:p>
    <w:p w:rsidR="00E67E6D" w:rsidRPr="00022786" w:rsidRDefault="00E67E6D" w:rsidP="00E67E6D">
      <w:pPr>
        <w:pStyle w:val="a7"/>
        <w:numPr>
          <w:ilvl w:val="0"/>
          <w:numId w:val="11"/>
        </w:numPr>
        <w:spacing w:line="240" w:lineRule="auto"/>
        <w:ind w:left="0" w:firstLine="709"/>
        <w:rPr>
          <w:sz w:val="28"/>
          <w:szCs w:val="28"/>
        </w:rPr>
      </w:pPr>
      <w:r w:rsidRPr="00022786">
        <w:rPr>
          <w:sz w:val="28"/>
          <w:szCs w:val="28"/>
        </w:rPr>
        <w:t>МБОУ СОШ с. Тербуны:</w:t>
      </w:r>
      <w:r>
        <w:rPr>
          <w:sz w:val="28"/>
          <w:szCs w:val="28"/>
        </w:rPr>
        <w:t xml:space="preserve"> з</w:t>
      </w:r>
      <w:r w:rsidRPr="00022786">
        <w:rPr>
          <w:sz w:val="28"/>
          <w:szCs w:val="28"/>
        </w:rPr>
        <w:t>аключен договор с ООО «</w:t>
      </w:r>
      <w:proofErr w:type="spellStart"/>
      <w:r w:rsidRPr="00022786">
        <w:rPr>
          <w:sz w:val="28"/>
          <w:szCs w:val="28"/>
        </w:rPr>
        <w:t>УСТрой</w:t>
      </w:r>
      <w:proofErr w:type="spellEnd"/>
      <w:r w:rsidRPr="00022786">
        <w:rPr>
          <w:sz w:val="28"/>
          <w:szCs w:val="28"/>
        </w:rPr>
        <w:t>» на изготовления проектно-сметной документации в сумме 70 000,00 рублей средств из муниципального бюджета сверх соглашения.</w:t>
      </w:r>
    </w:p>
    <w:p w:rsidR="00E67E6D" w:rsidRPr="00714675" w:rsidRDefault="00E67E6D" w:rsidP="00E67E6D">
      <w:pPr>
        <w:spacing w:line="240" w:lineRule="auto"/>
        <w:contextualSpacing/>
        <w:rPr>
          <w:sz w:val="28"/>
          <w:szCs w:val="28"/>
        </w:rPr>
      </w:pPr>
      <w:r w:rsidRPr="00714675">
        <w:rPr>
          <w:sz w:val="28"/>
          <w:szCs w:val="28"/>
        </w:rPr>
        <w:lastRenderedPageBreak/>
        <w:t>Заключен договор с ОАУ «Управление государственной экспертизы Липецкой области» на изготовление экспертизы достоверности определения сметной стоимости объекта в сумме 24 000,00 рублей</w:t>
      </w:r>
      <w:r>
        <w:rPr>
          <w:sz w:val="28"/>
          <w:szCs w:val="28"/>
        </w:rPr>
        <w:t xml:space="preserve"> (</w:t>
      </w:r>
      <w:r w:rsidRPr="00714675">
        <w:rPr>
          <w:sz w:val="28"/>
          <w:szCs w:val="28"/>
        </w:rPr>
        <w:t>средства из муниципального бюджета сверх соглашения</w:t>
      </w:r>
      <w:r>
        <w:rPr>
          <w:sz w:val="28"/>
          <w:szCs w:val="28"/>
        </w:rPr>
        <w:t>)</w:t>
      </w:r>
      <w:r w:rsidRPr="00714675">
        <w:rPr>
          <w:sz w:val="28"/>
          <w:szCs w:val="28"/>
        </w:rPr>
        <w:t>.</w:t>
      </w:r>
    </w:p>
    <w:p w:rsidR="00E67E6D" w:rsidRPr="00714675" w:rsidRDefault="00E67E6D" w:rsidP="00E67E6D">
      <w:pPr>
        <w:spacing w:line="240" w:lineRule="auto"/>
        <w:contextualSpacing/>
        <w:rPr>
          <w:sz w:val="28"/>
          <w:szCs w:val="28"/>
        </w:rPr>
      </w:pPr>
      <w:r w:rsidRPr="00714675">
        <w:rPr>
          <w:color w:val="000000" w:themeColor="text1"/>
          <w:sz w:val="28"/>
          <w:szCs w:val="28"/>
        </w:rPr>
        <w:t>В МБОУ СОШ с. Тербуны был объявлен аукцион 23.06.203</w:t>
      </w:r>
      <w:r>
        <w:rPr>
          <w:color w:val="000000" w:themeColor="text1"/>
          <w:sz w:val="28"/>
          <w:szCs w:val="28"/>
        </w:rPr>
        <w:t>г.</w:t>
      </w:r>
    </w:p>
    <w:p w:rsidR="00E67E6D" w:rsidRPr="00714675" w:rsidRDefault="00E67E6D" w:rsidP="00E67E6D">
      <w:pPr>
        <w:spacing w:line="240" w:lineRule="auto"/>
        <w:contextualSpacing/>
        <w:rPr>
          <w:color w:val="000000" w:themeColor="text1"/>
          <w:sz w:val="28"/>
          <w:szCs w:val="28"/>
        </w:rPr>
      </w:pPr>
      <w:r w:rsidRPr="00714675">
        <w:rPr>
          <w:color w:val="000000" w:themeColor="text1"/>
          <w:sz w:val="28"/>
          <w:szCs w:val="28"/>
        </w:rPr>
        <w:t>03.07.2023 г. – был закончен сбор заявок.</w:t>
      </w:r>
    </w:p>
    <w:p w:rsidR="00E67E6D" w:rsidRPr="00714675" w:rsidRDefault="00E67E6D" w:rsidP="00E67E6D">
      <w:pPr>
        <w:spacing w:line="240" w:lineRule="auto"/>
        <w:contextualSpacing/>
        <w:rPr>
          <w:color w:val="000000" w:themeColor="text1"/>
          <w:sz w:val="28"/>
          <w:szCs w:val="28"/>
        </w:rPr>
      </w:pPr>
      <w:r w:rsidRPr="00714675">
        <w:rPr>
          <w:color w:val="000000" w:themeColor="text1"/>
          <w:sz w:val="28"/>
          <w:szCs w:val="28"/>
        </w:rPr>
        <w:t>03.07.2023г. – был объявлен аукцион.</w:t>
      </w:r>
    </w:p>
    <w:p w:rsidR="00E67E6D" w:rsidRDefault="00E67E6D" w:rsidP="00E67E6D">
      <w:pPr>
        <w:spacing w:line="240" w:lineRule="auto"/>
        <w:contextualSpacing/>
        <w:rPr>
          <w:color w:val="000000" w:themeColor="text1"/>
          <w:sz w:val="28"/>
          <w:szCs w:val="28"/>
        </w:rPr>
      </w:pPr>
      <w:r w:rsidRPr="00714675">
        <w:rPr>
          <w:color w:val="000000" w:themeColor="text1"/>
          <w:sz w:val="28"/>
          <w:szCs w:val="28"/>
        </w:rPr>
        <w:t>05.07.2023 г. – был итоговый протокол,</w:t>
      </w:r>
      <w:r>
        <w:rPr>
          <w:color w:val="000000" w:themeColor="text1"/>
          <w:sz w:val="28"/>
          <w:szCs w:val="28"/>
        </w:rPr>
        <w:t xml:space="preserve"> </w:t>
      </w:r>
      <w:r w:rsidRPr="00714675">
        <w:rPr>
          <w:color w:val="000000" w:themeColor="text1"/>
          <w:sz w:val="28"/>
          <w:szCs w:val="28"/>
        </w:rPr>
        <w:t>по которому аукцион</w:t>
      </w:r>
      <w:r>
        <w:rPr>
          <w:color w:val="000000" w:themeColor="text1"/>
          <w:sz w:val="28"/>
          <w:szCs w:val="28"/>
        </w:rPr>
        <w:t xml:space="preserve"> </w:t>
      </w:r>
      <w:proofErr w:type="spellStart"/>
      <w:r>
        <w:rPr>
          <w:color w:val="000000" w:themeColor="text1"/>
          <w:sz w:val="28"/>
          <w:szCs w:val="28"/>
        </w:rPr>
        <w:t>выграл</w:t>
      </w:r>
      <w:proofErr w:type="spellEnd"/>
      <w:r>
        <w:rPr>
          <w:color w:val="000000" w:themeColor="text1"/>
          <w:sz w:val="28"/>
          <w:szCs w:val="28"/>
        </w:rPr>
        <w:t xml:space="preserve"> ООО «Код Безопасности».</w:t>
      </w:r>
    </w:p>
    <w:p w:rsidR="00E67E6D" w:rsidRPr="00714675" w:rsidRDefault="00E67E6D" w:rsidP="00E67E6D">
      <w:pPr>
        <w:spacing w:line="240" w:lineRule="auto"/>
        <w:contextualSpacing/>
        <w:rPr>
          <w:color w:val="000000" w:themeColor="text1"/>
          <w:sz w:val="28"/>
          <w:szCs w:val="28"/>
        </w:rPr>
      </w:pPr>
      <w:r w:rsidRPr="00714675">
        <w:rPr>
          <w:color w:val="000000" w:themeColor="text1"/>
          <w:sz w:val="28"/>
          <w:szCs w:val="28"/>
        </w:rPr>
        <w:t>Муниципальный контракт был заключён 17.07.2023 г. № ЭА -3/23 на сумму 1 195 790,90</w:t>
      </w:r>
      <w:r>
        <w:rPr>
          <w:color w:val="000000" w:themeColor="text1"/>
          <w:sz w:val="28"/>
          <w:szCs w:val="28"/>
        </w:rPr>
        <w:t xml:space="preserve"> руб.,</w:t>
      </w:r>
      <w:r w:rsidRPr="00714675">
        <w:rPr>
          <w:color w:val="000000" w:themeColor="text1"/>
          <w:sz w:val="28"/>
          <w:szCs w:val="28"/>
        </w:rPr>
        <w:t xml:space="preserve"> из них 1 100 127,63 </w:t>
      </w:r>
      <w:r>
        <w:rPr>
          <w:color w:val="000000" w:themeColor="text1"/>
          <w:sz w:val="28"/>
          <w:szCs w:val="28"/>
        </w:rPr>
        <w:t xml:space="preserve">руб. - </w:t>
      </w:r>
      <w:r w:rsidRPr="00714675">
        <w:rPr>
          <w:color w:val="000000" w:themeColor="text1"/>
          <w:sz w:val="28"/>
          <w:szCs w:val="28"/>
        </w:rPr>
        <w:t xml:space="preserve">сумма средств из областного бюджета, 95 663,27 </w:t>
      </w:r>
      <w:r>
        <w:rPr>
          <w:color w:val="000000" w:themeColor="text1"/>
          <w:sz w:val="28"/>
          <w:szCs w:val="28"/>
        </w:rPr>
        <w:t xml:space="preserve">руб. - </w:t>
      </w:r>
      <w:r w:rsidRPr="00714675">
        <w:rPr>
          <w:color w:val="000000" w:themeColor="text1"/>
          <w:sz w:val="28"/>
          <w:szCs w:val="28"/>
        </w:rPr>
        <w:t>сумма средств из муниципально</w:t>
      </w:r>
      <w:r>
        <w:rPr>
          <w:color w:val="000000" w:themeColor="text1"/>
          <w:sz w:val="28"/>
          <w:szCs w:val="28"/>
        </w:rPr>
        <w:t xml:space="preserve">го бюджета по </w:t>
      </w:r>
      <w:proofErr w:type="spellStart"/>
      <w:r>
        <w:rPr>
          <w:color w:val="000000" w:themeColor="text1"/>
          <w:sz w:val="28"/>
          <w:szCs w:val="28"/>
        </w:rPr>
        <w:t>софинансированию</w:t>
      </w:r>
      <w:proofErr w:type="spellEnd"/>
      <w:r>
        <w:rPr>
          <w:color w:val="000000" w:themeColor="text1"/>
          <w:sz w:val="28"/>
          <w:szCs w:val="28"/>
        </w:rPr>
        <w:t>.</w:t>
      </w:r>
    </w:p>
    <w:p w:rsidR="00E67E6D" w:rsidRPr="00714675" w:rsidRDefault="00E67E6D" w:rsidP="00E67E6D">
      <w:pPr>
        <w:spacing w:line="240" w:lineRule="auto"/>
        <w:contextualSpacing/>
        <w:rPr>
          <w:color w:val="000000" w:themeColor="text1"/>
          <w:sz w:val="28"/>
          <w:szCs w:val="28"/>
        </w:rPr>
      </w:pPr>
      <w:r w:rsidRPr="00714675">
        <w:rPr>
          <w:color w:val="000000" w:themeColor="text1"/>
          <w:sz w:val="28"/>
          <w:szCs w:val="28"/>
        </w:rPr>
        <w:t>В связи с увеличением объёма работ (неправильно был посчитан кабел</w:t>
      </w:r>
      <w:r>
        <w:rPr>
          <w:color w:val="000000" w:themeColor="text1"/>
          <w:sz w:val="28"/>
          <w:szCs w:val="28"/>
        </w:rPr>
        <w:t>ь</w:t>
      </w:r>
      <w:r w:rsidRPr="00714675">
        <w:rPr>
          <w:color w:val="000000" w:themeColor="text1"/>
          <w:sz w:val="28"/>
          <w:szCs w:val="28"/>
        </w:rPr>
        <w:t xml:space="preserve">), сумма договора была увеличена на 10 % от суммы контракта, т.е. на 119 579,09 </w:t>
      </w:r>
      <w:r>
        <w:rPr>
          <w:color w:val="000000" w:themeColor="text1"/>
          <w:sz w:val="28"/>
          <w:szCs w:val="28"/>
        </w:rPr>
        <w:t xml:space="preserve">руб. </w:t>
      </w:r>
      <w:r w:rsidRPr="00714675">
        <w:rPr>
          <w:color w:val="000000" w:themeColor="text1"/>
          <w:sz w:val="28"/>
          <w:szCs w:val="28"/>
        </w:rPr>
        <w:t>(согласно дополнительному соглашению № 1 от 20.07.2023 г.).</w:t>
      </w:r>
    </w:p>
    <w:p w:rsidR="00E67E6D" w:rsidRDefault="00E67E6D" w:rsidP="00E67E6D">
      <w:pPr>
        <w:spacing w:line="240" w:lineRule="auto"/>
        <w:contextualSpacing/>
        <w:rPr>
          <w:color w:val="000000" w:themeColor="text1"/>
          <w:sz w:val="28"/>
          <w:szCs w:val="28"/>
        </w:rPr>
      </w:pPr>
      <w:r w:rsidRPr="00714675">
        <w:rPr>
          <w:color w:val="000000" w:themeColor="text1"/>
          <w:sz w:val="28"/>
          <w:szCs w:val="28"/>
        </w:rPr>
        <w:t>Сумма контракта составила 1 315 369,99</w:t>
      </w:r>
      <w:r>
        <w:rPr>
          <w:color w:val="000000" w:themeColor="text1"/>
          <w:sz w:val="28"/>
          <w:szCs w:val="28"/>
        </w:rPr>
        <w:t xml:space="preserve"> руб., </w:t>
      </w:r>
      <w:r w:rsidRPr="00714675">
        <w:rPr>
          <w:color w:val="000000" w:themeColor="text1"/>
          <w:sz w:val="28"/>
          <w:szCs w:val="28"/>
        </w:rPr>
        <w:t xml:space="preserve">из них 1 190 074,13 </w:t>
      </w:r>
      <w:r>
        <w:rPr>
          <w:color w:val="000000" w:themeColor="text1"/>
          <w:sz w:val="28"/>
          <w:szCs w:val="28"/>
        </w:rPr>
        <w:t xml:space="preserve">руб. </w:t>
      </w:r>
      <w:r w:rsidRPr="00714675">
        <w:rPr>
          <w:color w:val="000000" w:themeColor="text1"/>
          <w:sz w:val="28"/>
          <w:szCs w:val="28"/>
        </w:rPr>
        <w:t xml:space="preserve">сумма средств из областного бюджета, 103 484,71 </w:t>
      </w:r>
      <w:r>
        <w:rPr>
          <w:color w:val="000000" w:themeColor="text1"/>
          <w:sz w:val="28"/>
          <w:szCs w:val="28"/>
        </w:rPr>
        <w:t xml:space="preserve">руб. - </w:t>
      </w:r>
      <w:r w:rsidRPr="00714675">
        <w:rPr>
          <w:color w:val="000000" w:themeColor="text1"/>
          <w:sz w:val="28"/>
          <w:szCs w:val="28"/>
        </w:rPr>
        <w:t xml:space="preserve">сумма средств из муниципального бюджета по </w:t>
      </w:r>
      <w:proofErr w:type="spellStart"/>
      <w:r w:rsidRPr="00714675">
        <w:rPr>
          <w:color w:val="000000" w:themeColor="text1"/>
          <w:sz w:val="28"/>
          <w:szCs w:val="28"/>
        </w:rPr>
        <w:t>софинансированию</w:t>
      </w:r>
      <w:proofErr w:type="spellEnd"/>
      <w:r w:rsidRPr="00714675">
        <w:rPr>
          <w:color w:val="000000" w:themeColor="text1"/>
          <w:sz w:val="28"/>
          <w:szCs w:val="28"/>
        </w:rPr>
        <w:t>, 21 811,15</w:t>
      </w:r>
      <w:r>
        <w:rPr>
          <w:color w:val="000000" w:themeColor="text1"/>
          <w:sz w:val="28"/>
          <w:szCs w:val="28"/>
        </w:rPr>
        <w:t xml:space="preserve"> руб. -</w:t>
      </w:r>
      <w:r w:rsidRPr="00714675">
        <w:rPr>
          <w:color w:val="000000" w:themeColor="text1"/>
          <w:sz w:val="28"/>
          <w:szCs w:val="28"/>
        </w:rPr>
        <w:t xml:space="preserve"> сумма средств из муниципального бюджета сверх соглашения.</w:t>
      </w:r>
    </w:p>
    <w:p w:rsidR="00E67E6D" w:rsidRPr="000921B3" w:rsidRDefault="00E67E6D" w:rsidP="00E67E6D">
      <w:pPr>
        <w:pStyle w:val="a7"/>
        <w:widowControl w:val="0"/>
        <w:numPr>
          <w:ilvl w:val="0"/>
          <w:numId w:val="11"/>
        </w:numPr>
        <w:autoSpaceDE w:val="0"/>
        <w:autoSpaceDN w:val="0"/>
        <w:spacing w:before="153" w:line="240" w:lineRule="auto"/>
        <w:ind w:left="0" w:right="341" w:firstLine="709"/>
        <w:rPr>
          <w:sz w:val="28"/>
          <w:szCs w:val="28"/>
        </w:rPr>
      </w:pPr>
      <w:r w:rsidRPr="000921B3">
        <w:rPr>
          <w:sz w:val="28"/>
          <w:szCs w:val="28"/>
        </w:rPr>
        <w:t>МБОУ СОШ с. Тербуны (филиал в с. Васильевка):</w:t>
      </w:r>
      <w:r>
        <w:rPr>
          <w:sz w:val="28"/>
          <w:szCs w:val="28"/>
        </w:rPr>
        <w:t xml:space="preserve"> з</w:t>
      </w:r>
      <w:r w:rsidRPr="000921B3">
        <w:rPr>
          <w:sz w:val="28"/>
          <w:szCs w:val="28"/>
        </w:rPr>
        <w:t>аключён договор с ООО «</w:t>
      </w:r>
      <w:proofErr w:type="spellStart"/>
      <w:r w:rsidRPr="000921B3">
        <w:rPr>
          <w:sz w:val="28"/>
          <w:szCs w:val="28"/>
        </w:rPr>
        <w:t>УСТрой</w:t>
      </w:r>
      <w:proofErr w:type="spellEnd"/>
      <w:r w:rsidRPr="000921B3">
        <w:rPr>
          <w:sz w:val="28"/>
          <w:szCs w:val="28"/>
        </w:rPr>
        <w:t>» на изготовления проектно-сметной документации в сумме 38 000,00 рублей (средства из муниципального бюджета сверх соглашения).</w:t>
      </w:r>
    </w:p>
    <w:p w:rsidR="00E67E6D" w:rsidRPr="00714675" w:rsidRDefault="00E67E6D" w:rsidP="00E67E6D">
      <w:pPr>
        <w:spacing w:line="240" w:lineRule="auto"/>
        <w:contextualSpacing/>
        <w:rPr>
          <w:sz w:val="28"/>
          <w:szCs w:val="28"/>
        </w:rPr>
      </w:pPr>
      <w:r w:rsidRPr="00714675">
        <w:rPr>
          <w:sz w:val="28"/>
          <w:szCs w:val="28"/>
        </w:rPr>
        <w:t>Был заключён договор на работы</w:t>
      </w:r>
      <w:r>
        <w:rPr>
          <w:sz w:val="28"/>
          <w:szCs w:val="28"/>
        </w:rPr>
        <w:t xml:space="preserve"> </w:t>
      </w:r>
      <w:r w:rsidRPr="00714675">
        <w:rPr>
          <w:sz w:val="28"/>
          <w:szCs w:val="28"/>
        </w:rPr>
        <w:t>с ООО «СПЕКТР БЕЗОПАСНОСТИ»</w:t>
      </w:r>
      <w:r>
        <w:rPr>
          <w:sz w:val="28"/>
          <w:szCs w:val="28"/>
        </w:rPr>
        <w:t xml:space="preserve"> </w:t>
      </w:r>
      <w:r w:rsidRPr="00714675">
        <w:rPr>
          <w:sz w:val="28"/>
          <w:szCs w:val="28"/>
        </w:rPr>
        <w:t xml:space="preserve">на сумму 354 140,04 </w:t>
      </w:r>
      <w:r>
        <w:rPr>
          <w:sz w:val="28"/>
          <w:szCs w:val="28"/>
        </w:rPr>
        <w:t xml:space="preserve">руб., </w:t>
      </w:r>
      <w:r w:rsidRPr="00714675">
        <w:rPr>
          <w:sz w:val="28"/>
          <w:szCs w:val="28"/>
        </w:rPr>
        <w:t xml:space="preserve">из них 325 808,84 </w:t>
      </w:r>
      <w:r>
        <w:rPr>
          <w:sz w:val="28"/>
          <w:szCs w:val="28"/>
        </w:rPr>
        <w:t xml:space="preserve">руб. - </w:t>
      </w:r>
      <w:r w:rsidRPr="00714675">
        <w:rPr>
          <w:sz w:val="28"/>
          <w:szCs w:val="28"/>
        </w:rPr>
        <w:t xml:space="preserve">сумма средств из областного бюджета, 28 331,20 </w:t>
      </w:r>
      <w:r>
        <w:rPr>
          <w:sz w:val="28"/>
          <w:szCs w:val="28"/>
        </w:rPr>
        <w:t xml:space="preserve">руб. - </w:t>
      </w:r>
      <w:r w:rsidRPr="00714675">
        <w:rPr>
          <w:sz w:val="28"/>
          <w:szCs w:val="28"/>
        </w:rPr>
        <w:t xml:space="preserve">сумма средств из муниципального бюджета по </w:t>
      </w:r>
      <w:proofErr w:type="spellStart"/>
      <w:r w:rsidRPr="00714675">
        <w:rPr>
          <w:sz w:val="28"/>
          <w:szCs w:val="28"/>
        </w:rPr>
        <w:t>софинансированию</w:t>
      </w:r>
      <w:proofErr w:type="spellEnd"/>
      <w:r w:rsidRPr="00714675">
        <w:rPr>
          <w:sz w:val="28"/>
          <w:szCs w:val="28"/>
        </w:rPr>
        <w:t>.</w:t>
      </w:r>
    </w:p>
    <w:p w:rsidR="00E67E6D" w:rsidRPr="000921B3" w:rsidRDefault="00E67E6D" w:rsidP="00E67E6D">
      <w:pPr>
        <w:pStyle w:val="a7"/>
        <w:numPr>
          <w:ilvl w:val="0"/>
          <w:numId w:val="11"/>
        </w:numPr>
        <w:spacing w:line="240" w:lineRule="auto"/>
        <w:ind w:left="0" w:firstLine="709"/>
        <w:rPr>
          <w:sz w:val="28"/>
          <w:szCs w:val="28"/>
        </w:rPr>
      </w:pPr>
      <w:r w:rsidRPr="000921B3">
        <w:rPr>
          <w:sz w:val="28"/>
          <w:szCs w:val="28"/>
        </w:rPr>
        <w:t>МБОУ СОШ с. Тербуны (филиал в с. Урицкое):</w:t>
      </w:r>
      <w:r>
        <w:rPr>
          <w:sz w:val="28"/>
          <w:szCs w:val="28"/>
        </w:rPr>
        <w:t xml:space="preserve"> закл</w:t>
      </w:r>
      <w:r w:rsidRPr="000921B3">
        <w:rPr>
          <w:sz w:val="28"/>
          <w:szCs w:val="28"/>
        </w:rPr>
        <w:t>ючен договор с ООО «</w:t>
      </w:r>
      <w:proofErr w:type="spellStart"/>
      <w:r w:rsidRPr="000921B3">
        <w:rPr>
          <w:sz w:val="28"/>
          <w:szCs w:val="28"/>
        </w:rPr>
        <w:t>УСТрой</w:t>
      </w:r>
      <w:proofErr w:type="spellEnd"/>
      <w:r w:rsidRPr="000921B3">
        <w:rPr>
          <w:sz w:val="28"/>
          <w:szCs w:val="28"/>
        </w:rPr>
        <w:t>» на</w:t>
      </w:r>
      <w:r>
        <w:rPr>
          <w:sz w:val="28"/>
          <w:szCs w:val="28"/>
        </w:rPr>
        <w:t xml:space="preserve"> </w:t>
      </w:r>
      <w:r w:rsidRPr="000921B3">
        <w:rPr>
          <w:sz w:val="28"/>
          <w:szCs w:val="28"/>
        </w:rPr>
        <w:t>изготовления проектно-сметной документацию</w:t>
      </w:r>
      <w:r>
        <w:rPr>
          <w:sz w:val="28"/>
          <w:szCs w:val="28"/>
        </w:rPr>
        <w:t xml:space="preserve"> </w:t>
      </w:r>
      <w:r w:rsidRPr="000921B3">
        <w:rPr>
          <w:sz w:val="28"/>
          <w:szCs w:val="28"/>
        </w:rPr>
        <w:t>в сумме 38 000,00 рублей средств из муниципального бюджета сверх соглашения.</w:t>
      </w:r>
    </w:p>
    <w:p w:rsidR="00E67E6D" w:rsidRDefault="00E67E6D" w:rsidP="00E67E6D">
      <w:pPr>
        <w:spacing w:line="240" w:lineRule="auto"/>
        <w:contextualSpacing/>
        <w:rPr>
          <w:sz w:val="28"/>
          <w:szCs w:val="28"/>
        </w:rPr>
      </w:pPr>
      <w:r w:rsidRPr="00714675">
        <w:rPr>
          <w:sz w:val="28"/>
          <w:szCs w:val="28"/>
        </w:rPr>
        <w:t xml:space="preserve">Был заключён договор на работы с ООО «АЛЬЯНС - КБ» на сумму 378 899,84 </w:t>
      </w:r>
      <w:r>
        <w:rPr>
          <w:sz w:val="28"/>
          <w:szCs w:val="28"/>
        </w:rPr>
        <w:t xml:space="preserve">руб., </w:t>
      </w:r>
      <w:r w:rsidRPr="00714675">
        <w:rPr>
          <w:sz w:val="28"/>
          <w:szCs w:val="28"/>
        </w:rPr>
        <w:t>из них 348 587,85</w:t>
      </w:r>
      <w:r>
        <w:rPr>
          <w:sz w:val="28"/>
          <w:szCs w:val="28"/>
        </w:rPr>
        <w:t xml:space="preserve"> руб. -</w:t>
      </w:r>
      <w:r w:rsidRPr="00714675">
        <w:rPr>
          <w:sz w:val="28"/>
          <w:szCs w:val="28"/>
        </w:rPr>
        <w:t xml:space="preserve"> сумма средств из областного бюджета, 30 311,99 </w:t>
      </w:r>
      <w:r>
        <w:rPr>
          <w:sz w:val="28"/>
          <w:szCs w:val="28"/>
        </w:rPr>
        <w:t xml:space="preserve">руб. - </w:t>
      </w:r>
      <w:r w:rsidRPr="00714675">
        <w:rPr>
          <w:sz w:val="28"/>
          <w:szCs w:val="28"/>
        </w:rPr>
        <w:t xml:space="preserve">сумма средств из муниципального бюджета по </w:t>
      </w:r>
      <w:proofErr w:type="spellStart"/>
      <w:r w:rsidRPr="000921B3">
        <w:rPr>
          <w:sz w:val="28"/>
          <w:szCs w:val="28"/>
        </w:rPr>
        <w:t>софинансированию</w:t>
      </w:r>
      <w:proofErr w:type="spellEnd"/>
      <w:r w:rsidRPr="000921B3">
        <w:rPr>
          <w:sz w:val="28"/>
          <w:szCs w:val="28"/>
        </w:rPr>
        <w:t>.</w:t>
      </w:r>
      <w:r>
        <w:rPr>
          <w:sz w:val="28"/>
          <w:szCs w:val="28"/>
        </w:rPr>
        <w:t xml:space="preserve"> </w:t>
      </w:r>
    </w:p>
    <w:p w:rsidR="00E67E6D" w:rsidRPr="000921B3" w:rsidRDefault="00E67E6D" w:rsidP="00E67E6D">
      <w:pPr>
        <w:spacing w:line="240" w:lineRule="auto"/>
        <w:contextualSpacing/>
        <w:rPr>
          <w:sz w:val="28"/>
          <w:szCs w:val="28"/>
        </w:rPr>
      </w:pPr>
      <w:r>
        <w:rPr>
          <w:sz w:val="28"/>
          <w:szCs w:val="28"/>
        </w:rPr>
        <w:t>9. М</w:t>
      </w:r>
      <w:r w:rsidRPr="000921B3">
        <w:rPr>
          <w:sz w:val="28"/>
          <w:szCs w:val="28"/>
        </w:rPr>
        <w:t>БОУ СОШ с. Тербуны (филиал в с. Березовка и Ивановка): заключен договор с ООО «</w:t>
      </w:r>
      <w:proofErr w:type="spellStart"/>
      <w:r w:rsidRPr="000921B3">
        <w:rPr>
          <w:sz w:val="28"/>
          <w:szCs w:val="28"/>
        </w:rPr>
        <w:t>УСТрой</w:t>
      </w:r>
      <w:proofErr w:type="spellEnd"/>
      <w:r w:rsidRPr="000921B3">
        <w:rPr>
          <w:sz w:val="28"/>
          <w:szCs w:val="28"/>
        </w:rPr>
        <w:t>» на изготовление проектно-сметной документации в сумме 27 000,00 рублей средств из муниципального бюджета сверх соглашения.</w:t>
      </w:r>
      <w:r w:rsidRPr="000921B3">
        <w:rPr>
          <w:sz w:val="28"/>
          <w:szCs w:val="28"/>
          <w:highlight w:val="yellow"/>
        </w:rPr>
        <w:t xml:space="preserve"> </w:t>
      </w:r>
    </w:p>
    <w:p w:rsidR="00E67E6D" w:rsidRPr="00714675" w:rsidRDefault="00E67E6D" w:rsidP="00E67E6D">
      <w:pPr>
        <w:spacing w:line="240" w:lineRule="auto"/>
        <w:contextualSpacing/>
        <w:rPr>
          <w:sz w:val="28"/>
          <w:szCs w:val="28"/>
        </w:rPr>
      </w:pPr>
      <w:r w:rsidRPr="00714675">
        <w:rPr>
          <w:sz w:val="28"/>
          <w:szCs w:val="28"/>
        </w:rPr>
        <w:t>В филиале с. Ивановка был заключен договор с ООО «</w:t>
      </w:r>
      <w:proofErr w:type="spellStart"/>
      <w:r w:rsidRPr="00714675">
        <w:rPr>
          <w:sz w:val="28"/>
          <w:szCs w:val="28"/>
        </w:rPr>
        <w:t>УСТрой</w:t>
      </w:r>
      <w:proofErr w:type="spellEnd"/>
      <w:r w:rsidRPr="00714675">
        <w:rPr>
          <w:sz w:val="28"/>
          <w:szCs w:val="28"/>
        </w:rPr>
        <w:t>»</w:t>
      </w:r>
      <w:r>
        <w:rPr>
          <w:sz w:val="28"/>
          <w:szCs w:val="28"/>
        </w:rPr>
        <w:t xml:space="preserve"> </w:t>
      </w:r>
      <w:r w:rsidRPr="00714675">
        <w:rPr>
          <w:sz w:val="28"/>
          <w:szCs w:val="28"/>
        </w:rPr>
        <w:t>на</w:t>
      </w:r>
      <w:r>
        <w:rPr>
          <w:sz w:val="28"/>
          <w:szCs w:val="28"/>
        </w:rPr>
        <w:t xml:space="preserve"> </w:t>
      </w:r>
      <w:r w:rsidRPr="00714675">
        <w:rPr>
          <w:sz w:val="28"/>
          <w:szCs w:val="28"/>
        </w:rPr>
        <w:t>изготовления проектно-сметн</w:t>
      </w:r>
      <w:r>
        <w:rPr>
          <w:sz w:val="28"/>
          <w:szCs w:val="28"/>
        </w:rPr>
        <w:t>ой</w:t>
      </w:r>
      <w:r w:rsidRPr="00714675">
        <w:rPr>
          <w:sz w:val="28"/>
          <w:szCs w:val="28"/>
        </w:rPr>
        <w:t xml:space="preserve"> документаци</w:t>
      </w:r>
      <w:r>
        <w:rPr>
          <w:sz w:val="28"/>
          <w:szCs w:val="28"/>
        </w:rPr>
        <w:t xml:space="preserve">и </w:t>
      </w:r>
      <w:r w:rsidRPr="00714675">
        <w:rPr>
          <w:sz w:val="28"/>
          <w:szCs w:val="28"/>
        </w:rPr>
        <w:t>в сумме 27 000,00 рублей средств из муниципального бюджета сверх соглашения.</w:t>
      </w:r>
    </w:p>
    <w:p w:rsidR="00E67E6D" w:rsidRPr="00714675" w:rsidRDefault="00E67E6D" w:rsidP="00E67E6D">
      <w:pPr>
        <w:spacing w:line="240" w:lineRule="auto"/>
        <w:contextualSpacing/>
        <w:rPr>
          <w:sz w:val="28"/>
          <w:szCs w:val="28"/>
        </w:rPr>
      </w:pPr>
      <w:r w:rsidRPr="00714675">
        <w:rPr>
          <w:sz w:val="28"/>
          <w:szCs w:val="28"/>
        </w:rPr>
        <w:t xml:space="preserve">Был заключён договор на </w:t>
      </w:r>
      <w:r>
        <w:rPr>
          <w:sz w:val="28"/>
          <w:szCs w:val="28"/>
        </w:rPr>
        <w:t>р</w:t>
      </w:r>
      <w:r w:rsidRPr="00714675">
        <w:rPr>
          <w:sz w:val="28"/>
          <w:szCs w:val="28"/>
        </w:rPr>
        <w:t xml:space="preserve">аботы с ООО </w:t>
      </w:r>
      <w:proofErr w:type="gramStart"/>
      <w:r w:rsidRPr="00714675">
        <w:rPr>
          <w:sz w:val="28"/>
          <w:szCs w:val="28"/>
        </w:rPr>
        <w:t>« Вольт</w:t>
      </w:r>
      <w:proofErr w:type="gramEnd"/>
      <w:r w:rsidRPr="00714675">
        <w:rPr>
          <w:sz w:val="28"/>
          <w:szCs w:val="28"/>
        </w:rPr>
        <w:t xml:space="preserve"> Мастер»</w:t>
      </w:r>
      <w:r>
        <w:rPr>
          <w:sz w:val="28"/>
          <w:szCs w:val="28"/>
        </w:rPr>
        <w:t xml:space="preserve"> </w:t>
      </w:r>
      <w:r w:rsidRPr="00714675">
        <w:rPr>
          <w:sz w:val="28"/>
          <w:szCs w:val="28"/>
        </w:rPr>
        <w:t xml:space="preserve">на сумму 599 488,24 </w:t>
      </w:r>
      <w:r>
        <w:rPr>
          <w:sz w:val="28"/>
          <w:szCs w:val="28"/>
        </w:rPr>
        <w:t xml:space="preserve">руб., </w:t>
      </w:r>
      <w:r w:rsidRPr="00714675">
        <w:rPr>
          <w:sz w:val="28"/>
          <w:szCs w:val="28"/>
        </w:rPr>
        <w:t xml:space="preserve">из них 551 529,18 </w:t>
      </w:r>
      <w:r>
        <w:rPr>
          <w:sz w:val="28"/>
          <w:szCs w:val="28"/>
        </w:rPr>
        <w:t xml:space="preserve">руб. - </w:t>
      </w:r>
      <w:r w:rsidRPr="00714675">
        <w:rPr>
          <w:sz w:val="28"/>
          <w:szCs w:val="28"/>
        </w:rPr>
        <w:t xml:space="preserve">сумма средств из областного бюджета, </w:t>
      </w:r>
      <w:r w:rsidRPr="00714675">
        <w:rPr>
          <w:sz w:val="28"/>
          <w:szCs w:val="28"/>
        </w:rPr>
        <w:lastRenderedPageBreak/>
        <w:t xml:space="preserve">47 959,06 </w:t>
      </w:r>
      <w:r>
        <w:rPr>
          <w:sz w:val="28"/>
          <w:szCs w:val="28"/>
        </w:rPr>
        <w:t xml:space="preserve">руб. - </w:t>
      </w:r>
      <w:r w:rsidRPr="00714675">
        <w:rPr>
          <w:sz w:val="28"/>
          <w:szCs w:val="28"/>
        </w:rPr>
        <w:t xml:space="preserve">сумма средств из муниципального бюджета по </w:t>
      </w:r>
      <w:proofErr w:type="spellStart"/>
      <w:r w:rsidRPr="00714675">
        <w:rPr>
          <w:sz w:val="28"/>
          <w:szCs w:val="28"/>
        </w:rPr>
        <w:t>софинансированию</w:t>
      </w:r>
      <w:proofErr w:type="spellEnd"/>
      <w:r w:rsidRPr="00714675">
        <w:rPr>
          <w:sz w:val="28"/>
          <w:szCs w:val="28"/>
        </w:rPr>
        <w:t>.</w:t>
      </w:r>
    </w:p>
    <w:p w:rsidR="00E67E6D" w:rsidRDefault="00E67E6D" w:rsidP="00E67E6D">
      <w:pPr>
        <w:spacing w:line="240" w:lineRule="auto"/>
        <w:contextualSpacing/>
        <w:rPr>
          <w:sz w:val="28"/>
          <w:szCs w:val="28"/>
        </w:rPr>
      </w:pPr>
      <w:r>
        <w:rPr>
          <w:sz w:val="28"/>
          <w:szCs w:val="28"/>
        </w:rPr>
        <w:t xml:space="preserve"> </w:t>
      </w:r>
      <w:r w:rsidRPr="00714675">
        <w:rPr>
          <w:sz w:val="28"/>
          <w:szCs w:val="28"/>
        </w:rPr>
        <w:t xml:space="preserve"> На данный момент все установлено, все работы завершены. Расчеты с поставщиком произведены в полном объеме.</w:t>
      </w:r>
    </w:p>
    <w:p w:rsidR="00E67E6D" w:rsidRPr="00932E56" w:rsidRDefault="00E67E6D" w:rsidP="00E67E6D">
      <w:pPr>
        <w:spacing w:line="240" w:lineRule="auto"/>
        <w:contextualSpacing/>
        <w:rPr>
          <w:sz w:val="28"/>
          <w:szCs w:val="28"/>
        </w:rPr>
      </w:pPr>
      <w:r w:rsidRPr="00932E56">
        <w:rPr>
          <w:sz w:val="28"/>
          <w:szCs w:val="28"/>
        </w:rPr>
        <w:t>3.Антитеррористическая защищенность</w:t>
      </w:r>
    </w:p>
    <w:p w:rsidR="00E67E6D" w:rsidRPr="00714675" w:rsidRDefault="00E67E6D" w:rsidP="00E67E6D">
      <w:pPr>
        <w:spacing w:line="240" w:lineRule="auto"/>
        <w:contextualSpacing/>
        <w:rPr>
          <w:sz w:val="28"/>
          <w:szCs w:val="28"/>
        </w:rPr>
      </w:pPr>
      <w:r w:rsidRPr="00714675">
        <w:rPr>
          <w:sz w:val="28"/>
          <w:szCs w:val="28"/>
        </w:rPr>
        <w:t>«Предоставления и распределения субсидии местным бюджетам из областного бюджета на реализацию муниципальных программ, направленных на выполнение требований антитеррористической защищенности образовательных организаций на 2023</w:t>
      </w:r>
      <w:r>
        <w:rPr>
          <w:sz w:val="28"/>
          <w:szCs w:val="28"/>
        </w:rPr>
        <w:t>г.</w:t>
      </w:r>
      <w:r w:rsidRPr="00714675">
        <w:rPr>
          <w:sz w:val="28"/>
          <w:szCs w:val="28"/>
        </w:rPr>
        <w:t>»</w:t>
      </w:r>
    </w:p>
    <w:p w:rsidR="00E67E6D" w:rsidRDefault="00E67E6D" w:rsidP="00E67E6D">
      <w:pPr>
        <w:spacing w:line="240" w:lineRule="auto"/>
        <w:contextualSpacing/>
        <w:rPr>
          <w:sz w:val="28"/>
          <w:szCs w:val="28"/>
        </w:rPr>
      </w:pPr>
      <w:r w:rsidRPr="00714675">
        <w:rPr>
          <w:sz w:val="28"/>
          <w:szCs w:val="28"/>
        </w:rPr>
        <w:t>ЧОП</w:t>
      </w:r>
      <w:r>
        <w:rPr>
          <w:sz w:val="28"/>
          <w:szCs w:val="28"/>
        </w:rPr>
        <w:t xml:space="preserve"> (Частное охранное предприятие)</w:t>
      </w:r>
    </w:p>
    <w:p w:rsidR="00E67E6D" w:rsidRPr="00714675" w:rsidRDefault="00E67E6D" w:rsidP="00E67E6D">
      <w:pPr>
        <w:spacing w:line="240" w:lineRule="auto"/>
        <w:contextualSpacing/>
        <w:rPr>
          <w:sz w:val="28"/>
          <w:szCs w:val="28"/>
        </w:rPr>
      </w:pPr>
      <w:r w:rsidRPr="00714675">
        <w:rPr>
          <w:sz w:val="28"/>
          <w:szCs w:val="28"/>
        </w:rPr>
        <w:t xml:space="preserve">Всего предусмотрено средств – 2 794 476,56 </w:t>
      </w:r>
      <w:r>
        <w:rPr>
          <w:sz w:val="28"/>
          <w:szCs w:val="28"/>
        </w:rPr>
        <w:t xml:space="preserve">руб., </w:t>
      </w:r>
      <w:r w:rsidRPr="00714675">
        <w:rPr>
          <w:sz w:val="28"/>
          <w:szCs w:val="28"/>
        </w:rPr>
        <w:t xml:space="preserve">из них 699 200,00 </w:t>
      </w:r>
      <w:r>
        <w:rPr>
          <w:sz w:val="28"/>
          <w:szCs w:val="28"/>
        </w:rPr>
        <w:t xml:space="preserve">руб. - </w:t>
      </w:r>
      <w:r w:rsidRPr="00714675">
        <w:rPr>
          <w:sz w:val="28"/>
          <w:szCs w:val="28"/>
        </w:rPr>
        <w:t>сумма средств из областного бюджета, 60 800,00</w:t>
      </w:r>
      <w:r>
        <w:rPr>
          <w:sz w:val="28"/>
          <w:szCs w:val="28"/>
        </w:rPr>
        <w:t xml:space="preserve"> руб. -</w:t>
      </w:r>
      <w:r w:rsidRPr="00714675">
        <w:rPr>
          <w:sz w:val="28"/>
          <w:szCs w:val="28"/>
        </w:rPr>
        <w:t xml:space="preserve"> сумма средств из муниципального бюджета по </w:t>
      </w:r>
      <w:proofErr w:type="spellStart"/>
      <w:r w:rsidRPr="00714675">
        <w:rPr>
          <w:sz w:val="28"/>
          <w:szCs w:val="28"/>
        </w:rPr>
        <w:t>софинансированию</w:t>
      </w:r>
      <w:proofErr w:type="spellEnd"/>
      <w:r w:rsidRPr="00714675">
        <w:rPr>
          <w:sz w:val="28"/>
          <w:szCs w:val="28"/>
        </w:rPr>
        <w:t xml:space="preserve">, 2 034 476,56 </w:t>
      </w:r>
      <w:r>
        <w:rPr>
          <w:sz w:val="28"/>
          <w:szCs w:val="28"/>
        </w:rPr>
        <w:t xml:space="preserve">руб. - </w:t>
      </w:r>
      <w:r w:rsidRPr="00714675">
        <w:rPr>
          <w:sz w:val="28"/>
          <w:szCs w:val="28"/>
        </w:rPr>
        <w:t>сумма средств из муниципального бюджета сверх соглашения.</w:t>
      </w:r>
    </w:p>
    <w:p w:rsidR="00E67E6D" w:rsidRPr="00714675" w:rsidRDefault="00E67E6D" w:rsidP="00E67E6D">
      <w:pPr>
        <w:spacing w:line="240" w:lineRule="auto"/>
        <w:contextualSpacing/>
        <w:rPr>
          <w:sz w:val="28"/>
          <w:szCs w:val="28"/>
        </w:rPr>
      </w:pPr>
      <w:r w:rsidRPr="00714675">
        <w:rPr>
          <w:sz w:val="28"/>
          <w:szCs w:val="28"/>
        </w:rPr>
        <w:t>В МБОУ СОШ с. Тербуны аукцион объявлен 05.12.2022</w:t>
      </w:r>
      <w:r>
        <w:rPr>
          <w:sz w:val="28"/>
          <w:szCs w:val="28"/>
        </w:rPr>
        <w:t xml:space="preserve"> </w:t>
      </w:r>
      <w:r w:rsidRPr="00714675">
        <w:rPr>
          <w:sz w:val="28"/>
          <w:szCs w:val="28"/>
        </w:rPr>
        <w:t>г.</w:t>
      </w:r>
      <w:r>
        <w:rPr>
          <w:sz w:val="28"/>
          <w:szCs w:val="28"/>
        </w:rPr>
        <w:t>,</w:t>
      </w:r>
      <w:r w:rsidRPr="00714675">
        <w:rPr>
          <w:sz w:val="28"/>
          <w:szCs w:val="28"/>
        </w:rPr>
        <w:t xml:space="preserve"> 07.12.2022 г. был итоговый протокол, по которому аукцион вы</w:t>
      </w:r>
      <w:r>
        <w:rPr>
          <w:sz w:val="28"/>
          <w:szCs w:val="28"/>
        </w:rPr>
        <w:t>и</w:t>
      </w:r>
      <w:r w:rsidRPr="00714675">
        <w:rPr>
          <w:sz w:val="28"/>
          <w:szCs w:val="28"/>
        </w:rPr>
        <w:t>грал ООО ЧОО «Булат 48».</w:t>
      </w:r>
    </w:p>
    <w:p w:rsidR="00E67E6D" w:rsidRPr="00714675" w:rsidRDefault="00E67E6D" w:rsidP="00E67E6D">
      <w:pPr>
        <w:spacing w:line="240" w:lineRule="auto"/>
        <w:contextualSpacing/>
        <w:rPr>
          <w:sz w:val="28"/>
          <w:szCs w:val="28"/>
        </w:rPr>
      </w:pPr>
      <w:r>
        <w:rPr>
          <w:sz w:val="28"/>
          <w:szCs w:val="28"/>
        </w:rPr>
        <w:t xml:space="preserve">  </w:t>
      </w:r>
      <w:r w:rsidRPr="00714675">
        <w:rPr>
          <w:sz w:val="28"/>
          <w:szCs w:val="28"/>
        </w:rPr>
        <w:t>Муниципальный контракт был заключен 19.12.2022 г. № ЭА -4/22</w:t>
      </w:r>
    </w:p>
    <w:p w:rsidR="00FA0AE4" w:rsidRDefault="00E67E6D" w:rsidP="00FA0AE4">
      <w:pPr>
        <w:pStyle w:val="2"/>
      </w:pPr>
      <w:r>
        <w:t xml:space="preserve">  </w:t>
      </w:r>
      <w:r w:rsidR="00FA0AE4">
        <w:t>3. Выводы и заключения</w:t>
      </w:r>
    </w:p>
    <w:p w:rsidR="00FA0AE4" w:rsidRDefault="00FA0AE4" w:rsidP="00FA0AE4">
      <w:pPr>
        <w:pStyle w:val="3"/>
        <w:contextualSpacing/>
      </w:pPr>
      <w:bookmarkStart w:id="13" w:name="_Toc495357541"/>
      <w:r>
        <w:t>3.1. Выводы</w:t>
      </w:r>
      <w:bookmarkEnd w:id="13"/>
    </w:p>
    <w:p w:rsidR="00FA0AE4" w:rsidRDefault="00FA0AE4" w:rsidP="00FA0AE4">
      <w:pPr>
        <w:spacing w:line="240" w:lineRule="auto"/>
        <w:ind w:firstLine="708"/>
        <w:contextualSpacing/>
        <w:rPr>
          <w:sz w:val="28"/>
          <w:szCs w:val="28"/>
        </w:rPr>
      </w:pPr>
      <w:r>
        <w:rPr>
          <w:sz w:val="28"/>
          <w:szCs w:val="28"/>
        </w:rPr>
        <w:t>Проведенный анализ состояния и перспектив развития системы образования района отражает динамику ее развития, а также механизмы, предоставляющие право гражданам на получение доступного качественного образования.</w:t>
      </w:r>
    </w:p>
    <w:p w:rsidR="00FA0AE4" w:rsidRDefault="00FA0AE4" w:rsidP="00FA0AE4">
      <w:pPr>
        <w:spacing w:line="240" w:lineRule="auto"/>
        <w:ind w:firstLine="708"/>
        <w:contextualSpacing/>
        <w:rPr>
          <w:sz w:val="28"/>
          <w:szCs w:val="28"/>
        </w:rPr>
      </w:pPr>
      <w:r>
        <w:rPr>
          <w:sz w:val="28"/>
          <w:szCs w:val="28"/>
        </w:rPr>
        <w:t xml:space="preserve">Из анализа следует, что, в целом, удовлетворены различные </w:t>
      </w:r>
      <w:r>
        <w:rPr>
          <w:rStyle w:val="FontStyle24"/>
          <w:sz w:val="28"/>
          <w:szCs w:val="28"/>
        </w:rPr>
        <w:t>образовательные потребности детей в рамках дошкольного, общего, дополнительного образования</w:t>
      </w:r>
      <w:r>
        <w:rPr>
          <w:sz w:val="28"/>
          <w:szCs w:val="28"/>
        </w:rPr>
        <w:t xml:space="preserve">. Созданы условия для реализации ФГОС, созданы условия для реализации своих возможностей одаренным детям (классы с углубленным изучением отдельных предметов, профильные группы), детям с ограниченными возможностями здоровья, </w:t>
      </w:r>
      <w:r>
        <w:rPr>
          <w:rStyle w:val="FontStyle24"/>
          <w:sz w:val="28"/>
          <w:szCs w:val="28"/>
        </w:rPr>
        <w:t>расширены возможности для выявления и развития способностей и интересов детей</w:t>
      </w:r>
      <w:r>
        <w:rPr>
          <w:sz w:val="28"/>
          <w:szCs w:val="28"/>
        </w:rPr>
        <w:t>. Образовательные результаты учащихся, в основном, коррелируют с областными.</w:t>
      </w:r>
    </w:p>
    <w:p w:rsidR="00FA0AE4" w:rsidRDefault="00FA0AE4" w:rsidP="00FA0AE4">
      <w:pPr>
        <w:spacing w:line="240" w:lineRule="auto"/>
        <w:ind w:firstLine="708"/>
        <w:contextualSpacing/>
        <w:rPr>
          <w:sz w:val="28"/>
          <w:szCs w:val="28"/>
        </w:rPr>
      </w:pPr>
      <w:r>
        <w:rPr>
          <w:rStyle w:val="FontStyle24"/>
          <w:sz w:val="28"/>
          <w:szCs w:val="28"/>
        </w:rPr>
        <w:t xml:space="preserve">Доля учреждений образования, отвечающих современным требованиям к условиям организации образовательного процесса до 92,19%, что говорит об устойчивой тенденции постоянного совершенствовании учебно-материальной базы и активном участии системы образования района в различных программах на условиях </w:t>
      </w:r>
      <w:proofErr w:type="spellStart"/>
      <w:r>
        <w:rPr>
          <w:rStyle w:val="FontStyle24"/>
          <w:sz w:val="28"/>
          <w:szCs w:val="28"/>
        </w:rPr>
        <w:t>софинансирования</w:t>
      </w:r>
      <w:proofErr w:type="spellEnd"/>
      <w:r>
        <w:rPr>
          <w:rStyle w:val="FontStyle24"/>
          <w:sz w:val="28"/>
          <w:szCs w:val="28"/>
        </w:rPr>
        <w:t>.</w:t>
      </w:r>
    </w:p>
    <w:p w:rsidR="00FA0AE4" w:rsidRDefault="00FA0AE4" w:rsidP="00FA0AE4">
      <w:pPr>
        <w:spacing w:line="240" w:lineRule="auto"/>
        <w:ind w:firstLine="708"/>
        <w:contextualSpacing/>
        <w:rPr>
          <w:sz w:val="28"/>
          <w:szCs w:val="28"/>
        </w:rPr>
      </w:pPr>
      <w:r>
        <w:rPr>
          <w:rStyle w:val="FontStyle24"/>
          <w:sz w:val="28"/>
          <w:szCs w:val="28"/>
        </w:rPr>
        <w:t xml:space="preserve">Повышается эффективность кадрового потенциала отрасли – педагоги активнее стали принимать участие в конкурсах профессионального мастерства и занимать призовые места. Большое внимание уделяется диссеминации педагогического опыта. С этой целью на базе школ, являющихся региональными инновационными площадками, а также школ-участниц проекта мероприятие 21 проводятся семинары муниципального уровня. В целях решения проблемы отсутствия механизмов проектирования и реализации программ перевода школ в режим эффективного </w:t>
      </w:r>
      <w:r>
        <w:rPr>
          <w:rStyle w:val="FontStyle24"/>
          <w:sz w:val="28"/>
          <w:szCs w:val="28"/>
        </w:rPr>
        <w:lastRenderedPageBreak/>
        <w:t>функционирования в район был организован конкурс образовательных проектов. В рамках участия в этом конкурсе административные команды работали с наставниками из Липецкого института развития образования.</w:t>
      </w:r>
    </w:p>
    <w:p w:rsidR="00FA0AE4" w:rsidRDefault="00FA0AE4" w:rsidP="00FA0AE4">
      <w:pPr>
        <w:spacing w:line="240" w:lineRule="auto"/>
        <w:ind w:firstLine="708"/>
        <w:contextualSpacing/>
        <w:rPr>
          <w:sz w:val="28"/>
          <w:szCs w:val="28"/>
        </w:rPr>
      </w:pPr>
      <w:r>
        <w:rPr>
          <w:sz w:val="28"/>
          <w:szCs w:val="28"/>
        </w:rPr>
        <w:t xml:space="preserve">Качественно меняется образовательная среда, внедряются новые подходы в образовании. Ведется углубленное изучение отдельных предметов. Создана лаборатория </w:t>
      </w:r>
      <w:proofErr w:type="spellStart"/>
      <w:r>
        <w:rPr>
          <w:sz w:val="28"/>
          <w:szCs w:val="28"/>
        </w:rPr>
        <w:t>межпредметных</w:t>
      </w:r>
      <w:proofErr w:type="spellEnd"/>
      <w:r>
        <w:rPr>
          <w:sz w:val="28"/>
          <w:szCs w:val="28"/>
        </w:rPr>
        <w:t xml:space="preserve"> технологий в </w:t>
      </w:r>
      <w:proofErr w:type="spellStart"/>
      <w:r>
        <w:rPr>
          <w:sz w:val="28"/>
          <w:szCs w:val="28"/>
        </w:rPr>
        <w:t>Тербунской</w:t>
      </w:r>
      <w:proofErr w:type="spellEnd"/>
      <w:r>
        <w:rPr>
          <w:sz w:val="28"/>
          <w:szCs w:val="28"/>
        </w:rPr>
        <w:t xml:space="preserve"> школе. Функционируют кадетские (нахимовские) классы.</w:t>
      </w:r>
    </w:p>
    <w:p w:rsidR="00FA0AE4" w:rsidRDefault="00FA0AE4" w:rsidP="00FA0AE4">
      <w:pPr>
        <w:spacing w:line="240" w:lineRule="auto"/>
        <w:ind w:firstLine="708"/>
        <w:contextualSpacing/>
        <w:rPr>
          <w:sz w:val="28"/>
          <w:szCs w:val="28"/>
        </w:rPr>
      </w:pPr>
      <w:r>
        <w:rPr>
          <w:sz w:val="28"/>
          <w:szCs w:val="28"/>
        </w:rPr>
        <w:t>Реализуются мероприятия по созданию безопасных условий для организации учебного процесса: по обеспечению пожарной безопасности, по подготовке к отопительному сезону, по обеспечению подвоза школьников, по подготовке образовательных организаций к новому учебному году.</w:t>
      </w:r>
    </w:p>
    <w:p w:rsidR="00FA0AE4" w:rsidRDefault="00FA0AE4" w:rsidP="00FA0AE4">
      <w:pPr>
        <w:spacing w:line="240" w:lineRule="auto"/>
        <w:ind w:firstLine="0"/>
        <w:contextualSpacing/>
        <w:rPr>
          <w:sz w:val="28"/>
          <w:szCs w:val="28"/>
        </w:rPr>
      </w:pPr>
      <w:r>
        <w:rPr>
          <w:sz w:val="28"/>
          <w:szCs w:val="28"/>
        </w:rPr>
        <w:t xml:space="preserve"> </w:t>
      </w:r>
      <w:r>
        <w:rPr>
          <w:sz w:val="28"/>
          <w:szCs w:val="28"/>
        </w:rPr>
        <w:tab/>
        <w:t>Зданий школ, которые находятся в аварийном состоянии, в районе нет, однако в отдельных зданиях требуется провести выборочный капитальный ремонт.</w:t>
      </w:r>
    </w:p>
    <w:p w:rsidR="00FA0AE4" w:rsidRDefault="00FA0AE4" w:rsidP="00FA0AE4">
      <w:pPr>
        <w:pStyle w:val="3"/>
        <w:contextualSpacing/>
      </w:pPr>
      <w:bookmarkStart w:id="14" w:name="_Toc495357542"/>
      <w:r>
        <w:t>3.2. Планы и перспективы развития системы образования</w:t>
      </w:r>
      <w:bookmarkEnd w:id="14"/>
    </w:p>
    <w:p w:rsidR="00FA0AE4" w:rsidRDefault="00FA0AE4" w:rsidP="00FA0AE4">
      <w:pPr>
        <w:pStyle w:val="ae"/>
        <w:ind w:right="340" w:firstLine="708"/>
        <w:contextualSpacing/>
        <w:rPr>
          <w:b/>
          <w:sz w:val="28"/>
          <w:szCs w:val="28"/>
        </w:rPr>
      </w:pPr>
      <w:r>
        <w:rPr>
          <w:sz w:val="28"/>
          <w:szCs w:val="28"/>
        </w:rPr>
        <w:t>Приоритетными задачами системы образования Тербунского муниципального района являются обеспечение качества образования и эффективности управления подведомственными образовательными организациями, а именно:</w:t>
      </w:r>
    </w:p>
    <w:p w:rsidR="00FA0AE4" w:rsidRDefault="00FA0AE4" w:rsidP="00FA0AE4">
      <w:pPr>
        <w:pStyle w:val="ae"/>
        <w:tabs>
          <w:tab w:val="left" w:pos="1042"/>
        </w:tabs>
        <w:ind w:right="20"/>
        <w:contextualSpacing/>
        <w:rPr>
          <w:b/>
          <w:sz w:val="28"/>
          <w:szCs w:val="28"/>
        </w:rPr>
      </w:pPr>
      <w:r>
        <w:rPr>
          <w:sz w:val="28"/>
          <w:szCs w:val="28"/>
        </w:rPr>
        <w:t xml:space="preserve">-модернизацию учебно-методического и материально-технического обеспечения образовательного процесса, обеспечение безопасности образовательного процесса; </w:t>
      </w:r>
    </w:p>
    <w:p w:rsidR="00FA0AE4" w:rsidRDefault="00FA0AE4" w:rsidP="00FA0AE4">
      <w:pPr>
        <w:pStyle w:val="ae"/>
        <w:tabs>
          <w:tab w:val="left" w:pos="1042"/>
        </w:tabs>
        <w:ind w:right="20"/>
        <w:contextualSpacing/>
        <w:rPr>
          <w:b/>
          <w:sz w:val="28"/>
          <w:szCs w:val="28"/>
        </w:rPr>
      </w:pPr>
      <w:r>
        <w:rPr>
          <w:sz w:val="28"/>
          <w:szCs w:val="28"/>
        </w:rPr>
        <w:t>-развитие механизмов дистанционного образования;</w:t>
      </w:r>
    </w:p>
    <w:p w:rsidR="00FA0AE4" w:rsidRDefault="00FA0AE4" w:rsidP="00FA0AE4">
      <w:pPr>
        <w:pStyle w:val="ae"/>
        <w:tabs>
          <w:tab w:val="left" w:pos="855"/>
        </w:tabs>
        <w:ind w:right="20"/>
        <w:contextualSpacing/>
        <w:rPr>
          <w:b/>
          <w:sz w:val="28"/>
          <w:szCs w:val="28"/>
        </w:rPr>
      </w:pPr>
      <w:r>
        <w:rPr>
          <w:sz w:val="28"/>
          <w:szCs w:val="28"/>
        </w:rPr>
        <w:t>-создание образовательной среды, способствующей социализации, фор</w:t>
      </w:r>
      <w:r>
        <w:rPr>
          <w:sz w:val="28"/>
          <w:szCs w:val="28"/>
        </w:rPr>
        <w:softHyphen/>
        <w:t>мированию культуры здоровья и безопасного образа жизни обучающихся и воспитанников;</w:t>
      </w:r>
    </w:p>
    <w:p w:rsidR="00FA0AE4" w:rsidRDefault="00FA0AE4" w:rsidP="00FA0AE4">
      <w:pPr>
        <w:pStyle w:val="ae"/>
        <w:tabs>
          <w:tab w:val="left" w:pos="850"/>
        </w:tabs>
        <w:ind w:right="20"/>
        <w:contextualSpacing/>
        <w:rPr>
          <w:b/>
          <w:sz w:val="28"/>
          <w:szCs w:val="28"/>
        </w:rPr>
      </w:pPr>
      <w:r>
        <w:rPr>
          <w:sz w:val="28"/>
          <w:szCs w:val="28"/>
        </w:rPr>
        <w:t>-укрепление социального статуса и общественного престижа профессии работников системы образования через повышение заработной платы учите</w:t>
      </w:r>
      <w:r>
        <w:rPr>
          <w:sz w:val="28"/>
          <w:szCs w:val="28"/>
        </w:rPr>
        <w:softHyphen/>
        <w:t>лей и других категорий педагогических работников;</w:t>
      </w:r>
    </w:p>
    <w:p w:rsidR="00FA0AE4" w:rsidRDefault="00FA0AE4" w:rsidP="00FA0AE4">
      <w:pPr>
        <w:pStyle w:val="ae"/>
        <w:tabs>
          <w:tab w:val="left" w:pos="922"/>
        </w:tabs>
        <w:ind w:right="20"/>
        <w:contextualSpacing/>
        <w:rPr>
          <w:b/>
          <w:sz w:val="28"/>
          <w:szCs w:val="28"/>
        </w:rPr>
      </w:pPr>
      <w:r>
        <w:rPr>
          <w:sz w:val="28"/>
          <w:szCs w:val="28"/>
        </w:rPr>
        <w:t>-стимулирование притока в сферу образования молодых кадров;</w:t>
      </w:r>
    </w:p>
    <w:p w:rsidR="00FA0AE4" w:rsidRDefault="00FA0AE4" w:rsidP="00FA0AE4">
      <w:pPr>
        <w:pStyle w:val="ae"/>
        <w:tabs>
          <w:tab w:val="left" w:pos="990"/>
          <w:tab w:val="left" w:pos="9217"/>
        </w:tabs>
        <w:ind w:right="20"/>
        <w:contextualSpacing/>
        <w:rPr>
          <w:b/>
          <w:sz w:val="28"/>
          <w:szCs w:val="28"/>
        </w:rPr>
      </w:pPr>
      <w:r>
        <w:rPr>
          <w:sz w:val="28"/>
          <w:szCs w:val="28"/>
        </w:rPr>
        <w:t>-обеспечение участия общественности в управлении образовательными организациями и контроле качества образования (наблюдательные советы, по</w:t>
      </w:r>
      <w:r>
        <w:rPr>
          <w:sz w:val="28"/>
          <w:szCs w:val="28"/>
        </w:rPr>
        <w:softHyphen/>
        <w:t>печительские советы, школьные управляющие советы);</w:t>
      </w:r>
    </w:p>
    <w:p w:rsidR="00FA0AE4" w:rsidRDefault="00FA0AE4" w:rsidP="00FA0AE4">
      <w:pPr>
        <w:pStyle w:val="ae"/>
        <w:tabs>
          <w:tab w:val="left" w:pos="990"/>
        </w:tabs>
        <w:ind w:right="20"/>
        <w:contextualSpacing/>
        <w:rPr>
          <w:b/>
          <w:sz w:val="28"/>
          <w:szCs w:val="28"/>
        </w:rPr>
      </w:pPr>
      <w:r>
        <w:rPr>
          <w:sz w:val="28"/>
          <w:szCs w:val="28"/>
        </w:rPr>
        <w:t>-развитие профильного обучения на старшей ступени общего образова</w:t>
      </w:r>
      <w:r>
        <w:rPr>
          <w:sz w:val="28"/>
          <w:szCs w:val="28"/>
        </w:rPr>
        <w:softHyphen/>
        <w:t>ния, включая расширение возможностей профессиональной подготовки уча</w:t>
      </w:r>
      <w:r>
        <w:rPr>
          <w:sz w:val="28"/>
          <w:szCs w:val="28"/>
        </w:rPr>
        <w:softHyphen/>
        <w:t>щихся при усилении акцента на социализацию, развитие способностей и компетентностей;</w:t>
      </w:r>
    </w:p>
    <w:p w:rsidR="00FA0AE4" w:rsidRDefault="00FA0AE4" w:rsidP="00FA0AE4">
      <w:pPr>
        <w:pStyle w:val="ae"/>
        <w:tabs>
          <w:tab w:val="left" w:pos="990"/>
        </w:tabs>
        <w:ind w:right="20"/>
        <w:contextualSpacing/>
        <w:rPr>
          <w:b/>
          <w:sz w:val="28"/>
          <w:szCs w:val="28"/>
        </w:rPr>
      </w:pPr>
      <w:r>
        <w:rPr>
          <w:sz w:val="28"/>
          <w:szCs w:val="28"/>
        </w:rPr>
        <w:t>-создание надлежащих условий образовательной деятельности в учреждениях дошкольного и дополнительного образования детей;</w:t>
      </w:r>
    </w:p>
    <w:p w:rsidR="00FA0AE4" w:rsidRDefault="00FA0AE4" w:rsidP="00FA0AE4">
      <w:pPr>
        <w:spacing w:line="240" w:lineRule="auto"/>
        <w:ind w:firstLine="0"/>
        <w:contextualSpacing/>
        <w:rPr>
          <w:sz w:val="28"/>
          <w:szCs w:val="28"/>
        </w:rPr>
      </w:pPr>
      <w:r>
        <w:rPr>
          <w:sz w:val="28"/>
          <w:szCs w:val="28"/>
        </w:rPr>
        <w:t>-создание к 2024 году необходимых условий для современной и безопасной среды, обеспечивающей высокое качество и доступность образования всех уровней;</w:t>
      </w:r>
    </w:p>
    <w:p w:rsidR="00FA0AE4" w:rsidRDefault="00FA0AE4" w:rsidP="00FA0AE4">
      <w:pPr>
        <w:spacing w:line="240" w:lineRule="auto"/>
        <w:ind w:firstLine="0"/>
        <w:contextualSpacing/>
        <w:rPr>
          <w:sz w:val="28"/>
          <w:szCs w:val="28"/>
        </w:rPr>
      </w:pPr>
      <w:r>
        <w:rPr>
          <w:sz w:val="28"/>
          <w:szCs w:val="28"/>
        </w:rPr>
        <w:t>-увеличение охвата детей и молодежи в возрасте 5-18 лет программами дополнительного образования, в том числе увеличение охвата технической и естественно – научной направленности.</w:t>
      </w:r>
    </w:p>
    <w:p w:rsidR="00E67E6D" w:rsidRPr="006F42C2" w:rsidRDefault="00E67E6D" w:rsidP="00E67E6D">
      <w:pPr>
        <w:spacing w:line="240" w:lineRule="auto"/>
        <w:contextualSpacing/>
        <w:rPr>
          <w:sz w:val="28"/>
          <w:szCs w:val="28"/>
        </w:rPr>
      </w:pPr>
    </w:p>
    <w:p w:rsidR="00787D03" w:rsidRDefault="00787D03" w:rsidP="00E67E6D">
      <w:pPr>
        <w:spacing w:line="240" w:lineRule="auto"/>
        <w:ind w:firstLine="0"/>
        <w:contextualSpacing/>
        <w:rPr>
          <w:sz w:val="28"/>
          <w:szCs w:val="28"/>
        </w:rPr>
      </w:pPr>
    </w:p>
    <w:p w:rsidR="00EF7274" w:rsidRDefault="00EF7274" w:rsidP="00EF7274">
      <w:pPr>
        <w:ind w:firstLine="0"/>
        <w:jc w:val="center"/>
        <w:rPr>
          <w:sz w:val="28"/>
          <w:szCs w:val="28"/>
        </w:rPr>
      </w:pPr>
      <w:r>
        <w:rPr>
          <w:sz w:val="28"/>
          <w:szCs w:val="28"/>
        </w:rPr>
        <w:t>Главы администрации района                                   Н.</w:t>
      </w:r>
      <w:r w:rsidR="004123AC">
        <w:rPr>
          <w:sz w:val="28"/>
          <w:szCs w:val="28"/>
        </w:rPr>
        <w:t>Е.</w:t>
      </w:r>
      <w:r>
        <w:rPr>
          <w:sz w:val="28"/>
          <w:szCs w:val="28"/>
        </w:rPr>
        <w:t xml:space="preserve"> </w:t>
      </w:r>
      <w:r w:rsidR="004123AC">
        <w:rPr>
          <w:sz w:val="28"/>
          <w:szCs w:val="28"/>
        </w:rPr>
        <w:t>Черник</w:t>
      </w:r>
      <w:r>
        <w:rPr>
          <w:sz w:val="28"/>
          <w:szCs w:val="28"/>
        </w:rPr>
        <w:t>ов</w:t>
      </w:r>
    </w:p>
    <w:p w:rsidR="00EF7274" w:rsidRDefault="00EF7274" w:rsidP="00EF7274">
      <w:pPr>
        <w:widowControl w:val="0"/>
        <w:spacing w:line="240" w:lineRule="auto"/>
        <w:ind w:firstLine="0"/>
        <w:jc w:val="right"/>
        <w:rPr>
          <w:rFonts w:eastAsia="Arial Unicode MS"/>
          <w:color w:val="000000"/>
          <w:sz w:val="28"/>
          <w:szCs w:val="28"/>
          <w:lang w:eastAsia="ru-RU" w:bidi="ru-RU"/>
        </w:rPr>
      </w:pPr>
    </w:p>
    <w:p w:rsidR="00EF7274" w:rsidRDefault="00EF7274" w:rsidP="00EF7274">
      <w:pPr>
        <w:widowControl w:val="0"/>
        <w:spacing w:line="240" w:lineRule="auto"/>
        <w:ind w:firstLine="0"/>
        <w:jc w:val="right"/>
        <w:rPr>
          <w:rFonts w:eastAsia="Arial Unicode MS"/>
          <w:color w:val="000000"/>
          <w:sz w:val="28"/>
          <w:szCs w:val="28"/>
          <w:lang w:eastAsia="ru-RU" w:bidi="ru-RU"/>
        </w:rPr>
      </w:pPr>
    </w:p>
    <w:p w:rsidR="001E5284" w:rsidRPr="005B2DD6" w:rsidRDefault="005B2DD6" w:rsidP="005B2DD6">
      <w:pPr>
        <w:widowControl w:val="0"/>
        <w:spacing w:line="240" w:lineRule="auto"/>
        <w:ind w:firstLine="0"/>
        <w:rPr>
          <w:sz w:val="28"/>
          <w:szCs w:val="28"/>
        </w:rPr>
      </w:pPr>
      <w:r>
        <w:rPr>
          <w:sz w:val="28"/>
          <w:szCs w:val="28"/>
        </w:rPr>
        <w:t xml:space="preserve"> </w:t>
      </w:r>
    </w:p>
    <w:sectPr w:rsidR="001E5284" w:rsidRPr="005B2D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5E1"/>
    <w:multiLevelType w:val="hybridMultilevel"/>
    <w:tmpl w:val="A8101A44"/>
    <w:name w:val="Нумерованный список 16"/>
    <w:lvl w:ilvl="0" w:tplc="16B4580C">
      <w:numFmt w:val="bullet"/>
      <w:lvlText w:val="-"/>
      <w:lvlJc w:val="left"/>
      <w:pPr>
        <w:ind w:left="0" w:firstLine="0"/>
      </w:pPr>
      <w:rPr>
        <w:rFonts w:ascii="Symbol" w:hAnsi="Symbol"/>
      </w:rPr>
    </w:lvl>
    <w:lvl w:ilvl="1" w:tplc="1E7E1556">
      <w:numFmt w:val="bullet"/>
      <w:lvlText w:val="o"/>
      <w:lvlJc w:val="left"/>
      <w:pPr>
        <w:ind w:left="1080" w:firstLine="0"/>
      </w:pPr>
      <w:rPr>
        <w:rFonts w:ascii="Courier New" w:hAnsi="Courier New"/>
      </w:rPr>
    </w:lvl>
    <w:lvl w:ilvl="2" w:tplc="DA883AA6">
      <w:numFmt w:val="bullet"/>
      <w:lvlText w:val=""/>
      <w:lvlJc w:val="left"/>
      <w:pPr>
        <w:ind w:left="1800" w:firstLine="0"/>
      </w:pPr>
      <w:rPr>
        <w:rFonts w:ascii="Wingdings" w:eastAsia="Wingdings" w:hAnsi="Wingdings" w:cs="Wingdings"/>
      </w:rPr>
    </w:lvl>
    <w:lvl w:ilvl="3" w:tplc="42A4F636">
      <w:numFmt w:val="bullet"/>
      <w:lvlText w:val="·"/>
      <w:lvlJc w:val="left"/>
      <w:pPr>
        <w:ind w:left="2520" w:firstLine="0"/>
      </w:pPr>
      <w:rPr>
        <w:rFonts w:ascii="Symbol" w:hAnsi="Symbol"/>
      </w:rPr>
    </w:lvl>
    <w:lvl w:ilvl="4" w:tplc="25384648">
      <w:numFmt w:val="bullet"/>
      <w:lvlText w:val="o"/>
      <w:lvlJc w:val="left"/>
      <w:pPr>
        <w:ind w:left="3240" w:firstLine="0"/>
      </w:pPr>
      <w:rPr>
        <w:rFonts w:ascii="Courier New" w:hAnsi="Courier New"/>
      </w:rPr>
    </w:lvl>
    <w:lvl w:ilvl="5" w:tplc="89E8FA74">
      <w:numFmt w:val="bullet"/>
      <w:lvlText w:val=""/>
      <w:lvlJc w:val="left"/>
      <w:pPr>
        <w:ind w:left="3960" w:firstLine="0"/>
      </w:pPr>
      <w:rPr>
        <w:rFonts w:ascii="Wingdings" w:eastAsia="Wingdings" w:hAnsi="Wingdings" w:cs="Wingdings"/>
      </w:rPr>
    </w:lvl>
    <w:lvl w:ilvl="6" w:tplc="F90CCFA8">
      <w:numFmt w:val="bullet"/>
      <w:lvlText w:val="·"/>
      <w:lvlJc w:val="left"/>
      <w:pPr>
        <w:ind w:left="4680" w:firstLine="0"/>
      </w:pPr>
      <w:rPr>
        <w:rFonts w:ascii="Symbol" w:hAnsi="Symbol"/>
      </w:rPr>
    </w:lvl>
    <w:lvl w:ilvl="7" w:tplc="1F263F9A">
      <w:numFmt w:val="bullet"/>
      <w:lvlText w:val="o"/>
      <w:lvlJc w:val="left"/>
      <w:pPr>
        <w:ind w:left="5400" w:firstLine="0"/>
      </w:pPr>
      <w:rPr>
        <w:rFonts w:ascii="Courier New" w:hAnsi="Courier New"/>
      </w:rPr>
    </w:lvl>
    <w:lvl w:ilvl="8" w:tplc="5E403DB8">
      <w:numFmt w:val="bullet"/>
      <w:lvlText w:val=""/>
      <w:lvlJc w:val="left"/>
      <w:pPr>
        <w:ind w:left="6120" w:firstLine="0"/>
      </w:pPr>
      <w:rPr>
        <w:rFonts w:ascii="Wingdings" w:eastAsia="Wingdings" w:hAnsi="Wingdings" w:cs="Wingdings"/>
      </w:rPr>
    </w:lvl>
  </w:abstractNum>
  <w:abstractNum w:abstractNumId="1" w15:restartNumberingAfterBreak="0">
    <w:nsid w:val="03FA3C34"/>
    <w:multiLevelType w:val="hybridMultilevel"/>
    <w:tmpl w:val="A5E6E164"/>
    <w:lvl w:ilvl="0" w:tplc="132860A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05ED051A"/>
    <w:multiLevelType w:val="hybridMultilevel"/>
    <w:tmpl w:val="D9CE7168"/>
    <w:lvl w:ilvl="0" w:tplc="110EC63E">
      <w:numFmt w:val="none"/>
      <w:lvlText w:val=""/>
      <w:lvlJc w:val="left"/>
      <w:pPr>
        <w:tabs>
          <w:tab w:val="num" w:pos="360"/>
        </w:tabs>
        <w:ind w:left="360" w:hanging="360"/>
      </w:pPr>
    </w:lvl>
    <w:lvl w:ilvl="1" w:tplc="E4CE5204">
      <w:numFmt w:val="none"/>
      <w:lvlText w:val=""/>
      <w:lvlJc w:val="left"/>
      <w:pPr>
        <w:tabs>
          <w:tab w:val="num" w:pos="360"/>
        </w:tabs>
        <w:ind w:left="360" w:hanging="360"/>
      </w:pPr>
    </w:lvl>
    <w:lvl w:ilvl="2" w:tplc="B5C60052">
      <w:numFmt w:val="none"/>
      <w:lvlText w:val=""/>
      <w:lvlJc w:val="left"/>
      <w:pPr>
        <w:tabs>
          <w:tab w:val="num" w:pos="360"/>
        </w:tabs>
        <w:ind w:left="360" w:hanging="360"/>
      </w:pPr>
    </w:lvl>
    <w:lvl w:ilvl="3" w:tplc="90B4B8FE">
      <w:numFmt w:val="none"/>
      <w:lvlText w:val=""/>
      <w:lvlJc w:val="left"/>
      <w:pPr>
        <w:tabs>
          <w:tab w:val="num" w:pos="360"/>
        </w:tabs>
        <w:ind w:left="360" w:hanging="360"/>
      </w:pPr>
    </w:lvl>
    <w:lvl w:ilvl="4" w:tplc="562E7C58">
      <w:numFmt w:val="none"/>
      <w:lvlText w:val=""/>
      <w:lvlJc w:val="left"/>
      <w:pPr>
        <w:tabs>
          <w:tab w:val="num" w:pos="360"/>
        </w:tabs>
        <w:ind w:left="360" w:hanging="360"/>
      </w:pPr>
    </w:lvl>
    <w:lvl w:ilvl="5" w:tplc="9AA654FC">
      <w:numFmt w:val="none"/>
      <w:lvlText w:val=""/>
      <w:lvlJc w:val="left"/>
      <w:pPr>
        <w:tabs>
          <w:tab w:val="num" w:pos="360"/>
        </w:tabs>
        <w:ind w:left="360" w:hanging="360"/>
      </w:pPr>
    </w:lvl>
    <w:lvl w:ilvl="6" w:tplc="E2F2E0F4">
      <w:numFmt w:val="none"/>
      <w:lvlText w:val=""/>
      <w:lvlJc w:val="left"/>
      <w:pPr>
        <w:tabs>
          <w:tab w:val="num" w:pos="360"/>
        </w:tabs>
        <w:ind w:left="360" w:hanging="360"/>
      </w:pPr>
    </w:lvl>
    <w:lvl w:ilvl="7" w:tplc="A38A5AD8">
      <w:numFmt w:val="none"/>
      <w:lvlText w:val=""/>
      <w:lvlJc w:val="left"/>
      <w:pPr>
        <w:tabs>
          <w:tab w:val="num" w:pos="360"/>
        </w:tabs>
        <w:ind w:left="360" w:hanging="360"/>
      </w:pPr>
    </w:lvl>
    <w:lvl w:ilvl="8" w:tplc="7722AD3C">
      <w:numFmt w:val="none"/>
      <w:lvlText w:val=""/>
      <w:lvlJc w:val="left"/>
      <w:pPr>
        <w:tabs>
          <w:tab w:val="num" w:pos="360"/>
        </w:tabs>
        <w:ind w:left="360" w:hanging="360"/>
      </w:pPr>
    </w:lvl>
  </w:abstractNum>
  <w:abstractNum w:abstractNumId="3" w15:restartNumberingAfterBreak="0">
    <w:nsid w:val="07382150"/>
    <w:multiLevelType w:val="hybridMultilevel"/>
    <w:tmpl w:val="47224D16"/>
    <w:name w:val="Нумерованный список 17"/>
    <w:lvl w:ilvl="0" w:tplc="A2E013C6">
      <w:numFmt w:val="bullet"/>
      <w:lvlText w:val="-"/>
      <w:lvlJc w:val="left"/>
      <w:pPr>
        <w:ind w:left="0" w:firstLine="0"/>
      </w:pPr>
      <w:rPr>
        <w:rFonts w:ascii="Symbol" w:hAnsi="Symbol"/>
      </w:rPr>
    </w:lvl>
    <w:lvl w:ilvl="1" w:tplc="DE029866">
      <w:numFmt w:val="bullet"/>
      <w:lvlText w:val="o"/>
      <w:lvlJc w:val="left"/>
      <w:pPr>
        <w:ind w:left="1080" w:firstLine="0"/>
      </w:pPr>
      <w:rPr>
        <w:rFonts w:ascii="Courier New" w:hAnsi="Courier New"/>
      </w:rPr>
    </w:lvl>
    <w:lvl w:ilvl="2" w:tplc="2E7EE9CE">
      <w:numFmt w:val="bullet"/>
      <w:lvlText w:val=""/>
      <w:lvlJc w:val="left"/>
      <w:pPr>
        <w:ind w:left="1800" w:firstLine="0"/>
      </w:pPr>
      <w:rPr>
        <w:rFonts w:ascii="Wingdings" w:eastAsia="Wingdings" w:hAnsi="Wingdings" w:cs="Wingdings"/>
      </w:rPr>
    </w:lvl>
    <w:lvl w:ilvl="3" w:tplc="4C281E86">
      <w:numFmt w:val="bullet"/>
      <w:lvlText w:val="·"/>
      <w:lvlJc w:val="left"/>
      <w:pPr>
        <w:ind w:left="2520" w:firstLine="0"/>
      </w:pPr>
      <w:rPr>
        <w:rFonts w:ascii="Symbol" w:hAnsi="Symbol"/>
      </w:rPr>
    </w:lvl>
    <w:lvl w:ilvl="4" w:tplc="4E22CD0C">
      <w:numFmt w:val="bullet"/>
      <w:lvlText w:val="o"/>
      <w:lvlJc w:val="left"/>
      <w:pPr>
        <w:ind w:left="3240" w:firstLine="0"/>
      </w:pPr>
      <w:rPr>
        <w:rFonts w:ascii="Courier New" w:hAnsi="Courier New"/>
      </w:rPr>
    </w:lvl>
    <w:lvl w:ilvl="5" w:tplc="EF5064E8">
      <w:numFmt w:val="bullet"/>
      <w:lvlText w:val=""/>
      <w:lvlJc w:val="left"/>
      <w:pPr>
        <w:ind w:left="3960" w:firstLine="0"/>
      </w:pPr>
      <w:rPr>
        <w:rFonts w:ascii="Wingdings" w:eastAsia="Wingdings" w:hAnsi="Wingdings" w:cs="Wingdings"/>
      </w:rPr>
    </w:lvl>
    <w:lvl w:ilvl="6" w:tplc="8D709B7A">
      <w:numFmt w:val="bullet"/>
      <w:lvlText w:val="·"/>
      <w:lvlJc w:val="left"/>
      <w:pPr>
        <w:ind w:left="4680" w:firstLine="0"/>
      </w:pPr>
      <w:rPr>
        <w:rFonts w:ascii="Symbol" w:hAnsi="Symbol"/>
      </w:rPr>
    </w:lvl>
    <w:lvl w:ilvl="7" w:tplc="FC608370">
      <w:numFmt w:val="bullet"/>
      <w:lvlText w:val="o"/>
      <w:lvlJc w:val="left"/>
      <w:pPr>
        <w:ind w:left="5400" w:firstLine="0"/>
      </w:pPr>
      <w:rPr>
        <w:rFonts w:ascii="Courier New" w:hAnsi="Courier New"/>
      </w:rPr>
    </w:lvl>
    <w:lvl w:ilvl="8" w:tplc="CFC8CF08">
      <w:numFmt w:val="bullet"/>
      <w:lvlText w:val=""/>
      <w:lvlJc w:val="left"/>
      <w:pPr>
        <w:ind w:left="6120" w:firstLine="0"/>
      </w:pPr>
      <w:rPr>
        <w:rFonts w:ascii="Wingdings" w:eastAsia="Wingdings" w:hAnsi="Wingdings" w:cs="Wingdings"/>
      </w:rPr>
    </w:lvl>
  </w:abstractNum>
  <w:abstractNum w:abstractNumId="4" w15:restartNumberingAfterBreak="0">
    <w:nsid w:val="0AD54EAE"/>
    <w:multiLevelType w:val="hybridMultilevel"/>
    <w:tmpl w:val="7518B754"/>
    <w:name w:val="Нумерованный список 8"/>
    <w:lvl w:ilvl="0" w:tplc="B148B892">
      <w:start w:val="1"/>
      <w:numFmt w:val="decimal"/>
      <w:lvlText w:val="%1."/>
      <w:lvlJc w:val="left"/>
      <w:pPr>
        <w:ind w:left="360" w:firstLine="0"/>
      </w:pPr>
      <w:rPr>
        <w:rFonts w:cs="Times New Roman"/>
      </w:rPr>
    </w:lvl>
    <w:lvl w:ilvl="1" w:tplc="44749C90">
      <w:start w:val="1"/>
      <w:numFmt w:val="lowerLetter"/>
      <w:lvlText w:val="%2."/>
      <w:lvlJc w:val="left"/>
      <w:pPr>
        <w:ind w:left="1080" w:firstLine="0"/>
      </w:pPr>
      <w:rPr>
        <w:rFonts w:cs="Times New Roman"/>
      </w:rPr>
    </w:lvl>
    <w:lvl w:ilvl="2" w:tplc="AB20617C">
      <w:start w:val="1"/>
      <w:numFmt w:val="lowerRoman"/>
      <w:lvlText w:val="%3."/>
      <w:lvlJc w:val="left"/>
      <w:pPr>
        <w:ind w:left="1980" w:firstLine="0"/>
      </w:pPr>
      <w:rPr>
        <w:rFonts w:cs="Times New Roman"/>
      </w:rPr>
    </w:lvl>
    <w:lvl w:ilvl="3" w:tplc="70EA2598">
      <w:start w:val="1"/>
      <w:numFmt w:val="decimal"/>
      <w:lvlText w:val="%4."/>
      <w:lvlJc w:val="left"/>
      <w:pPr>
        <w:ind w:left="2520" w:firstLine="0"/>
      </w:pPr>
      <w:rPr>
        <w:rFonts w:cs="Times New Roman"/>
      </w:rPr>
    </w:lvl>
    <w:lvl w:ilvl="4" w:tplc="7F30F8B6">
      <w:start w:val="1"/>
      <w:numFmt w:val="lowerLetter"/>
      <w:lvlText w:val="%5."/>
      <w:lvlJc w:val="left"/>
      <w:pPr>
        <w:ind w:left="3240" w:firstLine="0"/>
      </w:pPr>
      <w:rPr>
        <w:rFonts w:cs="Times New Roman"/>
      </w:rPr>
    </w:lvl>
    <w:lvl w:ilvl="5" w:tplc="1772BD84">
      <w:start w:val="1"/>
      <w:numFmt w:val="lowerRoman"/>
      <w:lvlText w:val="%6."/>
      <w:lvlJc w:val="left"/>
      <w:pPr>
        <w:ind w:left="4140" w:firstLine="0"/>
      </w:pPr>
      <w:rPr>
        <w:rFonts w:cs="Times New Roman"/>
      </w:rPr>
    </w:lvl>
    <w:lvl w:ilvl="6" w:tplc="0AF81810">
      <w:start w:val="1"/>
      <w:numFmt w:val="decimal"/>
      <w:lvlText w:val="%7."/>
      <w:lvlJc w:val="left"/>
      <w:pPr>
        <w:ind w:left="4680" w:firstLine="0"/>
      </w:pPr>
      <w:rPr>
        <w:rFonts w:cs="Times New Roman"/>
      </w:rPr>
    </w:lvl>
    <w:lvl w:ilvl="7" w:tplc="66764A04">
      <w:start w:val="1"/>
      <w:numFmt w:val="lowerLetter"/>
      <w:lvlText w:val="%8."/>
      <w:lvlJc w:val="left"/>
      <w:pPr>
        <w:ind w:left="5400" w:firstLine="0"/>
      </w:pPr>
      <w:rPr>
        <w:rFonts w:cs="Times New Roman"/>
      </w:rPr>
    </w:lvl>
    <w:lvl w:ilvl="8" w:tplc="EC60A1AC">
      <w:start w:val="1"/>
      <w:numFmt w:val="lowerRoman"/>
      <w:lvlText w:val="%9."/>
      <w:lvlJc w:val="left"/>
      <w:pPr>
        <w:ind w:left="6300" w:firstLine="0"/>
      </w:pPr>
      <w:rPr>
        <w:rFonts w:cs="Times New Roman"/>
      </w:rPr>
    </w:lvl>
  </w:abstractNum>
  <w:abstractNum w:abstractNumId="5" w15:restartNumberingAfterBreak="0">
    <w:nsid w:val="0BFB3BC4"/>
    <w:multiLevelType w:val="hybridMultilevel"/>
    <w:tmpl w:val="155816C8"/>
    <w:name w:val="Нумерованный список 14"/>
    <w:lvl w:ilvl="0" w:tplc="3F82F17C">
      <w:numFmt w:val="bullet"/>
      <w:lvlText w:val="·"/>
      <w:lvlJc w:val="left"/>
      <w:pPr>
        <w:ind w:left="360" w:firstLine="0"/>
      </w:pPr>
      <w:rPr>
        <w:rFonts w:ascii="Symbol" w:hAnsi="Symbol"/>
      </w:rPr>
    </w:lvl>
    <w:lvl w:ilvl="1" w:tplc="DEA8817C">
      <w:start w:val="1"/>
      <w:numFmt w:val="decimal"/>
      <w:lvlText w:val="%2."/>
      <w:lvlJc w:val="left"/>
      <w:pPr>
        <w:ind w:left="1080" w:firstLine="0"/>
      </w:pPr>
      <w:rPr>
        <w:rFonts w:cs="Times New Roman"/>
      </w:rPr>
    </w:lvl>
    <w:lvl w:ilvl="2" w:tplc="E6FAC08C">
      <w:start w:val="1"/>
      <w:numFmt w:val="decimal"/>
      <w:lvlText w:val="%3."/>
      <w:lvlJc w:val="left"/>
      <w:pPr>
        <w:ind w:left="1800" w:firstLine="0"/>
      </w:pPr>
      <w:rPr>
        <w:rFonts w:cs="Times New Roman"/>
      </w:rPr>
    </w:lvl>
    <w:lvl w:ilvl="3" w:tplc="49605D50">
      <w:start w:val="1"/>
      <w:numFmt w:val="decimal"/>
      <w:lvlText w:val="%4."/>
      <w:lvlJc w:val="left"/>
      <w:pPr>
        <w:ind w:left="2520" w:firstLine="0"/>
      </w:pPr>
      <w:rPr>
        <w:rFonts w:cs="Times New Roman"/>
      </w:rPr>
    </w:lvl>
    <w:lvl w:ilvl="4" w:tplc="2A1E4852">
      <w:start w:val="1"/>
      <w:numFmt w:val="decimal"/>
      <w:lvlText w:val="%5."/>
      <w:lvlJc w:val="left"/>
      <w:pPr>
        <w:ind w:left="3240" w:firstLine="0"/>
      </w:pPr>
      <w:rPr>
        <w:rFonts w:cs="Times New Roman"/>
      </w:rPr>
    </w:lvl>
    <w:lvl w:ilvl="5" w:tplc="DFD0CBCE">
      <w:start w:val="1"/>
      <w:numFmt w:val="decimal"/>
      <w:lvlText w:val="%6."/>
      <w:lvlJc w:val="left"/>
      <w:pPr>
        <w:ind w:left="3960" w:firstLine="0"/>
      </w:pPr>
      <w:rPr>
        <w:rFonts w:cs="Times New Roman"/>
      </w:rPr>
    </w:lvl>
    <w:lvl w:ilvl="6" w:tplc="50123A4C">
      <w:start w:val="1"/>
      <w:numFmt w:val="decimal"/>
      <w:lvlText w:val="%7."/>
      <w:lvlJc w:val="left"/>
      <w:pPr>
        <w:ind w:left="4680" w:firstLine="0"/>
      </w:pPr>
      <w:rPr>
        <w:rFonts w:cs="Times New Roman"/>
      </w:rPr>
    </w:lvl>
    <w:lvl w:ilvl="7" w:tplc="C270C294">
      <w:start w:val="1"/>
      <w:numFmt w:val="decimal"/>
      <w:lvlText w:val="%8."/>
      <w:lvlJc w:val="left"/>
      <w:pPr>
        <w:ind w:left="5400" w:firstLine="0"/>
      </w:pPr>
      <w:rPr>
        <w:rFonts w:cs="Times New Roman"/>
      </w:rPr>
    </w:lvl>
    <w:lvl w:ilvl="8" w:tplc="40406D28">
      <w:start w:val="1"/>
      <w:numFmt w:val="decimal"/>
      <w:lvlText w:val="%9."/>
      <w:lvlJc w:val="left"/>
      <w:pPr>
        <w:ind w:left="6120" w:firstLine="0"/>
      </w:pPr>
      <w:rPr>
        <w:rFonts w:cs="Times New Roman"/>
      </w:rPr>
    </w:lvl>
  </w:abstractNum>
  <w:abstractNum w:abstractNumId="6" w15:restartNumberingAfterBreak="0">
    <w:nsid w:val="0D1F11A1"/>
    <w:multiLevelType w:val="hybridMultilevel"/>
    <w:tmpl w:val="DD40813A"/>
    <w:name w:val="Нумерованный список 15"/>
    <w:lvl w:ilvl="0" w:tplc="F2CE5148">
      <w:numFmt w:val="bullet"/>
      <w:lvlText w:val="·"/>
      <w:lvlJc w:val="left"/>
      <w:pPr>
        <w:ind w:left="360" w:firstLine="0"/>
      </w:pPr>
      <w:rPr>
        <w:rFonts w:ascii="Symbol" w:hAnsi="Symbol"/>
      </w:rPr>
    </w:lvl>
    <w:lvl w:ilvl="1" w:tplc="D08E5B7A">
      <w:start w:val="1"/>
      <w:numFmt w:val="decimal"/>
      <w:lvlText w:val="%2."/>
      <w:lvlJc w:val="left"/>
      <w:pPr>
        <w:ind w:left="1080" w:firstLine="0"/>
      </w:pPr>
      <w:rPr>
        <w:rFonts w:cs="Times New Roman"/>
      </w:rPr>
    </w:lvl>
    <w:lvl w:ilvl="2" w:tplc="D7404F46">
      <w:start w:val="1"/>
      <w:numFmt w:val="decimal"/>
      <w:lvlText w:val="%3."/>
      <w:lvlJc w:val="left"/>
      <w:pPr>
        <w:ind w:left="1800" w:firstLine="0"/>
      </w:pPr>
      <w:rPr>
        <w:rFonts w:cs="Times New Roman"/>
      </w:rPr>
    </w:lvl>
    <w:lvl w:ilvl="3" w:tplc="AAF270AE">
      <w:start w:val="1"/>
      <w:numFmt w:val="decimal"/>
      <w:lvlText w:val="%4."/>
      <w:lvlJc w:val="left"/>
      <w:pPr>
        <w:ind w:left="2520" w:firstLine="0"/>
      </w:pPr>
      <w:rPr>
        <w:rFonts w:cs="Times New Roman"/>
      </w:rPr>
    </w:lvl>
    <w:lvl w:ilvl="4" w:tplc="3D5EB082">
      <w:start w:val="1"/>
      <w:numFmt w:val="decimal"/>
      <w:lvlText w:val="%5."/>
      <w:lvlJc w:val="left"/>
      <w:pPr>
        <w:ind w:left="3240" w:firstLine="0"/>
      </w:pPr>
      <w:rPr>
        <w:rFonts w:cs="Times New Roman"/>
      </w:rPr>
    </w:lvl>
    <w:lvl w:ilvl="5" w:tplc="E52ED4E4">
      <w:start w:val="1"/>
      <w:numFmt w:val="decimal"/>
      <w:lvlText w:val="%6."/>
      <w:lvlJc w:val="left"/>
      <w:pPr>
        <w:ind w:left="3960" w:firstLine="0"/>
      </w:pPr>
      <w:rPr>
        <w:rFonts w:cs="Times New Roman"/>
      </w:rPr>
    </w:lvl>
    <w:lvl w:ilvl="6" w:tplc="EBEEAA04">
      <w:start w:val="1"/>
      <w:numFmt w:val="decimal"/>
      <w:lvlText w:val="%7."/>
      <w:lvlJc w:val="left"/>
      <w:pPr>
        <w:ind w:left="4680" w:firstLine="0"/>
      </w:pPr>
      <w:rPr>
        <w:rFonts w:cs="Times New Roman"/>
      </w:rPr>
    </w:lvl>
    <w:lvl w:ilvl="7" w:tplc="DFBA6A94">
      <w:start w:val="1"/>
      <w:numFmt w:val="decimal"/>
      <w:lvlText w:val="%8."/>
      <w:lvlJc w:val="left"/>
      <w:pPr>
        <w:ind w:left="5400" w:firstLine="0"/>
      </w:pPr>
      <w:rPr>
        <w:rFonts w:cs="Times New Roman"/>
      </w:rPr>
    </w:lvl>
    <w:lvl w:ilvl="8" w:tplc="2F9A962E">
      <w:start w:val="1"/>
      <w:numFmt w:val="decimal"/>
      <w:lvlText w:val="%9."/>
      <w:lvlJc w:val="left"/>
      <w:pPr>
        <w:ind w:left="6120" w:firstLine="0"/>
      </w:pPr>
      <w:rPr>
        <w:rFonts w:cs="Times New Roman"/>
      </w:rPr>
    </w:lvl>
  </w:abstractNum>
  <w:abstractNum w:abstractNumId="7" w15:restartNumberingAfterBreak="0">
    <w:nsid w:val="20033DEA"/>
    <w:multiLevelType w:val="hybridMultilevel"/>
    <w:tmpl w:val="05F87C2E"/>
    <w:name w:val="Нумерованный список 23"/>
    <w:lvl w:ilvl="0" w:tplc="75603FC2">
      <w:start w:val="1"/>
      <w:numFmt w:val="decimal"/>
      <w:lvlText w:val="%1."/>
      <w:lvlJc w:val="left"/>
      <w:pPr>
        <w:ind w:left="360" w:firstLine="0"/>
      </w:pPr>
      <w:rPr>
        <w:rFonts w:cs="Times New Roman"/>
      </w:rPr>
    </w:lvl>
    <w:lvl w:ilvl="1" w:tplc="5B0E9838">
      <w:start w:val="1"/>
      <w:numFmt w:val="lowerLetter"/>
      <w:lvlText w:val="%2."/>
      <w:lvlJc w:val="left"/>
      <w:pPr>
        <w:ind w:left="1080" w:firstLine="0"/>
      </w:pPr>
      <w:rPr>
        <w:rFonts w:cs="Times New Roman"/>
      </w:rPr>
    </w:lvl>
    <w:lvl w:ilvl="2" w:tplc="06E85786">
      <w:start w:val="1"/>
      <w:numFmt w:val="lowerRoman"/>
      <w:lvlText w:val="%3."/>
      <w:lvlJc w:val="left"/>
      <w:pPr>
        <w:ind w:left="1980" w:firstLine="0"/>
      </w:pPr>
      <w:rPr>
        <w:rFonts w:cs="Times New Roman"/>
      </w:rPr>
    </w:lvl>
    <w:lvl w:ilvl="3" w:tplc="0BAAE6D8">
      <w:start w:val="1"/>
      <w:numFmt w:val="decimal"/>
      <w:lvlText w:val="%4."/>
      <w:lvlJc w:val="left"/>
      <w:pPr>
        <w:ind w:left="2520" w:firstLine="0"/>
      </w:pPr>
      <w:rPr>
        <w:rFonts w:cs="Times New Roman"/>
      </w:rPr>
    </w:lvl>
    <w:lvl w:ilvl="4" w:tplc="A8FA269A">
      <w:start w:val="1"/>
      <w:numFmt w:val="lowerLetter"/>
      <w:lvlText w:val="%5."/>
      <w:lvlJc w:val="left"/>
      <w:pPr>
        <w:ind w:left="3240" w:firstLine="0"/>
      </w:pPr>
      <w:rPr>
        <w:rFonts w:cs="Times New Roman"/>
      </w:rPr>
    </w:lvl>
    <w:lvl w:ilvl="5" w:tplc="40E4D966">
      <w:start w:val="1"/>
      <w:numFmt w:val="lowerRoman"/>
      <w:lvlText w:val="%6."/>
      <w:lvlJc w:val="left"/>
      <w:pPr>
        <w:ind w:left="4140" w:firstLine="0"/>
      </w:pPr>
      <w:rPr>
        <w:rFonts w:cs="Times New Roman"/>
      </w:rPr>
    </w:lvl>
    <w:lvl w:ilvl="6" w:tplc="C4767FF0">
      <w:start w:val="1"/>
      <w:numFmt w:val="decimal"/>
      <w:lvlText w:val="%7."/>
      <w:lvlJc w:val="left"/>
      <w:pPr>
        <w:ind w:left="4680" w:firstLine="0"/>
      </w:pPr>
      <w:rPr>
        <w:rFonts w:cs="Times New Roman"/>
      </w:rPr>
    </w:lvl>
    <w:lvl w:ilvl="7" w:tplc="C2802596">
      <w:start w:val="1"/>
      <w:numFmt w:val="lowerLetter"/>
      <w:lvlText w:val="%8."/>
      <w:lvlJc w:val="left"/>
      <w:pPr>
        <w:ind w:left="5400" w:firstLine="0"/>
      </w:pPr>
      <w:rPr>
        <w:rFonts w:cs="Times New Roman"/>
      </w:rPr>
    </w:lvl>
    <w:lvl w:ilvl="8" w:tplc="60261964">
      <w:start w:val="1"/>
      <w:numFmt w:val="lowerRoman"/>
      <w:lvlText w:val="%9."/>
      <w:lvlJc w:val="left"/>
      <w:pPr>
        <w:ind w:left="6300" w:firstLine="0"/>
      </w:pPr>
      <w:rPr>
        <w:rFonts w:cs="Times New Roman"/>
      </w:rPr>
    </w:lvl>
  </w:abstractNum>
  <w:abstractNum w:abstractNumId="8" w15:restartNumberingAfterBreak="0">
    <w:nsid w:val="22316189"/>
    <w:multiLevelType w:val="hybridMultilevel"/>
    <w:tmpl w:val="DC704204"/>
    <w:lvl w:ilvl="0" w:tplc="06181C16">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9EF6C3F"/>
    <w:multiLevelType w:val="multilevel"/>
    <w:tmpl w:val="57163CF4"/>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F0927E7"/>
    <w:multiLevelType w:val="hybridMultilevel"/>
    <w:tmpl w:val="9210D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863B3F"/>
    <w:multiLevelType w:val="hybridMultilevel"/>
    <w:tmpl w:val="1F30D29E"/>
    <w:name w:val="Нумерованный список 5"/>
    <w:lvl w:ilvl="0" w:tplc="7BFAA7FA">
      <w:start w:val="1"/>
      <w:numFmt w:val="decimal"/>
      <w:lvlText w:val="%1."/>
      <w:lvlJc w:val="left"/>
      <w:pPr>
        <w:ind w:left="360" w:firstLine="0"/>
      </w:pPr>
      <w:rPr>
        <w:rFonts w:cs="Times New Roman"/>
      </w:rPr>
    </w:lvl>
    <w:lvl w:ilvl="1" w:tplc="C3A04A66">
      <w:start w:val="1"/>
      <w:numFmt w:val="lowerLetter"/>
      <w:lvlText w:val="%2."/>
      <w:lvlJc w:val="left"/>
      <w:pPr>
        <w:ind w:left="1080" w:firstLine="0"/>
      </w:pPr>
      <w:rPr>
        <w:rFonts w:cs="Times New Roman"/>
      </w:rPr>
    </w:lvl>
    <w:lvl w:ilvl="2" w:tplc="80408B26">
      <w:start w:val="1"/>
      <w:numFmt w:val="lowerRoman"/>
      <w:lvlText w:val="%3."/>
      <w:lvlJc w:val="left"/>
      <w:pPr>
        <w:ind w:left="1980" w:firstLine="0"/>
      </w:pPr>
      <w:rPr>
        <w:rFonts w:cs="Times New Roman"/>
      </w:rPr>
    </w:lvl>
    <w:lvl w:ilvl="3" w:tplc="D14021BC">
      <w:start w:val="1"/>
      <w:numFmt w:val="decimal"/>
      <w:lvlText w:val="%4."/>
      <w:lvlJc w:val="left"/>
      <w:pPr>
        <w:ind w:left="2520" w:firstLine="0"/>
      </w:pPr>
      <w:rPr>
        <w:rFonts w:cs="Times New Roman"/>
      </w:rPr>
    </w:lvl>
    <w:lvl w:ilvl="4" w:tplc="7F266ED4">
      <w:start w:val="1"/>
      <w:numFmt w:val="lowerLetter"/>
      <w:lvlText w:val="%5."/>
      <w:lvlJc w:val="left"/>
      <w:pPr>
        <w:ind w:left="3240" w:firstLine="0"/>
      </w:pPr>
      <w:rPr>
        <w:rFonts w:cs="Times New Roman"/>
      </w:rPr>
    </w:lvl>
    <w:lvl w:ilvl="5" w:tplc="414A166C">
      <w:start w:val="1"/>
      <w:numFmt w:val="lowerRoman"/>
      <w:lvlText w:val="%6."/>
      <w:lvlJc w:val="left"/>
      <w:pPr>
        <w:ind w:left="4140" w:firstLine="0"/>
      </w:pPr>
      <w:rPr>
        <w:rFonts w:cs="Times New Roman"/>
      </w:rPr>
    </w:lvl>
    <w:lvl w:ilvl="6" w:tplc="7C368720">
      <w:start w:val="1"/>
      <w:numFmt w:val="decimal"/>
      <w:lvlText w:val="%7."/>
      <w:lvlJc w:val="left"/>
      <w:pPr>
        <w:ind w:left="4680" w:firstLine="0"/>
      </w:pPr>
      <w:rPr>
        <w:rFonts w:cs="Times New Roman"/>
      </w:rPr>
    </w:lvl>
    <w:lvl w:ilvl="7" w:tplc="3E62A614">
      <w:start w:val="1"/>
      <w:numFmt w:val="lowerLetter"/>
      <w:lvlText w:val="%8."/>
      <w:lvlJc w:val="left"/>
      <w:pPr>
        <w:ind w:left="5400" w:firstLine="0"/>
      </w:pPr>
      <w:rPr>
        <w:rFonts w:cs="Times New Roman"/>
      </w:rPr>
    </w:lvl>
    <w:lvl w:ilvl="8" w:tplc="E3222AD6">
      <w:start w:val="1"/>
      <w:numFmt w:val="lowerRoman"/>
      <w:lvlText w:val="%9."/>
      <w:lvlJc w:val="left"/>
      <w:pPr>
        <w:ind w:left="6300" w:firstLine="0"/>
      </w:pPr>
      <w:rPr>
        <w:rFonts w:cs="Times New Roman"/>
      </w:rPr>
    </w:lvl>
  </w:abstractNum>
  <w:abstractNum w:abstractNumId="12" w15:restartNumberingAfterBreak="0">
    <w:nsid w:val="309615A9"/>
    <w:multiLevelType w:val="multilevel"/>
    <w:tmpl w:val="68528634"/>
    <w:name w:val="Нумерованный список 3"/>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3" w15:restartNumberingAfterBreak="0">
    <w:nsid w:val="31182694"/>
    <w:multiLevelType w:val="hybridMultilevel"/>
    <w:tmpl w:val="5DF02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2241F3"/>
    <w:multiLevelType w:val="multilevel"/>
    <w:tmpl w:val="1C2E7638"/>
    <w:name w:val="Нумерованный список 7"/>
    <w:lvl w:ilvl="0">
      <w:start w:val="3"/>
      <w:numFmt w:val="decimal"/>
      <w:lvlText w:val="%1."/>
      <w:lvlJc w:val="left"/>
      <w:pPr>
        <w:ind w:left="0" w:firstLine="0"/>
      </w:pPr>
      <w:rPr>
        <w:rFonts w:cs="Times New Roman"/>
      </w:rPr>
    </w:lvl>
    <w:lvl w:ilvl="1">
      <w:start w:val="2"/>
      <w:numFmt w:val="decimal"/>
      <w:lvlText w:val="%1.%2."/>
      <w:lvlJc w:val="left"/>
      <w:pPr>
        <w:ind w:left="360" w:firstLine="0"/>
      </w:pPr>
      <w:rPr>
        <w:rFonts w:cs="Times New Roman"/>
        <w:b w:val="0"/>
      </w:rPr>
    </w:lvl>
    <w:lvl w:ilvl="2">
      <w:start w:val="1"/>
      <w:numFmt w:val="decimal"/>
      <w:lvlText w:val="%1.%2.%3."/>
      <w:lvlJc w:val="left"/>
      <w:pPr>
        <w:ind w:left="720" w:firstLine="0"/>
      </w:pPr>
      <w:rPr>
        <w:rFonts w:cs="Times New Roman"/>
      </w:rPr>
    </w:lvl>
    <w:lvl w:ilvl="3">
      <w:start w:val="1"/>
      <w:numFmt w:val="decimal"/>
      <w:lvlText w:val="%1.%2.%3.%4."/>
      <w:lvlJc w:val="left"/>
      <w:pPr>
        <w:ind w:left="1080" w:firstLine="0"/>
      </w:pPr>
      <w:rPr>
        <w:rFonts w:cs="Times New Roman"/>
      </w:rPr>
    </w:lvl>
    <w:lvl w:ilvl="4">
      <w:start w:val="1"/>
      <w:numFmt w:val="decimal"/>
      <w:lvlText w:val="%1.%2.%3.%4.%5."/>
      <w:lvlJc w:val="left"/>
      <w:pPr>
        <w:ind w:left="1440" w:firstLine="0"/>
      </w:pPr>
      <w:rPr>
        <w:rFonts w:cs="Times New Roman"/>
      </w:rPr>
    </w:lvl>
    <w:lvl w:ilvl="5">
      <w:start w:val="1"/>
      <w:numFmt w:val="decimal"/>
      <w:lvlText w:val="%1.%2.%3.%4.%5.%6."/>
      <w:lvlJc w:val="left"/>
      <w:pPr>
        <w:ind w:left="1800" w:firstLine="0"/>
      </w:pPr>
      <w:rPr>
        <w:rFonts w:cs="Times New Roman"/>
      </w:rPr>
    </w:lvl>
    <w:lvl w:ilvl="6">
      <w:start w:val="1"/>
      <w:numFmt w:val="decimal"/>
      <w:lvlText w:val="%1.%2.%3.%4.%5.%6.%7."/>
      <w:lvlJc w:val="left"/>
      <w:pPr>
        <w:ind w:left="2160" w:firstLine="0"/>
      </w:pPr>
      <w:rPr>
        <w:rFonts w:cs="Times New Roman"/>
      </w:rPr>
    </w:lvl>
    <w:lvl w:ilvl="7">
      <w:start w:val="1"/>
      <w:numFmt w:val="decimal"/>
      <w:lvlText w:val="%1.%2.%3.%4.%5.%6.%7.%8."/>
      <w:lvlJc w:val="left"/>
      <w:pPr>
        <w:ind w:left="2520" w:firstLine="0"/>
      </w:pPr>
      <w:rPr>
        <w:rFonts w:cs="Times New Roman"/>
      </w:rPr>
    </w:lvl>
    <w:lvl w:ilvl="8">
      <w:start w:val="1"/>
      <w:numFmt w:val="decimal"/>
      <w:lvlText w:val="%1.%2.%3.%4.%5.%6.%7.%8.%9."/>
      <w:lvlJc w:val="left"/>
      <w:pPr>
        <w:ind w:left="2880" w:firstLine="0"/>
      </w:pPr>
      <w:rPr>
        <w:rFonts w:cs="Times New Roman"/>
      </w:rPr>
    </w:lvl>
  </w:abstractNum>
  <w:abstractNum w:abstractNumId="15" w15:restartNumberingAfterBreak="0">
    <w:nsid w:val="3443236F"/>
    <w:multiLevelType w:val="hybridMultilevel"/>
    <w:tmpl w:val="304C3356"/>
    <w:name w:val="Нумерованный список 21"/>
    <w:lvl w:ilvl="0" w:tplc="BDFABCF4">
      <w:numFmt w:val="bullet"/>
      <w:lvlText w:val="-"/>
      <w:lvlJc w:val="left"/>
      <w:pPr>
        <w:ind w:left="0" w:firstLine="0"/>
      </w:pPr>
      <w:rPr>
        <w:rFonts w:ascii="Symbol" w:hAnsi="Symbol"/>
      </w:rPr>
    </w:lvl>
    <w:lvl w:ilvl="1" w:tplc="96ACEB42">
      <w:numFmt w:val="bullet"/>
      <w:lvlText w:val="o"/>
      <w:lvlJc w:val="left"/>
      <w:pPr>
        <w:ind w:left="1080" w:firstLine="0"/>
      </w:pPr>
      <w:rPr>
        <w:rFonts w:ascii="Courier New" w:hAnsi="Courier New"/>
      </w:rPr>
    </w:lvl>
    <w:lvl w:ilvl="2" w:tplc="CB2E49EC">
      <w:numFmt w:val="bullet"/>
      <w:lvlText w:val=""/>
      <w:lvlJc w:val="left"/>
      <w:pPr>
        <w:ind w:left="1800" w:firstLine="0"/>
      </w:pPr>
      <w:rPr>
        <w:rFonts w:ascii="Wingdings" w:eastAsia="Wingdings" w:hAnsi="Wingdings" w:cs="Wingdings"/>
      </w:rPr>
    </w:lvl>
    <w:lvl w:ilvl="3" w:tplc="7752041E">
      <w:numFmt w:val="bullet"/>
      <w:lvlText w:val="·"/>
      <w:lvlJc w:val="left"/>
      <w:pPr>
        <w:ind w:left="2520" w:firstLine="0"/>
      </w:pPr>
      <w:rPr>
        <w:rFonts w:ascii="Symbol" w:hAnsi="Symbol"/>
      </w:rPr>
    </w:lvl>
    <w:lvl w:ilvl="4" w:tplc="6E4A6D2E">
      <w:numFmt w:val="bullet"/>
      <w:lvlText w:val="o"/>
      <w:lvlJc w:val="left"/>
      <w:pPr>
        <w:ind w:left="3240" w:firstLine="0"/>
      </w:pPr>
      <w:rPr>
        <w:rFonts w:ascii="Courier New" w:hAnsi="Courier New"/>
      </w:rPr>
    </w:lvl>
    <w:lvl w:ilvl="5" w:tplc="E872004C">
      <w:numFmt w:val="bullet"/>
      <w:lvlText w:val=""/>
      <w:lvlJc w:val="left"/>
      <w:pPr>
        <w:ind w:left="3960" w:firstLine="0"/>
      </w:pPr>
      <w:rPr>
        <w:rFonts w:ascii="Wingdings" w:eastAsia="Wingdings" w:hAnsi="Wingdings" w:cs="Wingdings"/>
      </w:rPr>
    </w:lvl>
    <w:lvl w:ilvl="6" w:tplc="B7443372">
      <w:numFmt w:val="bullet"/>
      <w:lvlText w:val="·"/>
      <w:lvlJc w:val="left"/>
      <w:pPr>
        <w:ind w:left="4680" w:firstLine="0"/>
      </w:pPr>
      <w:rPr>
        <w:rFonts w:ascii="Symbol" w:hAnsi="Symbol"/>
      </w:rPr>
    </w:lvl>
    <w:lvl w:ilvl="7" w:tplc="EC4A5A8C">
      <w:numFmt w:val="bullet"/>
      <w:lvlText w:val="o"/>
      <w:lvlJc w:val="left"/>
      <w:pPr>
        <w:ind w:left="5400" w:firstLine="0"/>
      </w:pPr>
      <w:rPr>
        <w:rFonts w:ascii="Courier New" w:hAnsi="Courier New"/>
      </w:rPr>
    </w:lvl>
    <w:lvl w:ilvl="8" w:tplc="06FA1742">
      <w:numFmt w:val="bullet"/>
      <w:lvlText w:val=""/>
      <w:lvlJc w:val="left"/>
      <w:pPr>
        <w:ind w:left="6120" w:firstLine="0"/>
      </w:pPr>
      <w:rPr>
        <w:rFonts w:ascii="Wingdings" w:eastAsia="Wingdings" w:hAnsi="Wingdings" w:cs="Wingdings"/>
      </w:rPr>
    </w:lvl>
  </w:abstractNum>
  <w:abstractNum w:abstractNumId="16" w15:restartNumberingAfterBreak="0">
    <w:nsid w:val="388875F1"/>
    <w:multiLevelType w:val="hybridMultilevel"/>
    <w:tmpl w:val="DC927708"/>
    <w:name w:val="Нумерованный список 10"/>
    <w:lvl w:ilvl="0" w:tplc="D488F06E">
      <w:numFmt w:val="bullet"/>
      <w:lvlText w:val="·"/>
      <w:lvlJc w:val="left"/>
      <w:pPr>
        <w:ind w:left="1069" w:firstLine="0"/>
      </w:pPr>
      <w:rPr>
        <w:rFonts w:ascii="Symbol" w:hAnsi="Symbol"/>
      </w:rPr>
    </w:lvl>
    <w:lvl w:ilvl="1" w:tplc="3246F97A">
      <w:numFmt w:val="bullet"/>
      <w:lvlText w:val="o"/>
      <w:lvlJc w:val="left"/>
      <w:pPr>
        <w:ind w:left="1789" w:firstLine="0"/>
      </w:pPr>
      <w:rPr>
        <w:rFonts w:ascii="Courier New" w:hAnsi="Courier New"/>
      </w:rPr>
    </w:lvl>
    <w:lvl w:ilvl="2" w:tplc="61EE69A2">
      <w:numFmt w:val="bullet"/>
      <w:lvlText w:val=""/>
      <w:lvlJc w:val="left"/>
      <w:pPr>
        <w:ind w:left="2509" w:firstLine="0"/>
      </w:pPr>
      <w:rPr>
        <w:rFonts w:ascii="Wingdings" w:eastAsia="Wingdings" w:hAnsi="Wingdings" w:cs="Wingdings"/>
      </w:rPr>
    </w:lvl>
    <w:lvl w:ilvl="3" w:tplc="F440D0DE">
      <w:numFmt w:val="bullet"/>
      <w:lvlText w:val="·"/>
      <w:lvlJc w:val="left"/>
      <w:pPr>
        <w:ind w:left="3229" w:firstLine="0"/>
      </w:pPr>
      <w:rPr>
        <w:rFonts w:ascii="Symbol" w:hAnsi="Symbol"/>
      </w:rPr>
    </w:lvl>
    <w:lvl w:ilvl="4" w:tplc="53F8E30A">
      <w:numFmt w:val="bullet"/>
      <w:lvlText w:val="o"/>
      <w:lvlJc w:val="left"/>
      <w:pPr>
        <w:ind w:left="3949" w:firstLine="0"/>
      </w:pPr>
      <w:rPr>
        <w:rFonts w:ascii="Courier New" w:hAnsi="Courier New"/>
      </w:rPr>
    </w:lvl>
    <w:lvl w:ilvl="5" w:tplc="8E0E31B8">
      <w:numFmt w:val="bullet"/>
      <w:lvlText w:val=""/>
      <w:lvlJc w:val="left"/>
      <w:pPr>
        <w:ind w:left="4669" w:firstLine="0"/>
      </w:pPr>
      <w:rPr>
        <w:rFonts w:ascii="Wingdings" w:eastAsia="Wingdings" w:hAnsi="Wingdings" w:cs="Wingdings"/>
      </w:rPr>
    </w:lvl>
    <w:lvl w:ilvl="6" w:tplc="C92C4E9E">
      <w:numFmt w:val="bullet"/>
      <w:lvlText w:val="·"/>
      <w:lvlJc w:val="left"/>
      <w:pPr>
        <w:ind w:left="5389" w:firstLine="0"/>
      </w:pPr>
      <w:rPr>
        <w:rFonts w:ascii="Symbol" w:hAnsi="Symbol"/>
      </w:rPr>
    </w:lvl>
    <w:lvl w:ilvl="7" w:tplc="8E781572">
      <w:numFmt w:val="bullet"/>
      <w:lvlText w:val="o"/>
      <w:lvlJc w:val="left"/>
      <w:pPr>
        <w:ind w:left="6109" w:firstLine="0"/>
      </w:pPr>
      <w:rPr>
        <w:rFonts w:ascii="Courier New" w:hAnsi="Courier New"/>
      </w:rPr>
    </w:lvl>
    <w:lvl w:ilvl="8" w:tplc="04964856">
      <w:numFmt w:val="bullet"/>
      <w:lvlText w:val=""/>
      <w:lvlJc w:val="left"/>
      <w:pPr>
        <w:ind w:left="6829" w:firstLine="0"/>
      </w:pPr>
      <w:rPr>
        <w:rFonts w:ascii="Wingdings" w:eastAsia="Wingdings" w:hAnsi="Wingdings" w:cs="Wingdings"/>
      </w:rPr>
    </w:lvl>
  </w:abstractNum>
  <w:abstractNum w:abstractNumId="17" w15:restartNumberingAfterBreak="0">
    <w:nsid w:val="395C440C"/>
    <w:multiLevelType w:val="hybridMultilevel"/>
    <w:tmpl w:val="DDFEF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0236B9"/>
    <w:multiLevelType w:val="multilevel"/>
    <w:tmpl w:val="AB24FDE6"/>
    <w:name w:val="Нумерованный список 2"/>
    <w:lvl w:ilvl="0">
      <w:numFmt w:val="bullet"/>
      <w:lvlText w:val="-"/>
      <w:lvlJc w:val="left"/>
      <w:pPr>
        <w:ind w:left="0" w:firstLine="0"/>
      </w:pPr>
      <w:rPr>
        <w:rFonts w:ascii="Times New Roman" w:hAnsi="Times New Roman"/>
        <w:b w:val="0"/>
        <w:smallCaps w:val="0"/>
        <w:color w:val="000000"/>
        <w:spacing w:val="0"/>
        <w:w w:val="100"/>
        <w:sz w:val="27"/>
        <w:u w:val="none"/>
        <w:vertAlign w:val="baseline"/>
      </w:rPr>
    </w:lvl>
    <w:lvl w:ilvl="1">
      <w:start w:val="1"/>
      <w:numFmt w:val="decimal"/>
      <w:lvlText w:val="%2)"/>
      <w:lvlJc w:val="left"/>
      <w:pPr>
        <w:ind w:left="0" w:firstLine="0"/>
      </w:pPr>
      <w:rPr>
        <w:rFonts w:ascii="Times New Roman" w:hAnsi="Times New Roman" w:cs="Times New Roman"/>
        <w:b w:val="0"/>
        <w:smallCaps w:val="0"/>
        <w:color w:val="000000"/>
        <w:spacing w:val="0"/>
        <w:w w:val="100"/>
        <w:sz w:val="27"/>
        <w:szCs w:val="27"/>
        <w:u w:val="none"/>
        <w:vertAlign w:val="baseline"/>
      </w:rPr>
    </w:lvl>
    <w:lvl w:ilvl="2">
      <w:start w:val="1"/>
      <w:numFmt w:val="decimal"/>
      <w:lvlText w:val="%2)"/>
      <w:lvlJc w:val="left"/>
      <w:pPr>
        <w:ind w:left="0" w:firstLine="0"/>
      </w:pPr>
      <w:rPr>
        <w:rFonts w:ascii="Times New Roman" w:hAnsi="Times New Roman" w:cs="Times New Roman"/>
        <w:b w:val="0"/>
        <w:smallCaps w:val="0"/>
        <w:color w:val="000000"/>
        <w:spacing w:val="0"/>
        <w:w w:val="100"/>
        <w:sz w:val="27"/>
        <w:szCs w:val="27"/>
        <w:u w:val="none"/>
        <w:vertAlign w:val="baseline"/>
      </w:rPr>
    </w:lvl>
    <w:lvl w:ilvl="3">
      <w:start w:val="1"/>
      <w:numFmt w:val="decimal"/>
      <w:lvlText w:val="%2)"/>
      <w:lvlJc w:val="left"/>
      <w:pPr>
        <w:ind w:left="0" w:firstLine="0"/>
      </w:pPr>
      <w:rPr>
        <w:rFonts w:ascii="Times New Roman" w:hAnsi="Times New Roman" w:cs="Times New Roman"/>
        <w:b w:val="0"/>
        <w:smallCaps w:val="0"/>
        <w:color w:val="000000"/>
        <w:spacing w:val="0"/>
        <w:w w:val="100"/>
        <w:sz w:val="27"/>
        <w:szCs w:val="27"/>
        <w:u w:val="none"/>
        <w:vertAlign w:val="baseline"/>
      </w:rPr>
    </w:lvl>
    <w:lvl w:ilvl="4">
      <w:start w:val="1"/>
      <w:numFmt w:val="decimal"/>
      <w:lvlText w:val="%2)"/>
      <w:lvlJc w:val="left"/>
      <w:pPr>
        <w:ind w:left="0" w:firstLine="0"/>
      </w:pPr>
      <w:rPr>
        <w:rFonts w:ascii="Times New Roman" w:hAnsi="Times New Roman" w:cs="Times New Roman"/>
        <w:b w:val="0"/>
        <w:smallCaps w:val="0"/>
        <w:color w:val="000000"/>
        <w:spacing w:val="0"/>
        <w:w w:val="100"/>
        <w:sz w:val="27"/>
        <w:szCs w:val="27"/>
        <w:u w:val="none"/>
        <w:vertAlign w:val="baseline"/>
      </w:rPr>
    </w:lvl>
    <w:lvl w:ilvl="5">
      <w:start w:val="1"/>
      <w:numFmt w:val="decimal"/>
      <w:lvlText w:val="%2)"/>
      <w:lvlJc w:val="left"/>
      <w:pPr>
        <w:ind w:left="0" w:firstLine="0"/>
      </w:pPr>
      <w:rPr>
        <w:rFonts w:ascii="Times New Roman" w:hAnsi="Times New Roman" w:cs="Times New Roman"/>
        <w:b w:val="0"/>
        <w:smallCaps w:val="0"/>
        <w:color w:val="000000"/>
        <w:spacing w:val="0"/>
        <w:w w:val="100"/>
        <w:sz w:val="27"/>
        <w:szCs w:val="27"/>
        <w:u w:val="none"/>
        <w:vertAlign w:val="baseline"/>
      </w:rPr>
    </w:lvl>
    <w:lvl w:ilvl="6">
      <w:start w:val="1"/>
      <w:numFmt w:val="decimal"/>
      <w:lvlText w:val="%2)"/>
      <w:lvlJc w:val="left"/>
      <w:pPr>
        <w:ind w:left="0" w:firstLine="0"/>
      </w:pPr>
      <w:rPr>
        <w:rFonts w:ascii="Times New Roman" w:hAnsi="Times New Roman" w:cs="Times New Roman"/>
        <w:b w:val="0"/>
        <w:smallCaps w:val="0"/>
        <w:color w:val="000000"/>
        <w:spacing w:val="0"/>
        <w:w w:val="100"/>
        <w:sz w:val="27"/>
        <w:szCs w:val="27"/>
        <w:u w:val="none"/>
        <w:vertAlign w:val="baseline"/>
      </w:rPr>
    </w:lvl>
    <w:lvl w:ilvl="7">
      <w:start w:val="1"/>
      <w:numFmt w:val="decimal"/>
      <w:lvlText w:val="%2)"/>
      <w:lvlJc w:val="left"/>
      <w:pPr>
        <w:ind w:left="0" w:firstLine="0"/>
      </w:pPr>
      <w:rPr>
        <w:rFonts w:ascii="Times New Roman" w:hAnsi="Times New Roman" w:cs="Times New Roman"/>
        <w:b w:val="0"/>
        <w:smallCaps w:val="0"/>
        <w:color w:val="000000"/>
        <w:spacing w:val="0"/>
        <w:w w:val="100"/>
        <w:sz w:val="27"/>
        <w:szCs w:val="27"/>
        <w:u w:val="none"/>
        <w:vertAlign w:val="baseline"/>
      </w:rPr>
    </w:lvl>
    <w:lvl w:ilvl="8">
      <w:start w:val="1"/>
      <w:numFmt w:val="decimal"/>
      <w:lvlText w:val="%2)"/>
      <w:lvlJc w:val="left"/>
      <w:pPr>
        <w:ind w:left="0" w:firstLine="0"/>
      </w:pPr>
      <w:rPr>
        <w:rFonts w:ascii="Times New Roman" w:hAnsi="Times New Roman" w:cs="Times New Roman"/>
        <w:b w:val="0"/>
        <w:smallCaps w:val="0"/>
        <w:color w:val="000000"/>
        <w:spacing w:val="0"/>
        <w:w w:val="100"/>
        <w:sz w:val="27"/>
        <w:szCs w:val="27"/>
        <w:u w:val="none"/>
        <w:vertAlign w:val="baseline"/>
      </w:rPr>
    </w:lvl>
  </w:abstractNum>
  <w:abstractNum w:abstractNumId="19" w15:restartNumberingAfterBreak="0">
    <w:nsid w:val="45953854"/>
    <w:multiLevelType w:val="hybridMultilevel"/>
    <w:tmpl w:val="5A1EB842"/>
    <w:name w:val="Нумерованный список 1"/>
    <w:lvl w:ilvl="0" w:tplc="6668338A">
      <w:numFmt w:val="bullet"/>
      <w:lvlText w:val="-"/>
      <w:lvlJc w:val="left"/>
      <w:pPr>
        <w:ind w:left="0" w:firstLine="0"/>
      </w:pPr>
      <w:rPr>
        <w:rFonts w:ascii="Times New Roman" w:hAnsi="Times New Roman"/>
        <w:b w:val="0"/>
        <w:smallCaps w:val="0"/>
        <w:color w:val="000000"/>
        <w:spacing w:val="0"/>
        <w:w w:val="100"/>
        <w:sz w:val="27"/>
        <w:u w:val="none"/>
        <w:vertAlign w:val="baseline"/>
      </w:rPr>
    </w:lvl>
    <w:lvl w:ilvl="1" w:tplc="89F89088">
      <w:numFmt w:val="bullet"/>
      <w:lvlText w:val="-"/>
      <w:lvlJc w:val="left"/>
      <w:pPr>
        <w:ind w:left="0" w:firstLine="0"/>
      </w:pPr>
      <w:rPr>
        <w:rFonts w:ascii="Times New Roman" w:hAnsi="Times New Roman"/>
        <w:b w:val="0"/>
        <w:smallCaps w:val="0"/>
        <w:color w:val="000000"/>
        <w:spacing w:val="0"/>
        <w:w w:val="100"/>
        <w:sz w:val="27"/>
        <w:u w:val="none"/>
        <w:vertAlign w:val="baseline"/>
      </w:rPr>
    </w:lvl>
    <w:lvl w:ilvl="2" w:tplc="21A2A868">
      <w:numFmt w:val="bullet"/>
      <w:lvlText w:val="-"/>
      <w:lvlJc w:val="left"/>
      <w:pPr>
        <w:ind w:left="0" w:firstLine="0"/>
      </w:pPr>
      <w:rPr>
        <w:rFonts w:ascii="Times New Roman" w:hAnsi="Times New Roman"/>
        <w:b w:val="0"/>
        <w:smallCaps w:val="0"/>
        <w:color w:val="000000"/>
        <w:spacing w:val="0"/>
        <w:w w:val="100"/>
        <w:sz w:val="27"/>
        <w:u w:val="none"/>
        <w:vertAlign w:val="baseline"/>
      </w:rPr>
    </w:lvl>
    <w:lvl w:ilvl="3" w:tplc="49D84E96">
      <w:numFmt w:val="bullet"/>
      <w:lvlText w:val="-"/>
      <w:lvlJc w:val="left"/>
      <w:pPr>
        <w:ind w:left="0" w:firstLine="0"/>
      </w:pPr>
      <w:rPr>
        <w:rFonts w:ascii="Times New Roman" w:hAnsi="Times New Roman"/>
        <w:b w:val="0"/>
        <w:smallCaps w:val="0"/>
        <w:color w:val="000000"/>
        <w:spacing w:val="0"/>
        <w:w w:val="100"/>
        <w:sz w:val="27"/>
        <w:u w:val="none"/>
        <w:vertAlign w:val="baseline"/>
      </w:rPr>
    </w:lvl>
    <w:lvl w:ilvl="4" w:tplc="3F82DF60">
      <w:numFmt w:val="bullet"/>
      <w:lvlText w:val="-"/>
      <w:lvlJc w:val="left"/>
      <w:pPr>
        <w:ind w:left="0" w:firstLine="0"/>
      </w:pPr>
      <w:rPr>
        <w:rFonts w:ascii="Times New Roman" w:hAnsi="Times New Roman"/>
        <w:b w:val="0"/>
        <w:smallCaps w:val="0"/>
        <w:color w:val="000000"/>
        <w:spacing w:val="0"/>
        <w:w w:val="100"/>
        <w:sz w:val="27"/>
        <w:u w:val="none"/>
        <w:vertAlign w:val="baseline"/>
      </w:rPr>
    </w:lvl>
    <w:lvl w:ilvl="5" w:tplc="E2D6B6D2">
      <w:numFmt w:val="bullet"/>
      <w:lvlText w:val="-"/>
      <w:lvlJc w:val="left"/>
      <w:pPr>
        <w:ind w:left="0" w:firstLine="0"/>
      </w:pPr>
      <w:rPr>
        <w:rFonts w:ascii="Times New Roman" w:hAnsi="Times New Roman"/>
        <w:b w:val="0"/>
        <w:smallCaps w:val="0"/>
        <w:color w:val="000000"/>
        <w:spacing w:val="0"/>
        <w:w w:val="100"/>
        <w:sz w:val="27"/>
        <w:u w:val="none"/>
        <w:vertAlign w:val="baseline"/>
      </w:rPr>
    </w:lvl>
    <w:lvl w:ilvl="6" w:tplc="433E141C">
      <w:numFmt w:val="bullet"/>
      <w:lvlText w:val="-"/>
      <w:lvlJc w:val="left"/>
      <w:pPr>
        <w:ind w:left="0" w:firstLine="0"/>
      </w:pPr>
      <w:rPr>
        <w:rFonts w:ascii="Times New Roman" w:hAnsi="Times New Roman"/>
        <w:b w:val="0"/>
        <w:smallCaps w:val="0"/>
        <w:color w:val="000000"/>
        <w:spacing w:val="0"/>
        <w:w w:val="100"/>
        <w:sz w:val="27"/>
        <w:u w:val="none"/>
        <w:vertAlign w:val="baseline"/>
      </w:rPr>
    </w:lvl>
    <w:lvl w:ilvl="7" w:tplc="E0DAACA4">
      <w:numFmt w:val="bullet"/>
      <w:lvlText w:val="-"/>
      <w:lvlJc w:val="left"/>
      <w:pPr>
        <w:ind w:left="0" w:firstLine="0"/>
      </w:pPr>
      <w:rPr>
        <w:rFonts w:ascii="Times New Roman" w:hAnsi="Times New Roman"/>
        <w:b w:val="0"/>
        <w:smallCaps w:val="0"/>
        <w:color w:val="000000"/>
        <w:spacing w:val="0"/>
        <w:w w:val="100"/>
        <w:sz w:val="27"/>
        <w:u w:val="none"/>
        <w:vertAlign w:val="baseline"/>
      </w:rPr>
    </w:lvl>
    <w:lvl w:ilvl="8" w:tplc="925C5CEE">
      <w:numFmt w:val="bullet"/>
      <w:lvlText w:val="-"/>
      <w:lvlJc w:val="left"/>
      <w:pPr>
        <w:ind w:left="0" w:firstLine="0"/>
      </w:pPr>
      <w:rPr>
        <w:rFonts w:ascii="Times New Roman" w:hAnsi="Times New Roman"/>
        <w:b w:val="0"/>
        <w:smallCaps w:val="0"/>
        <w:color w:val="000000"/>
        <w:spacing w:val="0"/>
        <w:w w:val="100"/>
        <w:sz w:val="27"/>
        <w:u w:val="none"/>
        <w:vertAlign w:val="baseline"/>
      </w:rPr>
    </w:lvl>
  </w:abstractNum>
  <w:abstractNum w:abstractNumId="20" w15:restartNumberingAfterBreak="0">
    <w:nsid w:val="46252B14"/>
    <w:multiLevelType w:val="hybridMultilevel"/>
    <w:tmpl w:val="EAC295F2"/>
    <w:lvl w:ilvl="0" w:tplc="D9BA6B04">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845311C"/>
    <w:multiLevelType w:val="hybridMultilevel"/>
    <w:tmpl w:val="73E6C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7D63C5"/>
    <w:multiLevelType w:val="hybridMultilevel"/>
    <w:tmpl w:val="88D84848"/>
    <w:name w:val="Нумерованный список 12"/>
    <w:lvl w:ilvl="0" w:tplc="6AE08286">
      <w:numFmt w:val="bullet"/>
      <w:lvlText w:val=""/>
      <w:lvlJc w:val="left"/>
      <w:pPr>
        <w:ind w:left="360" w:firstLine="0"/>
      </w:pPr>
      <w:rPr>
        <w:rFonts w:ascii="Wingdings" w:hAnsi="Wingdings"/>
      </w:rPr>
    </w:lvl>
    <w:lvl w:ilvl="1" w:tplc="B6101C9A">
      <w:numFmt w:val="bullet"/>
      <w:lvlText w:val="o"/>
      <w:lvlJc w:val="left"/>
      <w:pPr>
        <w:ind w:left="1080" w:firstLine="0"/>
      </w:pPr>
      <w:rPr>
        <w:rFonts w:ascii="Courier New" w:hAnsi="Courier New"/>
      </w:rPr>
    </w:lvl>
    <w:lvl w:ilvl="2" w:tplc="97C016AA">
      <w:numFmt w:val="bullet"/>
      <w:lvlText w:val=""/>
      <w:lvlJc w:val="left"/>
      <w:pPr>
        <w:ind w:left="1800" w:firstLine="0"/>
      </w:pPr>
      <w:rPr>
        <w:rFonts w:ascii="Wingdings" w:eastAsia="Wingdings" w:hAnsi="Wingdings" w:cs="Wingdings"/>
      </w:rPr>
    </w:lvl>
    <w:lvl w:ilvl="3" w:tplc="DC8A2726">
      <w:numFmt w:val="bullet"/>
      <w:lvlText w:val="·"/>
      <w:lvlJc w:val="left"/>
      <w:pPr>
        <w:ind w:left="2520" w:firstLine="0"/>
      </w:pPr>
      <w:rPr>
        <w:rFonts w:ascii="Symbol" w:hAnsi="Symbol"/>
      </w:rPr>
    </w:lvl>
    <w:lvl w:ilvl="4" w:tplc="5C9ADCF8">
      <w:numFmt w:val="bullet"/>
      <w:lvlText w:val="o"/>
      <w:lvlJc w:val="left"/>
      <w:pPr>
        <w:ind w:left="3240" w:firstLine="0"/>
      </w:pPr>
      <w:rPr>
        <w:rFonts w:ascii="Courier New" w:hAnsi="Courier New"/>
      </w:rPr>
    </w:lvl>
    <w:lvl w:ilvl="5" w:tplc="A636EC96">
      <w:numFmt w:val="bullet"/>
      <w:lvlText w:val=""/>
      <w:lvlJc w:val="left"/>
      <w:pPr>
        <w:ind w:left="3960" w:firstLine="0"/>
      </w:pPr>
      <w:rPr>
        <w:rFonts w:ascii="Wingdings" w:eastAsia="Wingdings" w:hAnsi="Wingdings" w:cs="Wingdings"/>
      </w:rPr>
    </w:lvl>
    <w:lvl w:ilvl="6" w:tplc="D624C940">
      <w:numFmt w:val="bullet"/>
      <w:lvlText w:val="·"/>
      <w:lvlJc w:val="left"/>
      <w:pPr>
        <w:ind w:left="4680" w:firstLine="0"/>
      </w:pPr>
      <w:rPr>
        <w:rFonts w:ascii="Symbol" w:hAnsi="Symbol"/>
      </w:rPr>
    </w:lvl>
    <w:lvl w:ilvl="7" w:tplc="4700546E">
      <w:numFmt w:val="bullet"/>
      <w:lvlText w:val="o"/>
      <w:lvlJc w:val="left"/>
      <w:pPr>
        <w:ind w:left="5400" w:firstLine="0"/>
      </w:pPr>
      <w:rPr>
        <w:rFonts w:ascii="Courier New" w:hAnsi="Courier New"/>
      </w:rPr>
    </w:lvl>
    <w:lvl w:ilvl="8" w:tplc="7B46BFB8">
      <w:numFmt w:val="bullet"/>
      <w:lvlText w:val=""/>
      <w:lvlJc w:val="left"/>
      <w:pPr>
        <w:ind w:left="6120" w:firstLine="0"/>
      </w:pPr>
      <w:rPr>
        <w:rFonts w:ascii="Wingdings" w:eastAsia="Wingdings" w:hAnsi="Wingdings" w:cs="Wingdings"/>
      </w:rPr>
    </w:lvl>
  </w:abstractNum>
  <w:abstractNum w:abstractNumId="23" w15:restartNumberingAfterBreak="0">
    <w:nsid w:val="4C7B5DDC"/>
    <w:multiLevelType w:val="hybridMultilevel"/>
    <w:tmpl w:val="05D29CF2"/>
    <w:name w:val="Нумерованный список 11"/>
    <w:lvl w:ilvl="0" w:tplc="70F01F6E">
      <w:numFmt w:val="bullet"/>
      <w:lvlText w:val="·"/>
      <w:lvlJc w:val="left"/>
      <w:pPr>
        <w:ind w:left="1069" w:firstLine="0"/>
      </w:pPr>
      <w:rPr>
        <w:rFonts w:ascii="Symbol" w:hAnsi="Symbol"/>
      </w:rPr>
    </w:lvl>
    <w:lvl w:ilvl="1" w:tplc="15442394">
      <w:numFmt w:val="bullet"/>
      <w:lvlText w:val="o"/>
      <w:lvlJc w:val="left"/>
      <w:pPr>
        <w:ind w:left="1789" w:firstLine="0"/>
      </w:pPr>
      <w:rPr>
        <w:rFonts w:ascii="Courier New" w:hAnsi="Courier New"/>
      </w:rPr>
    </w:lvl>
    <w:lvl w:ilvl="2" w:tplc="5908FB74">
      <w:numFmt w:val="bullet"/>
      <w:lvlText w:val=""/>
      <w:lvlJc w:val="left"/>
      <w:pPr>
        <w:ind w:left="2509" w:firstLine="0"/>
      </w:pPr>
      <w:rPr>
        <w:rFonts w:ascii="Wingdings" w:eastAsia="Wingdings" w:hAnsi="Wingdings" w:cs="Wingdings"/>
      </w:rPr>
    </w:lvl>
    <w:lvl w:ilvl="3" w:tplc="42D0B256">
      <w:numFmt w:val="bullet"/>
      <w:lvlText w:val="·"/>
      <w:lvlJc w:val="left"/>
      <w:pPr>
        <w:ind w:left="3229" w:firstLine="0"/>
      </w:pPr>
      <w:rPr>
        <w:rFonts w:ascii="Symbol" w:hAnsi="Symbol"/>
      </w:rPr>
    </w:lvl>
    <w:lvl w:ilvl="4" w:tplc="34202986">
      <w:numFmt w:val="bullet"/>
      <w:lvlText w:val="o"/>
      <w:lvlJc w:val="left"/>
      <w:pPr>
        <w:ind w:left="3949" w:firstLine="0"/>
      </w:pPr>
      <w:rPr>
        <w:rFonts w:ascii="Courier New" w:hAnsi="Courier New"/>
      </w:rPr>
    </w:lvl>
    <w:lvl w:ilvl="5" w:tplc="42867E9C">
      <w:numFmt w:val="bullet"/>
      <w:lvlText w:val=""/>
      <w:lvlJc w:val="left"/>
      <w:pPr>
        <w:ind w:left="4669" w:firstLine="0"/>
      </w:pPr>
      <w:rPr>
        <w:rFonts w:ascii="Wingdings" w:eastAsia="Wingdings" w:hAnsi="Wingdings" w:cs="Wingdings"/>
      </w:rPr>
    </w:lvl>
    <w:lvl w:ilvl="6" w:tplc="AB56AD92">
      <w:numFmt w:val="bullet"/>
      <w:lvlText w:val="·"/>
      <w:lvlJc w:val="left"/>
      <w:pPr>
        <w:ind w:left="5389" w:firstLine="0"/>
      </w:pPr>
      <w:rPr>
        <w:rFonts w:ascii="Symbol" w:hAnsi="Symbol"/>
      </w:rPr>
    </w:lvl>
    <w:lvl w:ilvl="7" w:tplc="6296827C">
      <w:numFmt w:val="bullet"/>
      <w:lvlText w:val="o"/>
      <w:lvlJc w:val="left"/>
      <w:pPr>
        <w:ind w:left="6109" w:firstLine="0"/>
      </w:pPr>
      <w:rPr>
        <w:rFonts w:ascii="Courier New" w:hAnsi="Courier New"/>
      </w:rPr>
    </w:lvl>
    <w:lvl w:ilvl="8" w:tplc="5B763910">
      <w:numFmt w:val="bullet"/>
      <w:lvlText w:val=""/>
      <w:lvlJc w:val="left"/>
      <w:pPr>
        <w:ind w:left="6829" w:firstLine="0"/>
      </w:pPr>
      <w:rPr>
        <w:rFonts w:ascii="Wingdings" w:eastAsia="Wingdings" w:hAnsi="Wingdings" w:cs="Wingdings"/>
      </w:rPr>
    </w:lvl>
  </w:abstractNum>
  <w:abstractNum w:abstractNumId="24" w15:restartNumberingAfterBreak="0">
    <w:nsid w:val="4CD8460F"/>
    <w:multiLevelType w:val="hybridMultilevel"/>
    <w:tmpl w:val="D3028C6A"/>
    <w:name w:val="Нумерованный список 6"/>
    <w:lvl w:ilvl="0" w:tplc="3E4EA598">
      <w:numFmt w:val="bullet"/>
      <w:lvlText w:val="-"/>
      <w:lvlJc w:val="left"/>
      <w:pPr>
        <w:ind w:left="360" w:firstLine="0"/>
      </w:pPr>
      <w:rPr>
        <w:rFonts w:ascii="Symbol" w:hAnsi="Symbol"/>
      </w:rPr>
    </w:lvl>
    <w:lvl w:ilvl="1" w:tplc="4F3AE136">
      <w:numFmt w:val="bullet"/>
      <w:lvlText w:val="-"/>
      <w:lvlJc w:val="left"/>
      <w:pPr>
        <w:ind w:left="1080" w:firstLine="0"/>
      </w:pPr>
      <w:rPr>
        <w:rFonts w:ascii="Symbol" w:hAnsi="Symbol"/>
      </w:rPr>
    </w:lvl>
    <w:lvl w:ilvl="2" w:tplc="926A5910">
      <w:numFmt w:val="bullet"/>
      <w:lvlText w:val=""/>
      <w:lvlJc w:val="left"/>
      <w:pPr>
        <w:ind w:left="1800" w:firstLine="0"/>
      </w:pPr>
      <w:rPr>
        <w:rFonts w:ascii="Wingdings" w:eastAsia="Wingdings" w:hAnsi="Wingdings" w:cs="Wingdings"/>
      </w:rPr>
    </w:lvl>
    <w:lvl w:ilvl="3" w:tplc="569AA5CE">
      <w:numFmt w:val="bullet"/>
      <w:lvlText w:val="·"/>
      <w:lvlJc w:val="left"/>
      <w:pPr>
        <w:ind w:left="2520" w:firstLine="0"/>
      </w:pPr>
      <w:rPr>
        <w:rFonts w:ascii="Symbol" w:hAnsi="Symbol"/>
      </w:rPr>
    </w:lvl>
    <w:lvl w:ilvl="4" w:tplc="66DA44F4">
      <w:numFmt w:val="bullet"/>
      <w:lvlText w:val="o"/>
      <w:lvlJc w:val="left"/>
      <w:pPr>
        <w:ind w:left="3240" w:firstLine="0"/>
      </w:pPr>
      <w:rPr>
        <w:rFonts w:ascii="Courier New" w:hAnsi="Courier New"/>
      </w:rPr>
    </w:lvl>
    <w:lvl w:ilvl="5" w:tplc="94C009E4">
      <w:numFmt w:val="bullet"/>
      <w:lvlText w:val=""/>
      <w:lvlJc w:val="left"/>
      <w:pPr>
        <w:ind w:left="3960" w:firstLine="0"/>
      </w:pPr>
      <w:rPr>
        <w:rFonts w:ascii="Wingdings" w:eastAsia="Wingdings" w:hAnsi="Wingdings" w:cs="Wingdings"/>
      </w:rPr>
    </w:lvl>
    <w:lvl w:ilvl="6" w:tplc="CB0C0FBA">
      <w:numFmt w:val="bullet"/>
      <w:lvlText w:val="·"/>
      <w:lvlJc w:val="left"/>
      <w:pPr>
        <w:ind w:left="4680" w:firstLine="0"/>
      </w:pPr>
      <w:rPr>
        <w:rFonts w:ascii="Symbol" w:hAnsi="Symbol"/>
      </w:rPr>
    </w:lvl>
    <w:lvl w:ilvl="7" w:tplc="C400DDB6">
      <w:numFmt w:val="bullet"/>
      <w:lvlText w:val="o"/>
      <w:lvlJc w:val="left"/>
      <w:pPr>
        <w:ind w:left="5400" w:firstLine="0"/>
      </w:pPr>
      <w:rPr>
        <w:rFonts w:ascii="Courier New" w:hAnsi="Courier New"/>
      </w:rPr>
    </w:lvl>
    <w:lvl w:ilvl="8" w:tplc="4600C5A2">
      <w:numFmt w:val="bullet"/>
      <w:lvlText w:val=""/>
      <w:lvlJc w:val="left"/>
      <w:pPr>
        <w:ind w:left="6120" w:firstLine="0"/>
      </w:pPr>
      <w:rPr>
        <w:rFonts w:ascii="Wingdings" w:eastAsia="Wingdings" w:hAnsi="Wingdings" w:cs="Wingdings"/>
      </w:rPr>
    </w:lvl>
  </w:abstractNum>
  <w:abstractNum w:abstractNumId="25" w15:restartNumberingAfterBreak="0">
    <w:nsid w:val="50B57BE8"/>
    <w:multiLevelType w:val="hybridMultilevel"/>
    <w:tmpl w:val="9B2A13F2"/>
    <w:name w:val="Нумерованный список 20"/>
    <w:lvl w:ilvl="0" w:tplc="9C96B7AC">
      <w:numFmt w:val="bullet"/>
      <w:lvlText w:val="·"/>
      <w:lvlJc w:val="left"/>
      <w:pPr>
        <w:ind w:left="360" w:firstLine="0"/>
      </w:pPr>
      <w:rPr>
        <w:rFonts w:ascii="Symbol" w:hAnsi="Symbol"/>
        <w:sz w:val="20"/>
      </w:rPr>
    </w:lvl>
    <w:lvl w:ilvl="1" w:tplc="C25AA1FA">
      <w:numFmt w:val="bullet"/>
      <w:lvlText w:val="o"/>
      <w:lvlJc w:val="left"/>
      <w:pPr>
        <w:ind w:left="1080" w:firstLine="0"/>
      </w:pPr>
      <w:rPr>
        <w:rFonts w:ascii="Courier New" w:hAnsi="Courier New"/>
        <w:sz w:val="20"/>
      </w:rPr>
    </w:lvl>
    <w:lvl w:ilvl="2" w:tplc="7C843454">
      <w:numFmt w:val="bullet"/>
      <w:lvlText w:val=""/>
      <w:lvlJc w:val="left"/>
      <w:pPr>
        <w:ind w:left="1800" w:firstLine="0"/>
      </w:pPr>
      <w:rPr>
        <w:rFonts w:ascii="Wingdings" w:eastAsia="Wingdings" w:hAnsi="Wingdings" w:cs="Wingdings"/>
        <w:sz w:val="20"/>
      </w:rPr>
    </w:lvl>
    <w:lvl w:ilvl="3" w:tplc="02467A36">
      <w:numFmt w:val="bullet"/>
      <w:lvlText w:val=""/>
      <w:lvlJc w:val="left"/>
      <w:pPr>
        <w:ind w:left="2520" w:firstLine="0"/>
      </w:pPr>
      <w:rPr>
        <w:rFonts w:ascii="Wingdings" w:eastAsia="Wingdings" w:hAnsi="Wingdings" w:cs="Wingdings"/>
        <w:sz w:val="20"/>
      </w:rPr>
    </w:lvl>
    <w:lvl w:ilvl="4" w:tplc="CDB431A8">
      <w:numFmt w:val="bullet"/>
      <w:lvlText w:val=""/>
      <w:lvlJc w:val="left"/>
      <w:pPr>
        <w:ind w:left="3240" w:firstLine="0"/>
      </w:pPr>
      <w:rPr>
        <w:rFonts w:ascii="Wingdings" w:eastAsia="Wingdings" w:hAnsi="Wingdings" w:cs="Wingdings"/>
        <w:sz w:val="20"/>
      </w:rPr>
    </w:lvl>
    <w:lvl w:ilvl="5" w:tplc="559EF220">
      <w:numFmt w:val="bullet"/>
      <w:lvlText w:val=""/>
      <w:lvlJc w:val="left"/>
      <w:pPr>
        <w:ind w:left="3960" w:firstLine="0"/>
      </w:pPr>
      <w:rPr>
        <w:rFonts w:ascii="Wingdings" w:eastAsia="Wingdings" w:hAnsi="Wingdings" w:cs="Wingdings"/>
        <w:sz w:val="20"/>
      </w:rPr>
    </w:lvl>
    <w:lvl w:ilvl="6" w:tplc="5FA251DE">
      <w:numFmt w:val="bullet"/>
      <w:lvlText w:val=""/>
      <w:lvlJc w:val="left"/>
      <w:pPr>
        <w:ind w:left="4680" w:firstLine="0"/>
      </w:pPr>
      <w:rPr>
        <w:rFonts w:ascii="Wingdings" w:eastAsia="Wingdings" w:hAnsi="Wingdings" w:cs="Wingdings"/>
        <w:sz w:val="20"/>
      </w:rPr>
    </w:lvl>
    <w:lvl w:ilvl="7" w:tplc="2D184D90">
      <w:numFmt w:val="bullet"/>
      <w:lvlText w:val=""/>
      <w:lvlJc w:val="left"/>
      <w:pPr>
        <w:ind w:left="5400" w:firstLine="0"/>
      </w:pPr>
      <w:rPr>
        <w:rFonts w:ascii="Wingdings" w:eastAsia="Wingdings" w:hAnsi="Wingdings" w:cs="Wingdings"/>
        <w:sz w:val="20"/>
      </w:rPr>
    </w:lvl>
    <w:lvl w:ilvl="8" w:tplc="0CA0D3C2">
      <w:numFmt w:val="bullet"/>
      <w:lvlText w:val=""/>
      <w:lvlJc w:val="left"/>
      <w:pPr>
        <w:ind w:left="6120" w:firstLine="0"/>
      </w:pPr>
      <w:rPr>
        <w:rFonts w:ascii="Wingdings" w:eastAsia="Wingdings" w:hAnsi="Wingdings" w:cs="Wingdings"/>
        <w:sz w:val="20"/>
      </w:rPr>
    </w:lvl>
  </w:abstractNum>
  <w:abstractNum w:abstractNumId="26" w15:restartNumberingAfterBreak="0">
    <w:nsid w:val="562E747E"/>
    <w:multiLevelType w:val="hybridMultilevel"/>
    <w:tmpl w:val="B210A8C4"/>
    <w:name w:val="Нумерованный список 13"/>
    <w:lvl w:ilvl="0" w:tplc="007CD3D0">
      <w:start w:val="1"/>
      <w:numFmt w:val="decimal"/>
      <w:lvlText w:val="%1."/>
      <w:lvlJc w:val="left"/>
      <w:pPr>
        <w:ind w:left="709" w:firstLine="0"/>
      </w:pPr>
      <w:rPr>
        <w:rFonts w:cs="Times New Roman"/>
        <w:color w:val="auto"/>
      </w:rPr>
    </w:lvl>
    <w:lvl w:ilvl="1" w:tplc="6B0ACFE0">
      <w:start w:val="1"/>
      <w:numFmt w:val="lowerLetter"/>
      <w:lvlText w:val="%2."/>
      <w:lvlJc w:val="left"/>
      <w:pPr>
        <w:ind w:left="1429" w:firstLine="0"/>
      </w:pPr>
      <w:rPr>
        <w:rFonts w:cs="Times New Roman"/>
      </w:rPr>
    </w:lvl>
    <w:lvl w:ilvl="2" w:tplc="7F3CAAA8">
      <w:start w:val="1"/>
      <w:numFmt w:val="lowerRoman"/>
      <w:lvlText w:val="%3."/>
      <w:lvlJc w:val="left"/>
      <w:pPr>
        <w:ind w:left="2329" w:firstLine="0"/>
      </w:pPr>
      <w:rPr>
        <w:rFonts w:cs="Times New Roman"/>
      </w:rPr>
    </w:lvl>
    <w:lvl w:ilvl="3" w:tplc="5FD60F9E">
      <w:start w:val="1"/>
      <w:numFmt w:val="decimal"/>
      <w:lvlText w:val="%4."/>
      <w:lvlJc w:val="left"/>
      <w:pPr>
        <w:ind w:left="2869" w:firstLine="0"/>
      </w:pPr>
      <w:rPr>
        <w:rFonts w:cs="Times New Roman"/>
      </w:rPr>
    </w:lvl>
    <w:lvl w:ilvl="4" w:tplc="819A96C6">
      <w:start w:val="1"/>
      <w:numFmt w:val="lowerLetter"/>
      <w:lvlText w:val="%5."/>
      <w:lvlJc w:val="left"/>
      <w:pPr>
        <w:ind w:left="3589" w:firstLine="0"/>
      </w:pPr>
      <w:rPr>
        <w:rFonts w:cs="Times New Roman"/>
      </w:rPr>
    </w:lvl>
    <w:lvl w:ilvl="5" w:tplc="B8E26B2A">
      <w:start w:val="1"/>
      <w:numFmt w:val="lowerRoman"/>
      <w:lvlText w:val="%6."/>
      <w:lvlJc w:val="left"/>
      <w:pPr>
        <w:ind w:left="4489" w:firstLine="0"/>
      </w:pPr>
      <w:rPr>
        <w:rFonts w:cs="Times New Roman"/>
      </w:rPr>
    </w:lvl>
    <w:lvl w:ilvl="6" w:tplc="B7966530">
      <w:start w:val="1"/>
      <w:numFmt w:val="decimal"/>
      <w:lvlText w:val="%7."/>
      <w:lvlJc w:val="left"/>
      <w:pPr>
        <w:ind w:left="5029" w:firstLine="0"/>
      </w:pPr>
      <w:rPr>
        <w:rFonts w:cs="Times New Roman"/>
      </w:rPr>
    </w:lvl>
    <w:lvl w:ilvl="7" w:tplc="3B687790">
      <w:start w:val="1"/>
      <w:numFmt w:val="lowerLetter"/>
      <w:lvlText w:val="%8."/>
      <w:lvlJc w:val="left"/>
      <w:pPr>
        <w:ind w:left="5749" w:firstLine="0"/>
      </w:pPr>
      <w:rPr>
        <w:rFonts w:cs="Times New Roman"/>
      </w:rPr>
    </w:lvl>
    <w:lvl w:ilvl="8" w:tplc="3F6428D6">
      <w:start w:val="1"/>
      <w:numFmt w:val="lowerRoman"/>
      <w:lvlText w:val="%9."/>
      <w:lvlJc w:val="left"/>
      <w:pPr>
        <w:ind w:left="6649" w:firstLine="0"/>
      </w:pPr>
      <w:rPr>
        <w:rFonts w:cs="Times New Roman"/>
      </w:rPr>
    </w:lvl>
  </w:abstractNum>
  <w:abstractNum w:abstractNumId="27" w15:restartNumberingAfterBreak="0">
    <w:nsid w:val="5D1960C2"/>
    <w:multiLevelType w:val="hybridMultilevel"/>
    <w:tmpl w:val="00505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B70225"/>
    <w:multiLevelType w:val="hybridMultilevel"/>
    <w:tmpl w:val="C4441184"/>
    <w:name w:val="Нумерованный список 22"/>
    <w:lvl w:ilvl="0" w:tplc="79A2C35C">
      <w:start w:val="1"/>
      <w:numFmt w:val="decimal"/>
      <w:lvlText w:val="%1."/>
      <w:lvlJc w:val="left"/>
      <w:pPr>
        <w:ind w:left="708" w:firstLine="0"/>
      </w:pPr>
      <w:rPr>
        <w:rFonts w:cs="Times New Roman"/>
      </w:rPr>
    </w:lvl>
    <w:lvl w:ilvl="1" w:tplc="2A94C0C6">
      <w:start w:val="1"/>
      <w:numFmt w:val="lowerLetter"/>
      <w:lvlText w:val="%2."/>
      <w:lvlJc w:val="left"/>
      <w:pPr>
        <w:ind w:left="1428" w:firstLine="0"/>
      </w:pPr>
      <w:rPr>
        <w:rFonts w:cs="Times New Roman"/>
      </w:rPr>
    </w:lvl>
    <w:lvl w:ilvl="2" w:tplc="FA2ACA72">
      <w:start w:val="1"/>
      <w:numFmt w:val="lowerRoman"/>
      <w:lvlText w:val="%3."/>
      <w:lvlJc w:val="left"/>
      <w:pPr>
        <w:ind w:left="2328" w:firstLine="0"/>
      </w:pPr>
      <w:rPr>
        <w:rFonts w:cs="Times New Roman"/>
      </w:rPr>
    </w:lvl>
    <w:lvl w:ilvl="3" w:tplc="EF2890F0">
      <w:start w:val="1"/>
      <w:numFmt w:val="decimal"/>
      <w:lvlText w:val="%4."/>
      <w:lvlJc w:val="left"/>
      <w:pPr>
        <w:ind w:left="2868" w:firstLine="0"/>
      </w:pPr>
      <w:rPr>
        <w:rFonts w:cs="Times New Roman"/>
      </w:rPr>
    </w:lvl>
    <w:lvl w:ilvl="4" w:tplc="DA382EA8">
      <w:start w:val="1"/>
      <w:numFmt w:val="lowerLetter"/>
      <w:lvlText w:val="%5."/>
      <w:lvlJc w:val="left"/>
      <w:pPr>
        <w:ind w:left="3588" w:firstLine="0"/>
      </w:pPr>
      <w:rPr>
        <w:rFonts w:cs="Times New Roman"/>
      </w:rPr>
    </w:lvl>
    <w:lvl w:ilvl="5" w:tplc="4E0203EE">
      <w:start w:val="1"/>
      <w:numFmt w:val="lowerRoman"/>
      <w:lvlText w:val="%6."/>
      <w:lvlJc w:val="left"/>
      <w:pPr>
        <w:ind w:left="4488" w:firstLine="0"/>
      </w:pPr>
      <w:rPr>
        <w:rFonts w:cs="Times New Roman"/>
      </w:rPr>
    </w:lvl>
    <w:lvl w:ilvl="6" w:tplc="2620EC6E">
      <w:start w:val="1"/>
      <w:numFmt w:val="decimal"/>
      <w:lvlText w:val="%7."/>
      <w:lvlJc w:val="left"/>
      <w:pPr>
        <w:ind w:left="5028" w:firstLine="0"/>
      </w:pPr>
      <w:rPr>
        <w:rFonts w:cs="Times New Roman"/>
      </w:rPr>
    </w:lvl>
    <w:lvl w:ilvl="7" w:tplc="D0A4AA7C">
      <w:start w:val="1"/>
      <w:numFmt w:val="lowerLetter"/>
      <w:lvlText w:val="%8."/>
      <w:lvlJc w:val="left"/>
      <w:pPr>
        <w:ind w:left="5748" w:firstLine="0"/>
      </w:pPr>
      <w:rPr>
        <w:rFonts w:cs="Times New Roman"/>
      </w:rPr>
    </w:lvl>
    <w:lvl w:ilvl="8" w:tplc="CB6A5D4A">
      <w:start w:val="1"/>
      <w:numFmt w:val="lowerRoman"/>
      <w:lvlText w:val="%9."/>
      <w:lvlJc w:val="left"/>
      <w:pPr>
        <w:ind w:left="6648" w:firstLine="0"/>
      </w:pPr>
      <w:rPr>
        <w:rFonts w:cs="Times New Roman"/>
      </w:rPr>
    </w:lvl>
  </w:abstractNum>
  <w:abstractNum w:abstractNumId="29" w15:restartNumberingAfterBreak="0">
    <w:nsid w:val="60B843AC"/>
    <w:multiLevelType w:val="hybridMultilevel"/>
    <w:tmpl w:val="E8685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8B07C7"/>
    <w:multiLevelType w:val="hybridMultilevel"/>
    <w:tmpl w:val="10BEC786"/>
    <w:lvl w:ilvl="0" w:tplc="91B8B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51656A2"/>
    <w:multiLevelType w:val="multilevel"/>
    <w:tmpl w:val="08423266"/>
    <w:name w:val="Нумерованный список 19"/>
    <w:lvl w:ilvl="0">
      <w:start w:val="1"/>
      <w:numFmt w:val="decimal"/>
      <w:lvlText w:val="%1."/>
      <w:lvlJc w:val="left"/>
      <w:pPr>
        <w:ind w:left="0" w:firstLine="0"/>
      </w:pPr>
      <w:rPr>
        <w:rFonts w:cs="Times New Roman"/>
      </w:rPr>
    </w:lvl>
    <w:lvl w:ilvl="1">
      <w:start w:val="1"/>
      <w:numFmt w:val="decimal"/>
      <w:lvlText w:val="%1.%2."/>
      <w:lvlJc w:val="left"/>
      <w:pPr>
        <w:ind w:left="567" w:firstLine="0"/>
      </w:pPr>
      <w:rPr>
        <w:rFonts w:cs="Times New Roman"/>
        <w:b w:val="0"/>
      </w:rPr>
    </w:lvl>
    <w:lvl w:ilvl="2">
      <w:start w:val="1"/>
      <w:numFmt w:val="decimal"/>
      <w:lvlText w:val="%3."/>
      <w:lvlJc w:val="left"/>
      <w:pPr>
        <w:ind w:left="720" w:firstLine="0"/>
      </w:pPr>
      <w:rPr>
        <w:rFonts w:ascii="Times New Roman" w:eastAsia="Times New Roman" w:hAnsi="Times New Roman" w:cs="Times New Roman"/>
        <w:sz w:val="24"/>
        <w:szCs w:val="24"/>
      </w:rPr>
    </w:lvl>
    <w:lvl w:ilvl="3">
      <w:start w:val="1"/>
      <w:numFmt w:val="decimal"/>
      <w:lvlText w:val="%1.%2.%3.%4."/>
      <w:lvlJc w:val="left"/>
      <w:pPr>
        <w:ind w:left="1080" w:firstLine="0"/>
      </w:pPr>
      <w:rPr>
        <w:rFonts w:cs="Times New Roman"/>
      </w:rPr>
    </w:lvl>
    <w:lvl w:ilvl="4">
      <w:start w:val="1"/>
      <w:numFmt w:val="decimal"/>
      <w:lvlText w:val="%1.%2.%3.%4.%5."/>
      <w:lvlJc w:val="left"/>
      <w:pPr>
        <w:ind w:left="1440" w:firstLine="0"/>
      </w:pPr>
      <w:rPr>
        <w:rFonts w:cs="Times New Roman"/>
      </w:rPr>
    </w:lvl>
    <w:lvl w:ilvl="5">
      <w:start w:val="1"/>
      <w:numFmt w:val="decimal"/>
      <w:lvlText w:val="%1.%2.%3.%4.%5.%6."/>
      <w:lvlJc w:val="left"/>
      <w:pPr>
        <w:ind w:left="1800" w:firstLine="0"/>
      </w:pPr>
      <w:rPr>
        <w:rFonts w:cs="Times New Roman"/>
      </w:rPr>
    </w:lvl>
    <w:lvl w:ilvl="6">
      <w:start w:val="1"/>
      <w:numFmt w:val="decimal"/>
      <w:lvlText w:val="%1.%2.%3.%4.%5.%6.%7."/>
      <w:lvlJc w:val="left"/>
      <w:pPr>
        <w:ind w:left="2160" w:firstLine="0"/>
      </w:pPr>
      <w:rPr>
        <w:rFonts w:cs="Times New Roman"/>
      </w:rPr>
    </w:lvl>
    <w:lvl w:ilvl="7">
      <w:start w:val="1"/>
      <w:numFmt w:val="decimal"/>
      <w:lvlText w:val="%1.%2.%3.%4.%5.%6.%7.%8."/>
      <w:lvlJc w:val="left"/>
      <w:pPr>
        <w:ind w:left="2520" w:firstLine="0"/>
      </w:pPr>
      <w:rPr>
        <w:rFonts w:cs="Times New Roman"/>
      </w:rPr>
    </w:lvl>
    <w:lvl w:ilvl="8">
      <w:start w:val="1"/>
      <w:numFmt w:val="decimal"/>
      <w:lvlText w:val="%1.%2.%3.%4.%5.%6.%7.%8.%9."/>
      <w:lvlJc w:val="left"/>
      <w:pPr>
        <w:ind w:left="2880" w:firstLine="0"/>
      </w:pPr>
      <w:rPr>
        <w:rFonts w:cs="Times New Roman"/>
      </w:rPr>
    </w:lvl>
  </w:abstractNum>
  <w:abstractNum w:abstractNumId="32" w15:restartNumberingAfterBreak="0">
    <w:nsid w:val="67770D03"/>
    <w:multiLevelType w:val="hybridMultilevel"/>
    <w:tmpl w:val="13CA69DE"/>
    <w:lvl w:ilvl="0" w:tplc="D90AF42A">
      <w:start w:val="1"/>
      <w:numFmt w:val="decimal"/>
      <w:lvlText w:val="%1"/>
      <w:lvlJc w:val="left"/>
      <w:pPr>
        <w:ind w:left="1113" w:hanging="360"/>
      </w:pPr>
      <w:rPr>
        <w:rFonts w:ascii="Calibri" w:hAnsi="Calibri" w:cs="Times New Roman" w:hint="default"/>
        <w:b w:val="0"/>
        <w:sz w:val="22"/>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33" w15:restartNumberingAfterBreak="0">
    <w:nsid w:val="6C746EF0"/>
    <w:multiLevelType w:val="hybridMultilevel"/>
    <w:tmpl w:val="5680F48E"/>
    <w:name w:val="Нумерованный список 4"/>
    <w:lvl w:ilvl="0" w:tplc="7BB67004">
      <w:numFmt w:val="bullet"/>
      <w:lvlText w:val="·"/>
      <w:lvlJc w:val="left"/>
      <w:pPr>
        <w:ind w:left="360" w:firstLine="0"/>
      </w:pPr>
      <w:rPr>
        <w:rFonts w:ascii="Symbol" w:hAnsi="Symbol"/>
      </w:rPr>
    </w:lvl>
    <w:lvl w:ilvl="1" w:tplc="CFDA6FB8">
      <w:numFmt w:val="bullet"/>
      <w:lvlText w:val="o"/>
      <w:lvlJc w:val="left"/>
      <w:pPr>
        <w:ind w:left="1080" w:firstLine="0"/>
      </w:pPr>
      <w:rPr>
        <w:rFonts w:ascii="Courier New" w:hAnsi="Courier New"/>
      </w:rPr>
    </w:lvl>
    <w:lvl w:ilvl="2" w:tplc="6118424C">
      <w:numFmt w:val="bullet"/>
      <w:lvlText w:val=""/>
      <w:lvlJc w:val="left"/>
      <w:pPr>
        <w:ind w:left="1800" w:firstLine="0"/>
      </w:pPr>
      <w:rPr>
        <w:rFonts w:ascii="Wingdings" w:eastAsia="Wingdings" w:hAnsi="Wingdings" w:cs="Wingdings"/>
      </w:rPr>
    </w:lvl>
    <w:lvl w:ilvl="3" w:tplc="B85C44B0">
      <w:numFmt w:val="bullet"/>
      <w:lvlText w:val="·"/>
      <w:lvlJc w:val="left"/>
      <w:pPr>
        <w:ind w:left="2520" w:firstLine="0"/>
      </w:pPr>
      <w:rPr>
        <w:rFonts w:ascii="Symbol" w:hAnsi="Symbol"/>
      </w:rPr>
    </w:lvl>
    <w:lvl w:ilvl="4" w:tplc="A15834DE">
      <w:numFmt w:val="bullet"/>
      <w:lvlText w:val="o"/>
      <w:lvlJc w:val="left"/>
      <w:pPr>
        <w:ind w:left="3240" w:firstLine="0"/>
      </w:pPr>
      <w:rPr>
        <w:rFonts w:ascii="Courier New" w:hAnsi="Courier New"/>
      </w:rPr>
    </w:lvl>
    <w:lvl w:ilvl="5" w:tplc="B6FA145A">
      <w:numFmt w:val="bullet"/>
      <w:lvlText w:val=""/>
      <w:lvlJc w:val="left"/>
      <w:pPr>
        <w:ind w:left="3960" w:firstLine="0"/>
      </w:pPr>
      <w:rPr>
        <w:rFonts w:ascii="Wingdings" w:eastAsia="Wingdings" w:hAnsi="Wingdings" w:cs="Wingdings"/>
      </w:rPr>
    </w:lvl>
    <w:lvl w:ilvl="6" w:tplc="171603F4">
      <w:numFmt w:val="bullet"/>
      <w:lvlText w:val="·"/>
      <w:lvlJc w:val="left"/>
      <w:pPr>
        <w:ind w:left="4680" w:firstLine="0"/>
      </w:pPr>
      <w:rPr>
        <w:rFonts w:ascii="Symbol" w:hAnsi="Symbol"/>
      </w:rPr>
    </w:lvl>
    <w:lvl w:ilvl="7" w:tplc="E37EF8F2">
      <w:numFmt w:val="bullet"/>
      <w:lvlText w:val="o"/>
      <w:lvlJc w:val="left"/>
      <w:pPr>
        <w:ind w:left="5400" w:firstLine="0"/>
      </w:pPr>
      <w:rPr>
        <w:rFonts w:ascii="Courier New" w:hAnsi="Courier New"/>
      </w:rPr>
    </w:lvl>
    <w:lvl w:ilvl="8" w:tplc="068EF7D6">
      <w:numFmt w:val="bullet"/>
      <w:lvlText w:val=""/>
      <w:lvlJc w:val="left"/>
      <w:pPr>
        <w:ind w:left="6120" w:firstLine="0"/>
      </w:pPr>
      <w:rPr>
        <w:rFonts w:ascii="Wingdings" w:eastAsia="Wingdings" w:hAnsi="Wingdings" w:cs="Wingdings"/>
      </w:rPr>
    </w:lvl>
  </w:abstractNum>
  <w:abstractNum w:abstractNumId="34" w15:restartNumberingAfterBreak="0">
    <w:nsid w:val="6C8026F3"/>
    <w:multiLevelType w:val="multilevel"/>
    <w:tmpl w:val="F24C0516"/>
    <w:name w:val="Нумерованный список 9"/>
    <w:lvl w:ilvl="0">
      <w:start w:val="1"/>
      <w:numFmt w:val="decimal"/>
      <w:lvlText w:val="%1."/>
      <w:lvlJc w:val="left"/>
      <w:pPr>
        <w:ind w:left="360" w:firstLine="0"/>
      </w:pPr>
      <w:rPr>
        <w:rFonts w:cs="Times New Roman"/>
      </w:rPr>
    </w:lvl>
    <w:lvl w:ilvl="1">
      <w:start w:val="1"/>
      <w:numFmt w:val="decimal"/>
      <w:lvlText w:val="%1.%2."/>
      <w:lvlJc w:val="left"/>
      <w:pPr>
        <w:ind w:left="532" w:firstLine="0"/>
      </w:pPr>
      <w:rPr>
        <w:rFonts w:cs="Times New Roman"/>
        <w:b/>
      </w:rPr>
    </w:lvl>
    <w:lvl w:ilvl="2">
      <w:start w:val="6"/>
      <w:numFmt w:val="decimal"/>
      <w:lvlText w:val="%1.%2.%3."/>
      <w:lvlJc w:val="left"/>
      <w:pPr>
        <w:ind w:left="704" w:firstLine="0"/>
      </w:pPr>
      <w:rPr>
        <w:rFonts w:cs="Times New Roman"/>
        <w:b/>
      </w:rPr>
    </w:lvl>
    <w:lvl w:ilvl="3">
      <w:start w:val="1"/>
      <w:numFmt w:val="decimal"/>
      <w:lvlText w:val="%1.%2.%3.%4."/>
      <w:lvlJc w:val="left"/>
      <w:pPr>
        <w:ind w:left="876" w:firstLine="0"/>
      </w:pPr>
      <w:rPr>
        <w:rFonts w:cs="Times New Roman"/>
        <w:b/>
      </w:rPr>
    </w:lvl>
    <w:lvl w:ilvl="4">
      <w:start w:val="1"/>
      <w:numFmt w:val="decimal"/>
      <w:lvlText w:val="%1.%2.%3.%4.%5."/>
      <w:lvlJc w:val="left"/>
      <w:pPr>
        <w:ind w:left="1048" w:firstLine="0"/>
      </w:pPr>
      <w:rPr>
        <w:rFonts w:cs="Times New Roman"/>
        <w:b/>
      </w:rPr>
    </w:lvl>
    <w:lvl w:ilvl="5">
      <w:start w:val="1"/>
      <w:numFmt w:val="decimal"/>
      <w:lvlText w:val="%1.%2.%3.%4.%5.%6."/>
      <w:lvlJc w:val="left"/>
      <w:pPr>
        <w:ind w:left="1220" w:firstLine="0"/>
      </w:pPr>
      <w:rPr>
        <w:rFonts w:cs="Times New Roman"/>
        <w:b/>
      </w:rPr>
    </w:lvl>
    <w:lvl w:ilvl="6">
      <w:start w:val="1"/>
      <w:numFmt w:val="decimal"/>
      <w:lvlText w:val="%1.%2.%3.%4.%5.%6.%7."/>
      <w:lvlJc w:val="left"/>
      <w:pPr>
        <w:ind w:left="1392" w:firstLine="0"/>
      </w:pPr>
      <w:rPr>
        <w:rFonts w:cs="Times New Roman"/>
        <w:b/>
      </w:rPr>
    </w:lvl>
    <w:lvl w:ilvl="7">
      <w:start w:val="1"/>
      <w:numFmt w:val="decimal"/>
      <w:lvlText w:val="%1.%2.%3.%4.%5.%6.%7.%8."/>
      <w:lvlJc w:val="left"/>
      <w:pPr>
        <w:ind w:left="1564" w:firstLine="0"/>
      </w:pPr>
      <w:rPr>
        <w:rFonts w:cs="Times New Roman"/>
        <w:b/>
      </w:rPr>
    </w:lvl>
    <w:lvl w:ilvl="8">
      <w:start w:val="1"/>
      <w:numFmt w:val="decimal"/>
      <w:lvlText w:val="%1.%2.%3.%4.%5.%6.%7.%8.%9."/>
      <w:lvlJc w:val="left"/>
      <w:pPr>
        <w:ind w:left="1736" w:firstLine="0"/>
      </w:pPr>
      <w:rPr>
        <w:rFonts w:cs="Times New Roman"/>
        <w:b/>
      </w:rPr>
    </w:lvl>
  </w:abstractNum>
  <w:abstractNum w:abstractNumId="35" w15:restartNumberingAfterBreak="0">
    <w:nsid w:val="77DD3B9A"/>
    <w:multiLevelType w:val="hybridMultilevel"/>
    <w:tmpl w:val="A6ACBFEA"/>
    <w:name w:val="Нумерованный список 18"/>
    <w:lvl w:ilvl="0" w:tplc="F7643A46">
      <w:start w:val="1"/>
      <w:numFmt w:val="decimal"/>
      <w:lvlText w:val="%1."/>
      <w:lvlJc w:val="left"/>
      <w:pPr>
        <w:ind w:left="360" w:firstLine="0"/>
      </w:pPr>
      <w:rPr>
        <w:rFonts w:cs="Times New Roman"/>
      </w:rPr>
    </w:lvl>
    <w:lvl w:ilvl="1" w:tplc="F2AC5FFA">
      <w:start w:val="1"/>
      <w:numFmt w:val="lowerLetter"/>
      <w:lvlText w:val="%2."/>
      <w:lvlJc w:val="left"/>
      <w:pPr>
        <w:ind w:left="1080" w:firstLine="0"/>
      </w:pPr>
      <w:rPr>
        <w:rFonts w:cs="Times New Roman"/>
      </w:rPr>
    </w:lvl>
    <w:lvl w:ilvl="2" w:tplc="82DCA9CC">
      <w:start w:val="1"/>
      <w:numFmt w:val="lowerRoman"/>
      <w:lvlText w:val="%3."/>
      <w:lvlJc w:val="left"/>
      <w:pPr>
        <w:ind w:left="1980" w:firstLine="0"/>
      </w:pPr>
      <w:rPr>
        <w:rFonts w:cs="Times New Roman"/>
      </w:rPr>
    </w:lvl>
    <w:lvl w:ilvl="3" w:tplc="9DBE08D0">
      <w:start w:val="1"/>
      <w:numFmt w:val="decimal"/>
      <w:lvlText w:val="%4."/>
      <w:lvlJc w:val="left"/>
      <w:pPr>
        <w:ind w:left="2520" w:firstLine="0"/>
      </w:pPr>
      <w:rPr>
        <w:rFonts w:cs="Times New Roman"/>
      </w:rPr>
    </w:lvl>
    <w:lvl w:ilvl="4" w:tplc="87E4B948">
      <w:start w:val="1"/>
      <w:numFmt w:val="lowerLetter"/>
      <w:lvlText w:val="%5."/>
      <w:lvlJc w:val="left"/>
      <w:pPr>
        <w:ind w:left="3240" w:firstLine="0"/>
      </w:pPr>
      <w:rPr>
        <w:rFonts w:cs="Times New Roman"/>
      </w:rPr>
    </w:lvl>
    <w:lvl w:ilvl="5" w:tplc="9A86804C">
      <w:start w:val="1"/>
      <w:numFmt w:val="lowerRoman"/>
      <w:lvlText w:val="%6."/>
      <w:lvlJc w:val="left"/>
      <w:pPr>
        <w:ind w:left="4140" w:firstLine="0"/>
      </w:pPr>
      <w:rPr>
        <w:rFonts w:cs="Times New Roman"/>
      </w:rPr>
    </w:lvl>
    <w:lvl w:ilvl="6" w:tplc="8C38DECC">
      <w:start w:val="1"/>
      <w:numFmt w:val="decimal"/>
      <w:lvlText w:val="%7."/>
      <w:lvlJc w:val="left"/>
      <w:pPr>
        <w:ind w:left="4680" w:firstLine="0"/>
      </w:pPr>
      <w:rPr>
        <w:rFonts w:cs="Times New Roman"/>
      </w:rPr>
    </w:lvl>
    <w:lvl w:ilvl="7" w:tplc="FC48F960">
      <w:start w:val="1"/>
      <w:numFmt w:val="lowerLetter"/>
      <w:lvlText w:val="%8."/>
      <w:lvlJc w:val="left"/>
      <w:pPr>
        <w:ind w:left="5400" w:firstLine="0"/>
      </w:pPr>
      <w:rPr>
        <w:rFonts w:cs="Times New Roman"/>
      </w:rPr>
    </w:lvl>
    <w:lvl w:ilvl="8" w:tplc="68C61122">
      <w:start w:val="1"/>
      <w:numFmt w:val="lowerRoman"/>
      <w:lvlText w:val="%9."/>
      <w:lvlJc w:val="left"/>
      <w:pPr>
        <w:ind w:left="6300" w:firstLine="0"/>
      </w:pPr>
      <w:rPr>
        <w:rFonts w:cs="Times New Roman"/>
      </w:rPr>
    </w:lvl>
  </w:abstractNum>
  <w:abstractNum w:abstractNumId="36" w15:restartNumberingAfterBreak="0">
    <w:nsid w:val="7C0470B9"/>
    <w:multiLevelType w:val="hybridMultilevel"/>
    <w:tmpl w:val="3738B9D6"/>
    <w:lvl w:ilvl="0" w:tplc="4252A07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15:restartNumberingAfterBreak="0">
    <w:nsid w:val="7C297DD0"/>
    <w:multiLevelType w:val="hybridMultilevel"/>
    <w:tmpl w:val="D95AE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6"/>
  </w:num>
  <w:num w:numId="3">
    <w:abstractNumId w:val="8"/>
  </w:num>
  <w:num w:numId="4">
    <w:abstractNumId w:val="32"/>
  </w:num>
  <w:num w:numId="5">
    <w:abstractNumId w:val="9"/>
  </w:num>
  <w:num w:numId="6">
    <w:abstractNumId w:val="10"/>
  </w:num>
  <w:num w:numId="7">
    <w:abstractNumId w:val="21"/>
  </w:num>
  <w:num w:numId="8">
    <w:abstractNumId w:val="17"/>
  </w:num>
  <w:num w:numId="9">
    <w:abstractNumId w:val="13"/>
  </w:num>
  <w:num w:numId="10">
    <w:abstractNumId w:val="29"/>
  </w:num>
  <w:num w:numId="11">
    <w:abstractNumId w:val="1"/>
  </w:num>
  <w:num w:numId="12">
    <w:abstractNumId w:val="27"/>
  </w:num>
  <w:num w:numId="13">
    <w:abstractNumId w:val="37"/>
  </w:num>
  <w:num w:numId="14">
    <w:abstractNumId w:val="20"/>
  </w:num>
  <w:num w:numId="15">
    <w:abstractNumId w:val="30"/>
  </w:num>
  <w:num w:numId="16">
    <w:abstractNumId w:val="19"/>
  </w:num>
  <w:num w:numId="17">
    <w:abstractNumId w:val="18"/>
  </w:num>
  <w:num w:numId="18">
    <w:abstractNumId w:val="12"/>
  </w:num>
  <w:num w:numId="19">
    <w:abstractNumId w:val="33"/>
  </w:num>
  <w:num w:numId="20">
    <w:abstractNumId w:val="11"/>
  </w:num>
  <w:num w:numId="21">
    <w:abstractNumId w:val="24"/>
  </w:num>
  <w:num w:numId="22">
    <w:abstractNumId w:val="14"/>
  </w:num>
  <w:num w:numId="23">
    <w:abstractNumId w:val="4"/>
  </w:num>
  <w:num w:numId="24">
    <w:abstractNumId w:val="34"/>
  </w:num>
  <w:num w:numId="25">
    <w:abstractNumId w:val="16"/>
  </w:num>
  <w:num w:numId="26">
    <w:abstractNumId w:val="23"/>
  </w:num>
  <w:num w:numId="27">
    <w:abstractNumId w:val="22"/>
  </w:num>
  <w:num w:numId="28">
    <w:abstractNumId w:val="26"/>
  </w:num>
  <w:num w:numId="29">
    <w:abstractNumId w:val="5"/>
  </w:num>
  <w:num w:numId="30">
    <w:abstractNumId w:val="6"/>
  </w:num>
  <w:num w:numId="31">
    <w:abstractNumId w:val="0"/>
  </w:num>
  <w:num w:numId="32">
    <w:abstractNumId w:val="3"/>
  </w:num>
  <w:num w:numId="33">
    <w:abstractNumId w:val="35"/>
  </w:num>
  <w:num w:numId="34">
    <w:abstractNumId w:val="31"/>
  </w:num>
  <w:num w:numId="35">
    <w:abstractNumId w:val="25"/>
  </w:num>
  <w:num w:numId="36">
    <w:abstractNumId w:val="15"/>
  </w:num>
  <w:num w:numId="37">
    <w:abstractNumId w:val="28"/>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F6"/>
    <w:rsid w:val="00003A04"/>
    <w:rsid w:val="00025266"/>
    <w:rsid w:val="00031DCA"/>
    <w:rsid w:val="00060E5B"/>
    <w:rsid w:val="00062D61"/>
    <w:rsid w:val="00075326"/>
    <w:rsid w:val="000A2425"/>
    <w:rsid w:val="000D6A68"/>
    <w:rsid w:val="001615BA"/>
    <w:rsid w:val="00162C71"/>
    <w:rsid w:val="001765DD"/>
    <w:rsid w:val="001A0FC7"/>
    <w:rsid w:val="001D0AF5"/>
    <w:rsid w:val="001D26E0"/>
    <w:rsid w:val="001D32A7"/>
    <w:rsid w:val="001D4C79"/>
    <w:rsid w:val="001E5284"/>
    <w:rsid w:val="00251FB8"/>
    <w:rsid w:val="00270D17"/>
    <w:rsid w:val="002C01B6"/>
    <w:rsid w:val="002D4451"/>
    <w:rsid w:val="00304CFE"/>
    <w:rsid w:val="00305889"/>
    <w:rsid w:val="00305F3E"/>
    <w:rsid w:val="003749B9"/>
    <w:rsid w:val="003915F6"/>
    <w:rsid w:val="003A77CD"/>
    <w:rsid w:val="003E5B1B"/>
    <w:rsid w:val="004123AC"/>
    <w:rsid w:val="00445B7C"/>
    <w:rsid w:val="004A2812"/>
    <w:rsid w:val="004A7916"/>
    <w:rsid w:val="005328C8"/>
    <w:rsid w:val="00537557"/>
    <w:rsid w:val="00566B98"/>
    <w:rsid w:val="005A2ED8"/>
    <w:rsid w:val="005B2DD6"/>
    <w:rsid w:val="005E566D"/>
    <w:rsid w:val="00627FA0"/>
    <w:rsid w:val="00661340"/>
    <w:rsid w:val="00681341"/>
    <w:rsid w:val="00686BDC"/>
    <w:rsid w:val="00694A3E"/>
    <w:rsid w:val="006A4028"/>
    <w:rsid w:val="006F643C"/>
    <w:rsid w:val="00757E66"/>
    <w:rsid w:val="00762A47"/>
    <w:rsid w:val="00787D03"/>
    <w:rsid w:val="007A120F"/>
    <w:rsid w:val="007C3B19"/>
    <w:rsid w:val="008E10DA"/>
    <w:rsid w:val="00942918"/>
    <w:rsid w:val="00942B1A"/>
    <w:rsid w:val="009B33A2"/>
    <w:rsid w:val="009F3F8A"/>
    <w:rsid w:val="00A529B8"/>
    <w:rsid w:val="00B01DC0"/>
    <w:rsid w:val="00B03EF3"/>
    <w:rsid w:val="00B1241E"/>
    <w:rsid w:val="00B31C5D"/>
    <w:rsid w:val="00B73BC6"/>
    <w:rsid w:val="00B8519F"/>
    <w:rsid w:val="00BD718C"/>
    <w:rsid w:val="00BF36CD"/>
    <w:rsid w:val="00C14DF4"/>
    <w:rsid w:val="00C77F1F"/>
    <w:rsid w:val="00D17427"/>
    <w:rsid w:val="00D35C2A"/>
    <w:rsid w:val="00D60703"/>
    <w:rsid w:val="00DE0936"/>
    <w:rsid w:val="00E13666"/>
    <w:rsid w:val="00E214A9"/>
    <w:rsid w:val="00E4398D"/>
    <w:rsid w:val="00E62BAF"/>
    <w:rsid w:val="00E67E6D"/>
    <w:rsid w:val="00E96077"/>
    <w:rsid w:val="00EF6254"/>
    <w:rsid w:val="00EF7274"/>
    <w:rsid w:val="00F022F0"/>
    <w:rsid w:val="00F23F6F"/>
    <w:rsid w:val="00F26ECB"/>
    <w:rsid w:val="00F81820"/>
    <w:rsid w:val="00F901CA"/>
    <w:rsid w:val="00F93533"/>
    <w:rsid w:val="00FA0AE4"/>
    <w:rsid w:val="00FF5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E97F"/>
  <w15:chartTrackingRefBased/>
  <w15:docId w15:val="{87F82651-99E5-4F87-8DBA-B494F4E9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5F6"/>
    <w:pPr>
      <w:spacing w:after="0" w:line="360" w:lineRule="auto"/>
      <w:ind w:firstLine="709"/>
      <w:jc w:val="both"/>
    </w:pPr>
    <w:rPr>
      <w:rFonts w:ascii="Times New Roman" w:eastAsia="Calibri" w:hAnsi="Times New Roman" w:cs="Times New Roman"/>
      <w:sz w:val="24"/>
    </w:rPr>
  </w:style>
  <w:style w:type="paragraph" w:styleId="1">
    <w:name w:val="heading 1"/>
    <w:basedOn w:val="a"/>
    <w:next w:val="a"/>
    <w:link w:val="10"/>
    <w:qFormat/>
    <w:rsid w:val="003915F6"/>
    <w:pPr>
      <w:keepNext/>
      <w:keepLines/>
      <w:spacing w:before="120" w:after="120"/>
      <w:ind w:firstLine="0"/>
      <w:jc w:val="center"/>
      <w:outlineLvl w:val="0"/>
    </w:pPr>
    <w:rPr>
      <w:b/>
      <w:sz w:val="32"/>
      <w:szCs w:val="20"/>
      <w:lang w:eastAsia="ru-RU"/>
    </w:rPr>
  </w:style>
  <w:style w:type="paragraph" w:styleId="2">
    <w:name w:val="heading 2"/>
    <w:basedOn w:val="a"/>
    <w:next w:val="a"/>
    <w:link w:val="20"/>
    <w:qFormat/>
    <w:rsid w:val="003915F6"/>
    <w:pPr>
      <w:keepNext/>
      <w:keepLines/>
      <w:spacing w:line="240" w:lineRule="auto"/>
      <w:outlineLvl w:val="1"/>
    </w:pPr>
    <w:rPr>
      <w:b/>
      <w:sz w:val="28"/>
      <w:szCs w:val="28"/>
      <w:lang w:eastAsia="ru-RU"/>
    </w:rPr>
  </w:style>
  <w:style w:type="paragraph" w:styleId="3">
    <w:name w:val="heading 3"/>
    <w:basedOn w:val="a"/>
    <w:next w:val="a"/>
    <w:link w:val="30"/>
    <w:qFormat/>
    <w:rsid w:val="003915F6"/>
    <w:pPr>
      <w:keepNext/>
      <w:keepLines/>
      <w:pBdr>
        <w:top w:val="nil"/>
        <w:left w:val="nil"/>
        <w:bottom w:val="nil"/>
        <w:right w:val="nil"/>
        <w:between w:val="nil"/>
      </w:pBdr>
      <w:shd w:val="solid" w:color="FFFFFF" w:fill="auto"/>
      <w:spacing w:line="240" w:lineRule="auto"/>
      <w:outlineLvl w:val="2"/>
    </w:pPr>
    <w:rPr>
      <w:b/>
      <w:sz w:val="28"/>
      <w:szCs w:val="28"/>
      <w:lang w:eastAsia="ru-RU"/>
    </w:rPr>
  </w:style>
  <w:style w:type="paragraph" w:styleId="4">
    <w:name w:val="heading 4"/>
    <w:basedOn w:val="a"/>
    <w:next w:val="a"/>
    <w:link w:val="40"/>
    <w:qFormat/>
    <w:rsid w:val="003915F6"/>
    <w:pPr>
      <w:keepNext/>
      <w:keepLines/>
      <w:spacing w:before="40"/>
      <w:outlineLvl w:val="3"/>
    </w:pPr>
    <w:rPr>
      <w:i/>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15F6"/>
    <w:rPr>
      <w:rFonts w:ascii="Times New Roman" w:eastAsia="Calibri" w:hAnsi="Times New Roman" w:cs="Times New Roman"/>
      <w:b/>
      <w:sz w:val="32"/>
      <w:szCs w:val="20"/>
      <w:lang w:eastAsia="ru-RU"/>
    </w:rPr>
  </w:style>
  <w:style w:type="character" w:customStyle="1" w:styleId="20">
    <w:name w:val="Заголовок 2 Знак"/>
    <w:basedOn w:val="a0"/>
    <w:link w:val="2"/>
    <w:rsid w:val="003915F6"/>
    <w:rPr>
      <w:rFonts w:ascii="Times New Roman" w:eastAsia="Calibri" w:hAnsi="Times New Roman" w:cs="Times New Roman"/>
      <w:b/>
      <w:sz w:val="28"/>
      <w:szCs w:val="28"/>
      <w:lang w:eastAsia="ru-RU"/>
    </w:rPr>
  </w:style>
  <w:style w:type="character" w:customStyle="1" w:styleId="30">
    <w:name w:val="Заголовок 3 Знак"/>
    <w:basedOn w:val="a0"/>
    <w:link w:val="3"/>
    <w:rsid w:val="003915F6"/>
    <w:rPr>
      <w:rFonts w:ascii="Times New Roman" w:eastAsia="Calibri" w:hAnsi="Times New Roman" w:cs="Times New Roman"/>
      <w:b/>
      <w:sz w:val="28"/>
      <w:szCs w:val="28"/>
      <w:shd w:val="solid" w:color="FFFFFF" w:fill="auto"/>
      <w:lang w:eastAsia="ru-RU"/>
    </w:rPr>
  </w:style>
  <w:style w:type="character" w:customStyle="1" w:styleId="40">
    <w:name w:val="Заголовок 4 Знак"/>
    <w:basedOn w:val="a0"/>
    <w:link w:val="4"/>
    <w:rsid w:val="003915F6"/>
    <w:rPr>
      <w:rFonts w:ascii="Times New Roman" w:eastAsia="Calibri" w:hAnsi="Times New Roman" w:cs="Times New Roman"/>
      <w:i/>
      <w:sz w:val="24"/>
      <w:szCs w:val="20"/>
      <w:u w:val="single"/>
      <w:lang w:eastAsia="ru-RU"/>
    </w:rPr>
  </w:style>
  <w:style w:type="paragraph" w:styleId="a3">
    <w:name w:val="No Spacing"/>
    <w:link w:val="a4"/>
    <w:uiPriority w:val="1"/>
    <w:qFormat/>
    <w:rsid w:val="003915F6"/>
    <w:pPr>
      <w:spacing w:after="0" w:line="240" w:lineRule="auto"/>
    </w:pPr>
    <w:rPr>
      <w:rFonts w:ascii="Calibri" w:eastAsia="Calibri" w:hAnsi="Calibri" w:cs="Times New Roman"/>
      <w:lang w:eastAsia="ru-RU"/>
    </w:rPr>
  </w:style>
  <w:style w:type="character" w:customStyle="1" w:styleId="a4">
    <w:name w:val="Без интервала Знак"/>
    <w:link w:val="a3"/>
    <w:uiPriority w:val="1"/>
    <w:locked/>
    <w:rsid w:val="001E5284"/>
    <w:rPr>
      <w:rFonts w:ascii="Calibri" w:eastAsia="Calibri" w:hAnsi="Calibri" w:cs="Times New Roman"/>
      <w:lang w:eastAsia="ru-RU"/>
    </w:rPr>
  </w:style>
  <w:style w:type="paragraph" w:customStyle="1" w:styleId="a5">
    <w:name w:val="Название отчета МСО"/>
    <w:basedOn w:val="a"/>
    <w:next w:val="a"/>
    <w:qFormat/>
    <w:rsid w:val="003915F6"/>
    <w:pPr>
      <w:spacing w:after="120"/>
      <w:ind w:firstLine="0"/>
      <w:jc w:val="center"/>
    </w:pPr>
    <w:rPr>
      <w:caps/>
      <w:sz w:val="26"/>
      <w:szCs w:val="20"/>
      <w:lang w:eastAsia="ru-RU"/>
    </w:rPr>
  </w:style>
  <w:style w:type="paragraph" w:styleId="a6">
    <w:name w:val="TOC Heading"/>
    <w:basedOn w:val="1"/>
    <w:next w:val="a"/>
    <w:qFormat/>
    <w:rsid w:val="003915F6"/>
    <w:pPr>
      <w:spacing w:line="259" w:lineRule="auto"/>
      <w:jc w:val="left"/>
      <w:outlineLvl w:val="9"/>
    </w:pPr>
  </w:style>
  <w:style w:type="paragraph" w:styleId="11">
    <w:name w:val="toc 1"/>
    <w:basedOn w:val="a"/>
    <w:next w:val="a"/>
    <w:qFormat/>
    <w:rsid w:val="003915F6"/>
    <w:pPr>
      <w:tabs>
        <w:tab w:val="right" w:leader="dot" w:pos="9628"/>
      </w:tabs>
      <w:spacing w:after="100" w:line="240" w:lineRule="auto"/>
      <w:ind w:left="180" w:right="-185"/>
    </w:pPr>
    <w:rPr>
      <w:b/>
      <w:sz w:val="28"/>
      <w:szCs w:val="28"/>
      <w:lang w:val="en-US" w:eastAsia="ru-RU"/>
    </w:rPr>
  </w:style>
  <w:style w:type="paragraph" w:styleId="21">
    <w:name w:val="toc 2"/>
    <w:basedOn w:val="a"/>
    <w:next w:val="a"/>
    <w:qFormat/>
    <w:rsid w:val="003915F6"/>
    <w:pPr>
      <w:spacing w:after="100"/>
      <w:ind w:left="240"/>
    </w:pPr>
  </w:style>
  <w:style w:type="paragraph" w:styleId="31">
    <w:name w:val="toc 3"/>
    <w:basedOn w:val="a"/>
    <w:next w:val="a"/>
    <w:qFormat/>
    <w:rsid w:val="003915F6"/>
    <w:pPr>
      <w:spacing w:after="100"/>
      <w:ind w:left="480"/>
    </w:pPr>
  </w:style>
  <w:style w:type="paragraph" w:styleId="a7">
    <w:name w:val="List Paragraph"/>
    <w:basedOn w:val="a"/>
    <w:uiPriority w:val="34"/>
    <w:qFormat/>
    <w:rsid w:val="003915F6"/>
    <w:pPr>
      <w:ind w:left="720"/>
      <w:contextualSpacing/>
    </w:pPr>
  </w:style>
  <w:style w:type="paragraph" w:customStyle="1" w:styleId="a8">
    <w:name w:val="Текст отчета"/>
    <w:basedOn w:val="a"/>
    <w:qFormat/>
    <w:rsid w:val="003915F6"/>
    <w:rPr>
      <w:szCs w:val="20"/>
      <w:lang w:eastAsia="ru-RU"/>
    </w:rPr>
  </w:style>
  <w:style w:type="character" w:customStyle="1" w:styleId="a9">
    <w:name w:val="Название отчета МСО Знак"/>
    <w:rsid w:val="003915F6"/>
    <w:rPr>
      <w:rFonts w:ascii="Times New Roman" w:hAnsi="Times New Roman"/>
      <w:caps/>
      <w:sz w:val="26"/>
      <w:lang w:eastAsia="ru-RU"/>
    </w:rPr>
  </w:style>
  <w:style w:type="character" w:styleId="aa">
    <w:name w:val="Hyperlink"/>
    <w:rsid w:val="003915F6"/>
    <w:rPr>
      <w:rFonts w:cs="Times New Roman"/>
      <w:color w:val="0000FF"/>
      <w:u w:val="single"/>
    </w:rPr>
  </w:style>
  <w:style w:type="character" w:customStyle="1" w:styleId="serp-urlitem1">
    <w:name w:val="serp-url__item1"/>
    <w:rsid w:val="003915F6"/>
    <w:rPr>
      <w:rFonts w:ascii="Times New Roman" w:hAnsi="Times New Roman"/>
    </w:rPr>
  </w:style>
  <w:style w:type="table" w:styleId="ab">
    <w:name w:val="Table Grid"/>
    <w:basedOn w:val="a1"/>
    <w:uiPriority w:val="59"/>
    <w:rsid w:val="003915F6"/>
    <w:pPr>
      <w:spacing w:after="0" w:line="360" w:lineRule="auto"/>
      <w:ind w:firstLine="709"/>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rmal (Web)"/>
    <w:basedOn w:val="a"/>
    <w:qFormat/>
    <w:rsid w:val="001E5284"/>
    <w:pPr>
      <w:spacing w:before="100" w:beforeAutospacing="1" w:after="100" w:afterAutospacing="1" w:line="240" w:lineRule="auto"/>
      <w:ind w:firstLine="0"/>
      <w:jc w:val="left"/>
    </w:pPr>
    <w:rPr>
      <w:rFonts w:eastAsia="Times New Roman"/>
      <w:szCs w:val="24"/>
      <w:lang w:eastAsia="ru-RU"/>
    </w:rPr>
  </w:style>
  <w:style w:type="table" w:customStyle="1" w:styleId="12">
    <w:name w:val="Сетка таблицы1"/>
    <w:basedOn w:val="a1"/>
    <w:next w:val="ab"/>
    <w:uiPriority w:val="59"/>
    <w:rsid w:val="001E528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link w:val="22"/>
    <w:rsid w:val="001E5284"/>
    <w:rPr>
      <w:sz w:val="26"/>
      <w:szCs w:val="26"/>
      <w:shd w:val="clear" w:color="auto" w:fill="FFFFFF"/>
    </w:rPr>
  </w:style>
  <w:style w:type="paragraph" w:customStyle="1" w:styleId="22">
    <w:name w:val="Основной текст2"/>
    <w:basedOn w:val="a"/>
    <w:link w:val="ad"/>
    <w:rsid w:val="001E5284"/>
    <w:pPr>
      <w:shd w:val="clear" w:color="auto" w:fill="FFFFFF"/>
      <w:spacing w:before="300" w:after="300" w:line="298" w:lineRule="exact"/>
      <w:ind w:firstLine="0"/>
    </w:pPr>
    <w:rPr>
      <w:rFonts w:asciiTheme="minorHAnsi" w:eastAsiaTheme="minorHAnsi" w:hAnsiTheme="minorHAnsi" w:cstheme="minorBidi"/>
      <w:sz w:val="26"/>
      <w:szCs w:val="26"/>
    </w:rPr>
  </w:style>
  <w:style w:type="paragraph" w:styleId="ae">
    <w:name w:val="Body Text"/>
    <w:basedOn w:val="a"/>
    <w:link w:val="af"/>
    <w:qFormat/>
    <w:rsid w:val="001E5284"/>
    <w:pPr>
      <w:spacing w:line="240" w:lineRule="auto"/>
      <w:ind w:firstLine="0"/>
    </w:pPr>
    <w:rPr>
      <w:rFonts w:eastAsia="Times New Roman"/>
      <w:sz w:val="22"/>
      <w:szCs w:val="24"/>
      <w:lang w:eastAsia="ru-RU"/>
    </w:rPr>
  </w:style>
  <w:style w:type="character" w:customStyle="1" w:styleId="af">
    <w:name w:val="Основной текст Знак"/>
    <w:basedOn w:val="a0"/>
    <w:link w:val="ae"/>
    <w:rsid w:val="001E5284"/>
    <w:rPr>
      <w:rFonts w:ascii="Times New Roman" w:eastAsia="Times New Roman" w:hAnsi="Times New Roman" w:cs="Times New Roman"/>
      <w:szCs w:val="24"/>
      <w:lang w:eastAsia="ru-RU"/>
    </w:rPr>
  </w:style>
  <w:style w:type="paragraph" w:customStyle="1" w:styleId="Default">
    <w:name w:val="Default"/>
    <w:rsid w:val="00787D03"/>
    <w:pPr>
      <w:suppressAutoHyphens/>
      <w:spacing w:after="0" w:line="100" w:lineRule="atLeast"/>
    </w:pPr>
    <w:rPr>
      <w:rFonts w:ascii="Calibri" w:eastAsia="Calibri" w:hAnsi="Calibri" w:cs="Calibri"/>
      <w:color w:val="000000"/>
      <w:kern w:val="2"/>
      <w:sz w:val="24"/>
      <w:szCs w:val="24"/>
      <w:lang w:val="de-DE" w:eastAsia="fa-IR" w:bidi="fa-IR"/>
    </w:rPr>
  </w:style>
  <w:style w:type="character" w:customStyle="1" w:styleId="FontStyle14">
    <w:name w:val="Font Style14"/>
    <w:rsid w:val="00787D03"/>
    <w:rPr>
      <w:rFonts w:ascii="Times New Roman" w:hAnsi="Times New Roman" w:cs="Times New Roman" w:hint="default"/>
      <w:sz w:val="22"/>
      <w:szCs w:val="22"/>
    </w:rPr>
  </w:style>
  <w:style w:type="paragraph" w:customStyle="1" w:styleId="ConsPlusNormal">
    <w:name w:val="ConsPlusNormal"/>
    <w:qFormat/>
    <w:rsid w:val="00E67E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alloon Text"/>
    <w:basedOn w:val="a"/>
    <w:link w:val="af1"/>
    <w:qFormat/>
    <w:rsid w:val="00E67E6D"/>
    <w:pPr>
      <w:spacing w:line="240" w:lineRule="auto"/>
      <w:ind w:firstLine="0"/>
      <w:jc w:val="left"/>
    </w:pPr>
    <w:rPr>
      <w:rFonts w:ascii="Tahoma" w:eastAsia="Times New Roman" w:hAnsi="Tahoma" w:cs="Tahoma"/>
      <w:sz w:val="16"/>
      <w:szCs w:val="16"/>
      <w:lang w:eastAsia="ru-RU"/>
    </w:rPr>
  </w:style>
  <w:style w:type="character" w:customStyle="1" w:styleId="af1">
    <w:name w:val="Текст выноски Знак"/>
    <w:basedOn w:val="a0"/>
    <w:link w:val="af0"/>
    <w:rsid w:val="00E67E6D"/>
    <w:rPr>
      <w:rFonts w:ascii="Tahoma" w:eastAsia="Times New Roman" w:hAnsi="Tahoma" w:cs="Tahoma"/>
      <w:sz w:val="16"/>
      <w:szCs w:val="16"/>
      <w:lang w:eastAsia="ru-RU"/>
    </w:rPr>
  </w:style>
  <w:style w:type="paragraph" w:customStyle="1" w:styleId="13">
    <w:name w:val="Абзац списка1"/>
    <w:basedOn w:val="a"/>
    <w:qFormat/>
    <w:rsid w:val="00E67E6D"/>
    <w:pPr>
      <w:spacing w:after="160" w:line="256" w:lineRule="auto"/>
      <w:ind w:left="720" w:firstLine="0"/>
      <w:contextualSpacing/>
      <w:jc w:val="left"/>
    </w:pPr>
    <w:rPr>
      <w:rFonts w:ascii="Calibri" w:eastAsia="Times New Roman" w:hAnsi="Calibri"/>
      <w:sz w:val="22"/>
    </w:rPr>
  </w:style>
  <w:style w:type="table" w:customStyle="1" w:styleId="23">
    <w:name w:val="Сетка таблицы2"/>
    <w:basedOn w:val="a1"/>
    <w:next w:val="ab"/>
    <w:uiPriority w:val="99"/>
    <w:rsid w:val="00E67E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b"/>
    <w:rsid w:val="00E67E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b"/>
    <w:rsid w:val="00E67E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qFormat/>
    <w:rsid w:val="00E67E6D"/>
    <w:rPr>
      <w:i/>
      <w:iCs/>
    </w:rPr>
  </w:style>
  <w:style w:type="character" w:styleId="af3">
    <w:name w:val="Strong"/>
    <w:qFormat/>
    <w:rsid w:val="00E67E6D"/>
    <w:rPr>
      <w:rFonts w:cs="Times New Roman"/>
      <w:b/>
      <w:bCs/>
    </w:rPr>
  </w:style>
  <w:style w:type="character" w:customStyle="1" w:styleId="FontStyle24">
    <w:name w:val="Font Style24"/>
    <w:rsid w:val="00FA0AE4"/>
    <w:rPr>
      <w:rFonts w:ascii="Times New Roman" w:hAnsi="Times New Roman"/>
      <w:sz w:val="22"/>
    </w:rPr>
  </w:style>
  <w:style w:type="paragraph" w:customStyle="1" w:styleId="af4">
    <w:name w:val="Замещаемый текст"/>
    <w:basedOn w:val="a3"/>
    <w:qFormat/>
    <w:rsid w:val="00EF7274"/>
    <w:pPr>
      <w:ind w:firstLine="709"/>
      <w:jc w:val="both"/>
    </w:pPr>
    <w:rPr>
      <w:rFonts w:ascii="Times New Roman" w:hAnsi="Times New Roman"/>
      <w:color w:val="A6A6A6"/>
      <w:sz w:val="20"/>
      <w:szCs w:val="20"/>
    </w:rPr>
  </w:style>
  <w:style w:type="paragraph" w:styleId="af5">
    <w:name w:val="Title"/>
    <w:basedOn w:val="a"/>
    <w:next w:val="a"/>
    <w:link w:val="af6"/>
    <w:qFormat/>
    <w:rsid w:val="00EF7274"/>
    <w:pPr>
      <w:spacing w:line="240" w:lineRule="auto"/>
      <w:ind w:firstLine="0"/>
      <w:contextualSpacing/>
      <w:jc w:val="center"/>
    </w:pPr>
    <w:rPr>
      <w:spacing w:val="-10"/>
      <w:kern w:val="1"/>
      <w:sz w:val="56"/>
      <w:szCs w:val="20"/>
      <w:lang w:eastAsia="ru-RU"/>
    </w:rPr>
  </w:style>
  <w:style w:type="character" w:customStyle="1" w:styleId="af6">
    <w:name w:val="Заголовок Знак"/>
    <w:basedOn w:val="a0"/>
    <w:link w:val="af5"/>
    <w:rsid w:val="00EF7274"/>
    <w:rPr>
      <w:rFonts w:ascii="Times New Roman" w:eastAsia="Calibri" w:hAnsi="Times New Roman" w:cs="Times New Roman"/>
      <w:spacing w:val="-10"/>
      <w:kern w:val="1"/>
      <w:sz w:val="56"/>
      <w:szCs w:val="20"/>
      <w:lang w:eastAsia="ru-RU"/>
    </w:rPr>
  </w:style>
  <w:style w:type="paragraph" w:customStyle="1" w:styleId="af7">
    <w:name w:val="Назв. рисунков"/>
    <w:basedOn w:val="a"/>
    <w:next w:val="a"/>
    <w:qFormat/>
    <w:rsid w:val="00EF7274"/>
    <w:pPr>
      <w:spacing w:after="200"/>
      <w:ind w:firstLine="0"/>
      <w:jc w:val="center"/>
    </w:pPr>
    <w:rPr>
      <w:sz w:val="20"/>
      <w:szCs w:val="20"/>
      <w:lang w:eastAsia="ru-RU"/>
    </w:rPr>
  </w:style>
  <w:style w:type="paragraph" w:styleId="af8">
    <w:name w:val="Intense Quote"/>
    <w:basedOn w:val="a"/>
    <w:next w:val="a"/>
    <w:link w:val="af9"/>
    <w:qFormat/>
    <w:rsid w:val="00EF7274"/>
    <w:pPr>
      <w:pBdr>
        <w:top w:val="single" w:sz="4" w:space="10" w:color="4F81BD"/>
        <w:left w:val="nil"/>
        <w:bottom w:val="single" w:sz="4" w:space="10" w:color="4F81BD"/>
        <w:right w:val="nil"/>
        <w:between w:val="nil"/>
      </w:pBdr>
      <w:spacing w:before="360" w:after="360"/>
      <w:ind w:left="864" w:right="864"/>
      <w:jc w:val="center"/>
    </w:pPr>
    <w:rPr>
      <w:i/>
      <w:color w:val="4F81BD"/>
      <w:szCs w:val="20"/>
      <w:lang w:eastAsia="ru-RU"/>
    </w:rPr>
  </w:style>
  <w:style w:type="character" w:customStyle="1" w:styleId="af9">
    <w:name w:val="Выделенная цитата Знак"/>
    <w:basedOn w:val="a0"/>
    <w:link w:val="af8"/>
    <w:rsid w:val="00EF7274"/>
    <w:rPr>
      <w:rFonts w:ascii="Times New Roman" w:eastAsia="Calibri" w:hAnsi="Times New Roman" w:cs="Times New Roman"/>
      <w:i/>
      <w:color w:val="4F81BD"/>
      <w:sz w:val="24"/>
      <w:szCs w:val="20"/>
      <w:lang w:eastAsia="ru-RU"/>
    </w:rPr>
  </w:style>
  <w:style w:type="paragraph" w:customStyle="1" w:styleId="14">
    <w:name w:val="Текст примечания1"/>
    <w:basedOn w:val="a"/>
    <w:qFormat/>
    <w:rsid w:val="00EF7274"/>
    <w:pPr>
      <w:spacing w:line="240" w:lineRule="auto"/>
    </w:pPr>
    <w:rPr>
      <w:sz w:val="20"/>
      <w:szCs w:val="20"/>
      <w:lang w:eastAsia="ru-RU"/>
    </w:rPr>
  </w:style>
  <w:style w:type="paragraph" w:customStyle="1" w:styleId="15">
    <w:name w:val="Тема примечания1"/>
    <w:basedOn w:val="14"/>
    <w:next w:val="14"/>
    <w:qFormat/>
    <w:rsid w:val="00EF7274"/>
    <w:rPr>
      <w:b/>
    </w:rPr>
  </w:style>
  <w:style w:type="paragraph" w:styleId="afa">
    <w:name w:val="Subtitle"/>
    <w:basedOn w:val="a"/>
    <w:next w:val="a"/>
    <w:link w:val="afb"/>
    <w:qFormat/>
    <w:rsid w:val="00EF7274"/>
    <w:pPr>
      <w:spacing w:before="120" w:line="240" w:lineRule="auto"/>
    </w:pPr>
    <w:rPr>
      <w:rFonts w:ascii="Calibri" w:eastAsia="Times New Roman" w:hAnsi="Calibri"/>
      <w:b/>
      <w:i/>
      <w:spacing w:val="14"/>
      <w:sz w:val="28"/>
      <w:szCs w:val="20"/>
      <w:u w:val="single"/>
    </w:rPr>
  </w:style>
  <w:style w:type="character" w:customStyle="1" w:styleId="afb">
    <w:name w:val="Подзаголовок Знак"/>
    <w:basedOn w:val="a0"/>
    <w:link w:val="afa"/>
    <w:rsid w:val="00EF7274"/>
    <w:rPr>
      <w:rFonts w:ascii="Calibri" w:eastAsia="Times New Roman" w:hAnsi="Calibri" w:cs="Times New Roman"/>
      <w:b/>
      <w:i/>
      <w:spacing w:val="14"/>
      <w:sz w:val="28"/>
      <w:szCs w:val="20"/>
      <w:u w:val="single"/>
    </w:rPr>
  </w:style>
  <w:style w:type="paragraph" w:styleId="afc">
    <w:name w:val="header"/>
    <w:basedOn w:val="a"/>
    <w:link w:val="afd"/>
    <w:qFormat/>
    <w:rsid w:val="00EF7274"/>
    <w:pPr>
      <w:tabs>
        <w:tab w:val="center" w:pos="4677"/>
        <w:tab w:val="right" w:pos="9355"/>
      </w:tabs>
      <w:spacing w:line="240" w:lineRule="auto"/>
    </w:pPr>
    <w:rPr>
      <w:szCs w:val="20"/>
      <w:lang w:eastAsia="ru-RU"/>
    </w:rPr>
  </w:style>
  <w:style w:type="character" w:customStyle="1" w:styleId="afd">
    <w:name w:val="Верхний колонтитул Знак"/>
    <w:basedOn w:val="a0"/>
    <w:link w:val="afc"/>
    <w:rsid w:val="00EF7274"/>
    <w:rPr>
      <w:rFonts w:ascii="Times New Roman" w:eastAsia="Calibri" w:hAnsi="Times New Roman" w:cs="Times New Roman"/>
      <w:sz w:val="24"/>
      <w:szCs w:val="20"/>
      <w:lang w:eastAsia="ru-RU"/>
    </w:rPr>
  </w:style>
  <w:style w:type="paragraph" w:styleId="afe">
    <w:name w:val="footer"/>
    <w:basedOn w:val="a"/>
    <w:link w:val="aff"/>
    <w:qFormat/>
    <w:rsid w:val="00EF7274"/>
    <w:pPr>
      <w:tabs>
        <w:tab w:val="center" w:pos="4677"/>
        <w:tab w:val="right" w:pos="9355"/>
      </w:tabs>
      <w:spacing w:line="240" w:lineRule="auto"/>
    </w:pPr>
    <w:rPr>
      <w:szCs w:val="20"/>
      <w:lang w:eastAsia="ru-RU"/>
    </w:rPr>
  </w:style>
  <w:style w:type="character" w:customStyle="1" w:styleId="aff">
    <w:name w:val="Нижний колонтитул Знак"/>
    <w:basedOn w:val="a0"/>
    <w:link w:val="afe"/>
    <w:rsid w:val="00EF7274"/>
    <w:rPr>
      <w:rFonts w:ascii="Times New Roman" w:eastAsia="Calibri" w:hAnsi="Times New Roman" w:cs="Times New Roman"/>
      <w:sz w:val="24"/>
      <w:szCs w:val="20"/>
      <w:lang w:eastAsia="ru-RU"/>
    </w:rPr>
  </w:style>
  <w:style w:type="paragraph" w:customStyle="1" w:styleId="16">
    <w:name w:val="Без интервала1"/>
    <w:qFormat/>
    <w:rsid w:val="00EF7274"/>
    <w:pPr>
      <w:spacing w:after="0" w:line="240" w:lineRule="auto"/>
    </w:pPr>
    <w:rPr>
      <w:rFonts w:ascii="Calibri" w:eastAsia="Calibri" w:hAnsi="Calibri" w:cs="Times New Roman"/>
    </w:rPr>
  </w:style>
  <w:style w:type="paragraph" w:customStyle="1" w:styleId="aff0">
    <w:name w:val="МОН основной"/>
    <w:basedOn w:val="a"/>
    <w:qFormat/>
    <w:rsid w:val="00EF7274"/>
    <w:pPr>
      <w:widowControl w:val="0"/>
      <w:suppressAutoHyphens/>
    </w:pPr>
    <w:rPr>
      <w:sz w:val="20"/>
      <w:szCs w:val="20"/>
      <w:lang w:eastAsia="ar-SA"/>
    </w:rPr>
  </w:style>
  <w:style w:type="paragraph" w:customStyle="1" w:styleId="aff1">
    <w:name w:val="Знак"/>
    <w:basedOn w:val="a"/>
    <w:qFormat/>
    <w:rsid w:val="00EF7274"/>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styleId="aff2">
    <w:name w:val="Body Text Indent"/>
    <w:basedOn w:val="a"/>
    <w:link w:val="aff3"/>
    <w:qFormat/>
    <w:rsid w:val="00EF7274"/>
    <w:pPr>
      <w:spacing w:after="120" w:line="240" w:lineRule="auto"/>
      <w:ind w:left="283" w:firstLine="0"/>
      <w:jc w:val="left"/>
    </w:pPr>
    <w:rPr>
      <w:szCs w:val="20"/>
      <w:lang w:eastAsia="ru-RU"/>
    </w:rPr>
  </w:style>
  <w:style w:type="character" w:customStyle="1" w:styleId="aff3">
    <w:name w:val="Основной текст с отступом Знак"/>
    <w:basedOn w:val="a0"/>
    <w:link w:val="aff2"/>
    <w:rsid w:val="00EF7274"/>
    <w:rPr>
      <w:rFonts w:ascii="Times New Roman" w:eastAsia="Calibri" w:hAnsi="Times New Roman" w:cs="Times New Roman"/>
      <w:sz w:val="24"/>
      <w:szCs w:val="20"/>
      <w:lang w:eastAsia="ru-RU"/>
    </w:rPr>
  </w:style>
  <w:style w:type="paragraph" w:customStyle="1" w:styleId="24">
    <w:name w:val="Абзац списка2"/>
    <w:basedOn w:val="a"/>
    <w:qFormat/>
    <w:rsid w:val="00EF7274"/>
    <w:pPr>
      <w:spacing w:after="200" w:line="276" w:lineRule="auto"/>
      <w:ind w:left="720" w:firstLine="0"/>
      <w:jc w:val="left"/>
    </w:pPr>
    <w:rPr>
      <w:rFonts w:ascii="Calibri" w:eastAsia="Times New Roman" w:hAnsi="Calibri" w:cs="Calibri"/>
      <w:sz w:val="22"/>
    </w:rPr>
  </w:style>
  <w:style w:type="paragraph" w:customStyle="1" w:styleId="17">
    <w:name w:val="Обычный1"/>
    <w:qFormat/>
    <w:rsid w:val="00EF7274"/>
    <w:pPr>
      <w:widowControl w:val="0"/>
      <w:spacing w:after="0" w:line="240" w:lineRule="auto"/>
    </w:pPr>
    <w:rPr>
      <w:rFonts w:ascii="Calibri" w:eastAsia="Calibri" w:hAnsi="Calibri" w:cs="Calibri"/>
      <w:sz w:val="24"/>
      <w:szCs w:val="24"/>
      <w:lang w:eastAsia="ru-RU"/>
    </w:rPr>
  </w:style>
  <w:style w:type="paragraph" w:customStyle="1" w:styleId="ConsPlusTitle">
    <w:name w:val="ConsPlusTitle"/>
    <w:qFormat/>
    <w:rsid w:val="00EF7274"/>
    <w:pPr>
      <w:widowControl w:val="0"/>
      <w:spacing w:after="0" w:line="240" w:lineRule="auto"/>
    </w:pPr>
    <w:rPr>
      <w:rFonts w:ascii="Times New Roman" w:eastAsia="Times New Roman" w:hAnsi="Times New Roman" w:cs="Times New Roman"/>
      <w:b/>
      <w:sz w:val="28"/>
      <w:szCs w:val="20"/>
      <w:lang w:eastAsia="ru-RU"/>
    </w:rPr>
  </w:style>
  <w:style w:type="paragraph" w:customStyle="1" w:styleId="aff4">
    <w:name w:val="Подпись к таблице"/>
    <w:basedOn w:val="a"/>
    <w:qFormat/>
    <w:rsid w:val="00EF7274"/>
    <w:pPr>
      <w:widowControl w:val="0"/>
      <w:pBdr>
        <w:top w:val="nil"/>
        <w:left w:val="nil"/>
        <w:bottom w:val="nil"/>
        <w:right w:val="nil"/>
        <w:between w:val="nil"/>
      </w:pBdr>
      <w:shd w:val="solid" w:color="FFFFFF" w:fill="auto"/>
      <w:spacing w:line="0" w:lineRule="atLeast"/>
      <w:ind w:firstLine="0"/>
      <w:jc w:val="left"/>
    </w:pPr>
    <w:rPr>
      <w:rFonts w:eastAsia="Times New Roman"/>
      <w:b/>
      <w:bCs/>
      <w:sz w:val="28"/>
      <w:szCs w:val="28"/>
      <w:lang w:eastAsia="ru-RU"/>
    </w:rPr>
  </w:style>
  <w:style w:type="paragraph" w:customStyle="1" w:styleId="aff5">
    <w:name w:val="Колонтитул"/>
    <w:basedOn w:val="a"/>
    <w:qFormat/>
    <w:rsid w:val="00EF7274"/>
    <w:pPr>
      <w:widowControl w:val="0"/>
      <w:pBdr>
        <w:top w:val="nil"/>
        <w:left w:val="nil"/>
        <w:bottom w:val="nil"/>
        <w:right w:val="nil"/>
        <w:between w:val="nil"/>
      </w:pBdr>
      <w:shd w:val="solid" w:color="FFFFFF" w:fill="auto"/>
      <w:spacing w:line="0" w:lineRule="atLeast"/>
      <w:ind w:firstLine="0"/>
      <w:jc w:val="left"/>
    </w:pPr>
    <w:rPr>
      <w:rFonts w:eastAsia="Times New Roman"/>
      <w:sz w:val="16"/>
      <w:szCs w:val="16"/>
      <w:lang w:eastAsia="ru-RU"/>
    </w:rPr>
  </w:style>
  <w:style w:type="paragraph" w:customStyle="1" w:styleId="25">
    <w:name w:val="Колонтитул (2)"/>
    <w:basedOn w:val="a"/>
    <w:qFormat/>
    <w:rsid w:val="00EF7274"/>
    <w:pPr>
      <w:widowControl w:val="0"/>
      <w:pBdr>
        <w:top w:val="nil"/>
        <w:left w:val="nil"/>
        <w:bottom w:val="nil"/>
        <w:right w:val="nil"/>
        <w:between w:val="nil"/>
      </w:pBdr>
      <w:shd w:val="solid" w:color="FFFFFF" w:fill="auto"/>
      <w:spacing w:line="0" w:lineRule="atLeast"/>
      <w:ind w:firstLine="0"/>
      <w:jc w:val="left"/>
    </w:pPr>
    <w:rPr>
      <w:rFonts w:eastAsia="Times New Roman"/>
      <w:b/>
      <w:bCs/>
      <w:sz w:val="20"/>
      <w:szCs w:val="20"/>
      <w:lang w:eastAsia="ru-RU"/>
    </w:rPr>
  </w:style>
  <w:style w:type="character" w:customStyle="1" w:styleId="aff6">
    <w:name w:val="Замещаемый текст Знак"/>
    <w:rsid w:val="00EF7274"/>
    <w:rPr>
      <w:rFonts w:ascii="Times New Roman" w:hAnsi="Times New Roman"/>
      <w:color w:val="A6A6A6"/>
      <w:sz w:val="20"/>
      <w:lang w:eastAsia="ru-RU"/>
    </w:rPr>
  </w:style>
  <w:style w:type="character" w:customStyle="1" w:styleId="aff7">
    <w:name w:val="Назв. рисунков Знак"/>
    <w:rsid w:val="00EF7274"/>
    <w:rPr>
      <w:rFonts w:ascii="Times New Roman" w:hAnsi="Times New Roman"/>
      <w:sz w:val="20"/>
    </w:rPr>
  </w:style>
  <w:style w:type="character" w:customStyle="1" w:styleId="aff8">
    <w:name w:val="Текст примечания Знак"/>
    <w:rsid w:val="00EF7274"/>
    <w:rPr>
      <w:rFonts w:ascii="Times New Roman" w:hAnsi="Times New Roman"/>
      <w:sz w:val="20"/>
    </w:rPr>
  </w:style>
  <w:style w:type="character" w:customStyle="1" w:styleId="CommentTextChar1">
    <w:name w:val="Comment Text Char1"/>
    <w:rsid w:val="00EF7274"/>
    <w:rPr>
      <w:rFonts w:ascii="Times New Roman" w:hAnsi="Times New Roman" w:cs="Times New Roman"/>
      <w:sz w:val="20"/>
      <w:lang w:eastAsia="en-US"/>
    </w:rPr>
  </w:style>
  <w:style w:type="character" w:customStyle="1" w:styleId="18">
    <w:name w:val="Текст примечания Знак1"/>
    <w:rsid w:val="00EF7274"/>
    <w:rPr>
      <w:rFonts w:ascii="Times New Roman" w:hAnsi="Times New Roman"/>
      <w:sz w:val="20"/>
    </w:rPr>
  </w:style>
  <w:style w:type="character" w:customStyle="1" w:styleId="aff9">
    <w:name w:val="Тема примечания Знак"/>
    <w:rsid w:val="00EF7274"/>
    <w:rPr>
      <w:rFonts w:ascii="Times New Roman" w:hAnsi="Times New Roman"/>
      <w:b/>
      <w:sz w:val="20"/>
    </w:rPr>
  </w:style>
  <w:style w:type="character" w:customStyle="1" w:styleId="CommentSubjectChar1">
    <w:name w:val="Comment Subject Char1"/>
    <w:rsid w:val="00EF7274"/>
    <w:rPr>
      <w:rFonts w:ascii="Times New Roman" w:hAnsi="Times New Roman" w:cs="Times New Roman"/>
      <w:b/>
      <w:sz w:val="20"/>
      <w:lang w:eastAsia="en-US"/>
    </w:rPr>
  </w:style>
  <w:style w:type="character" w:customStyle="1" w:styleId="19">
    <w:name w:val="Тема примечания Знак1"/>
    <w:rsid w:val="00EF7274"/>
    <w:rPr>
      <w:rFonts w:ascii="Times New Roman" w:hAnsi="Times New Roman"/>
      <w:b/>
      <w:sz w:val="20"/>
    </w:rPr>
  </w:style>
  <w:style w:type="character" w:customStyle="1" w:styleId="affa">
    <w:name w:val="Текст отчета Знак"/>
    <w:rsid w:val="00EF7274"/>
    <w:rPr>
      <w:rFonts w:ascii="Times New Roman" w:hAnsi="Times New Roman"/>
      <w:sz w:val="24"/>
    </w:rPr>
  </w:style>
  <w:style w:type="character" w:customStyle="1" w:styleId="NoSpacingChar">
    <w:name w:val="No Spacing Char"/>
    <w:rsid w:val="00EF7274"/>
    <w:rPr>
      <w:sz w:val="22"/>
      <w:lang w:val="ru-RU" w:eastAsia="en-US"/>
    </w:rPr>
  </w:style>
  <w:style w:type="character" w:customStyle="1" w:styleId="affb">
    <w:name w:val="МОН основной Знак"/>
    <w:rsid w:val="00EF7274"/>
    <w:rPr>
      <w:rFonts w:ascii="Times New Roman" w:hAnsi="Times New Roman"/>
      <w:sz w:val="20"/>
      <w:lang w:eastAsia="ar-SA" w:bidi="ar-SA"/>
    </w:rPr>
  </w:style>
  <w:style w:type="character" w:customStyle="1" w:styleId="apple-converted-space">
    <w:name w:val="apple-converted-space"/>
    <w:rsid w:val="00EF7274"/>
  </w:style>
  <w:style w:type="character" w:customStyle="1" w:styleId="BodyTextIndentChar1">
    <w:name w:val="Body Text Indent Char1"/>
    <w:rsid w:val="00EF7274"/>
    <w:rPr>
      <w:rFonts w:ascii="Times New Roman" w:hAnsi="Times New Roman" w:cs="Times New Roman"/>
      <w:sz w:val="24"/>
      <w:lang w:eastAsia="en-US"/>
    </w:rPr>
  </w:style>
  <w:style w:type="character" w:customStyle="1" w:styleId="1a">
    <w:name w:val="Основной текст с отступом Знак1"/>
    <w:rsid w:val="00EF7274"/>
    <w:rPr>
      <w:rFonts w:ascii="Times New Roman" w:hAnsi="Times New Roman"/>
      <w:sz w:val="24"/>
    </w:rPr>
  </w:style>
  <w:style w:type="character" w:customStyle="1" w:styleId="dropdown-user-namefirst-letter">
    <w:name w:val="dropdown-user-name__first-letter"/>
    <w:rsid w:val="00EF7274"/>
  </w:style>
  <w:style w:type="character" w:styleId="affc">
    <w:name w:val="page number"/>
    <w:rsid w:val="00EF7274"/>
    <w:rPr>
      <w:rFonts w:cs="Times New Roman"/>
    </w:rPr>
  </w:style>
  <w:style w:type="character" w:customStyle="1" w:styleId="26">
    <w:name w:val="Основной текст (2)_"/>
    <w:rsid w:val="00EF7274"/>
    <w:rPr>
      <w:rFonts w:ascii="Times New Roman" w:eastAsia="Times New Roman" w:hAnsi="Times New Roman" w:cs="Times New Roman"/>
      <w:b w:val="0"/>
      <w:bCs w:val="0"/>
      <w:i w:val="0"/>
      <w:iCs w:val="0"/>
      <w:smallCaps w:val="0"/>
      <w:strike w:val="0"/>
      <w:sz w:val="28"/>
      <w:szCs w:val="28"/>
      <w:u w:val="none"/>
    </w:rPr>
  </w:style>
  <w:style w:type="character" w:customStyle="1" w:styleId="affd">
    <w:name w:val="Подпись к таблице_"/>
    <w:rsid w:val="00EF7274"/>
    <w:rPr>
      <w:rFonts w:ascii="Times New Roman" w:eastAsia="Times New Roman" w:hAnsi="Times New Roman"/>
      <w:b/>
      <w:bCs/>
      <w:sz w:val="28"/>
      <w:szCs w:val="28"/>
      <w:shd w:val="clear" w:color="auto" w:fill="FFFFFF"/>
    </w:rPr>
  </w:style>
  <w:style w:type="character" w:customStyle="1" w:styleId="27">
    <w:name w:val="Основной текст (2)"/>
    <w:rsid w:val="00EF7274"/>
    <w:rPr>
      <w:rFonts w:ascii="Times New Roman" w:eastAsia="Times New Roman" w:hAnsi="Times New Roman" w:cs="Times New Roman"/>
      <w:b w:val="0"/>
      <w:bCs w:val="0"/>
      <w:i w:val="0"/>
      <w:iCs w:val="0"/>
      <w:smallCaps w:val="0"/>
      <w:strike w:val="0"/>
      <w:color w:val="000000"/>
      <w:spacing w:val="0"/>
      <w:w w:val="100"/>
      <w:sz w:val="28"/>
      <w:szCs w:val="28"/>
      <w:u w:val="none"/>
      <w:vertAlign w:val="baseline"/>
      <w:lang w:val="ru-RU" w:eastAsia="ru-RU" w:bidi="ru-RU"/>
    </w:rPr>
  </w:style>
  <w:style w:type="character" w:customStyle="1" w:styleId="affe">
    <w:name w:val="Колонтитул_"/>
    <w:rsid w:val="00EF7274"/>
    <w:rPr>
      <w:rFonts w:ascii="Times New Roman" w:eastAsia="Times New Roman" w:hAnsi="Times New Roman"/>
      <w:sz w:val="16"/>
      <w:szCs w:val="16"/>
      <w:shd w:val="clear" w:color="auto" w:fill="FFFFFF"/>
    </w:rPr>
  </w:style>
  <w:style w:type="character" w:customStyle="1" w:styleId="28">
    <w:name w:val="Колонтитул (2)_"/>
    <w:rsid w:val="00EF7274"/>
    <w:rPr>
      <w:rFonts w:ascii="Times New Roman" w:eastAsia="Times New Roman" w:hAnsi="Times New Roman"/>
      <w:b/>
      <w:bCs/>
      <w:shd w:val="clear" w:color="auto" w:fill="FFFFFF"/>
    </w:rPr>
  </w:style>
  <w:style w:type="character" w:customStyle="1" w:styleId="fontstyle01">
    <w:name w:val="fontstyle01"/>
    <w:basedOn w:val="a0"/>
    <w:rsid w:val="00EF7274"/>
    <w:rPr>
      <w:rFonts w:ascii="TimesNewRomanPSMT" w:hAnsi="TimesNewRomanPSMT" w:hint="default"/>
      <w:b w:val="0"/>
      <w:bCs w:val="0"/>
      <w:i w:val="0"/>
      <w:iCs w:val="0"/>
      <w:color w:val="000000"/>
      <w:sz w:val="26"/>
      <w:szCs w:val="26"/>
    </w:rPr>
  </w:style>
  <w:style w:type="character" w:customStyle="1" w:styleId="fontstyle11">
    <w:name w:val="fontstyle11"/>
    <w:basedOn w:val="a0"/>
    <w:rsid w:val="00EF727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vk.com/club46061836?w=wall-46061836_119%2Fal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vk.com/club4606183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6.xml"/><Relationship Id="rId1" Type="http://schemas.openxmlformats.org/officeDocument/2006/relationships/numbering" Target="numbering.xml"/><Relationship Id="rId6" Type="http://schemas.openxmlformats.org/officeDocument/2006/relationships/hyperlink" Target="http://yandex.ru/clck/jsredir?from=yandex.ru;yandsearch;web;;&amp;text=&amp;etext=492.lXbZFcBBu_JafFDL755LU0UV8dMKcNiuqcaF4HyaoDJUsEmnN4nd2pnGJ5lBD2GGRK66E8murzs9X1JYKunUalu8yfhy-S37U1J3C957EKWQeRff-mELzou1zwYZ7XATFXekh1qpCC5M01UBAwxC0uZZSkW2T2Z4y5aHG7yg" TargetMode="External"/><Relationship Id="rId11" Type="http://schemas.openxmlformats.org/officeDocument/2006/relationships/hyperlink" Target="https://vk.com/club46061836?w=wall-46061836_121%2Fall" TargetMode="External"/><Relationship Id="rId5" Type="http://schemas.openxmlformats.org/officeDocument/2006/relationships/image" Target="media/image1.jpeg"/><Relationship Id="rId15" Type="http://schemas.openxmlformats.org/officeDocument/2006/relationships/chart" Target="charts/chart5.xml"/><Relationship Id="rId10" Type="http://schemas.openxmlformats.org/officeDocument/2006/relationships/hyperlink" Target="https://dobro.ru/crm/77957"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Ряд 1</c:v>
                </c:pt>
              </c:strCache>
            </c:strRef>
          </c:tx>
          <c:spPr>
            <a:ln w="28575" cap="rnd">
              <a:solidFill>
                <a:schemeClr val="accent1"/>
              </a:solidFill>
              <a:round/>
            </a:ln>
            <a:effectLst/>
          </c:spPr>
          <c:marker>
            <c:symbol val="none"/>
          </c:marker>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835</c:v>
                </c:pt>
                <c:pt idx="1">
                  <c:v>798</c:v>
                </c:pt>
                <c:pt idx="2">
                  <c:v>737</c:v>
                </c:pt>
                <c:pt idx="3">
                  <c:v>709</c:v>
                </c:pt>
                <c:pt idx="4">
                  <c:v>638</c:v>
                </c:pt>
              </c:numCache>
            </c:numRef>
          </c:val>
          <c:smooth val="0"/>
          <c:extLst>
            <c:ext xmlns:c16="http://schemas.microsoft.com/office/drawing/2014/chart" uri="{C3380CC4-5D6E-409C-BE32-E72D297353CC}">
              <c16:uniqueId val="{00000000-FA9E-47D6-BE64-E9331A2EB76E}"/>
            </c:ext>
          </c:extLst>
        </c:ser>
        <c:ser>
          <c:idx val="1"/>
          <c:order val="1"/>
          <c:tx>
            <c:strRef>
              <c:f>Лист1!$C$1</c:f>
              <c:strCache>
                <c:ptCount val="1"/>
                <c:pt idx="0">
                  <c:v>Ряд 2</c:v>
                </c:pt>
              </c:strCache>
            </c:strRef>
          </c:tx>
          <c:spPr>
            <a:ln w="28575" cap="rnd">
              <a:solidFill>
                <a:schemeClr val="accent2"/>
              </a:solidFill>
              <a:round/>
            </a:ln>
            <a:effectLst/>
          </c:spPr>
          <c:marker>
            <c:symbol val="none"/>
          </c:marker>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numCache>
            </c:numRef>
          </c:val>
          <c:smooth val="0"/>
          <c:extLst>
            <c:ext xmlns:c16="http://schemas.microsoft.com/office/drawing/2014/chart" uri="{C3380CC4-5D6E-409C-BE32-E72D297353CC}">
              <c16:uniqueId val="{00000001-FA9E-47D6-BE64-E9331A2EB76E}"/>
            </c:ext>
          </c:extLst>
        </c:ser>
        <c:ser>
          <c:idx val="2"/>
          <c:order val="2"/>
          <c:tx>
            <c:strRef>
              <c:f>Лист1!$D$1</c:f>
              <c:strCache>
                <c:ptCount val="1"/>
                <c:pt idx="0">
                  <c:v>Ряд 3</c:v>
                </c:pt>
              </c:strCache>
            </c:strRef>
          </c:tx>
          <c:spPr>
            <a:ln w="28575" cap="rnd">
              <a:solidFill>
                <a:schemeClr val="accent3"/>
              </a:solidFill>
              <a:round/>
            </a:ln>
            <a:effectLst/>
          </c:spPr>
          <c:marker>
            <c:symbol val="none"/>
          </c:marker>
          <c:cat>
            <c:numRef>
              <c:f>Лист1!$A$2:$A$6</c:f>
              <c:numCache>
                <c:formatCode>General</c:formatCode>
                <c:ptCount val="5"/>
                <c:pt idx="0">
                  <c:v>2019</c:v>
                </c:pt>
                <c:pt idx="1">
                  <c:v>2020</c:v>
                </c:pt>
                <c:pt idx="2">
                  <c:v>2021</c:v>
                </c:pt>
                <c:pt idx="3">
                  <c:v>2022</c:v>
                </c:pt>
                <c:pt idx="4">
                  <c:v>2023</c:v>
                </c:pt>
              </c:numCache>
            </c:numRef>
          </c:cat>
          <c:val>
            <c:numRef>
              <c:f>Лист1!$D$2:$D$6</c:f>
              <c:numCache>
                <c:formatCode>General</c:formatCode>
                <c:ptCount val="5"/>
              </c:numCache>
            </c:numRef>
          </c:val>
          <c:smooth val="0"/>
          <c:extLst>
            <c:ext xmlns:c16="http://schemas.microsoft.com/office/drawing/2014/chart" uri="{C3380CC4-5D6E-409C-BE32-E72D297353CC}">
              <c16:uniqueId val="{00000002-FA9E-47D6-BE64-E9331A2EB76E}"/>
            </c:ext>
          </c:extLst>
        </c:ser>
        <c:dLbls>
          <c:showLegendKey val="0"/>
          <c:showVal val="0"/>
          <c:showCatName val="0"/>
          <c:showSerName val="0"/>
          <c:showPercent val="0"/>
          <c:showBubbleSize val="0"/>
        </c:dLbls>
        <c:smooth val="0"/>
        <c:axId val="332314520"/>
        <c:axId val="332314848"/>
      </c:lineChart>
      <c:catAx>
        <c:axId val="332314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2314848"/>
        <c:crosses val="autoZero"/>
        <c:auto val="1"/>
        <c:lblAlgn val="ctr"/>
        <c:lblOffset val="100"/>
        <c:noMultiLvlLbl val="0"/>
      </c:catAx>
      <c:valAx>
        <c:axId val="332314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2314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Ряд 1</c:v>
                </c:pt>
              </c:strCache>
            </c:strRef>
          </c:tx>
          <c:spPr>
            <a:ln w="28575" cap="rnd">
              <a:solidFill>
                <a:schemeClr val="accent1"/>
              </a:solidFill>
              <a:round/>
            </a:ln>
            <a:effectLst/>
          </c:spPr>
          <c:marker>
            <c:symbol val="none"/>
          </c:marker>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2077</c:v>
                </c:pt>
                <c:pt idx="1">
                  <c:v>2078</c:v>
                </c:pt>
                <c:pt idx="2">
                  <c:v>2084</c:v>
                </c:pt>
                <c:pt idx="3">
                  <c:v>2123</c:v>
                </c:pt>
                <c:pt idx="4">
                  <c:v>2076</c:v>
                </c:pt>
              </c:numCache>
            </c:numRef>
          </c:val>
          <c:smooth val="0"/>
          <c:extLst>
            <c:ext xmlns:c16="http://schemas.microsoft.com/office/drawing/2014/chart" uri="{C3380CC4-5D6E-409C-BE32-E72D297353CC}">
              <c16:uniqueId val="{00000000-F996-44D9-80B3-70B5283A41B5}"/>
            </c:ext>
          </c:extLst>
        </c:ser>
        <c:ser>
          <c:idx val="1"/>
          <c:order val="1"/>
          <c:tx>
            <c:strRef>
              <c:f>Лист1!$C$1</c:f>
              <c:strCache>
                <c:ptCount val="1"/>
                <c:pt idx="0">
                  <c:v>Ряд 2</c:v>
                </c:pt>
              </c:strCache>
            </c:strRef>
          </c:tx>
          <c:spPr>
            <a:ln w="28575" cap="rnd">
              <a:solidFill>
                <a:schemeClr val="accent2"/>
              </a:solidFill>
              <a:round/>
            </a:ln>
            <a:effectLst/>
          </c:spPr>
          <c:marker>
            <c:symbol val="none"/>
          </c:marker>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numCache>
            </c:numRef>
          </c:val>
          <c:smooth val="0"/>
          <c:extLst>
            <c:ext xmlns:c16="http://schemas.microsoft.com/office/drawing/2014/chart" uri="{C3380CC4-5D6E-409C-BE32-E72D297353CC}">
              <c16:uniqueId val="{00000001-F996-44D9-80B3-70B5283A41B5}"/>
            </c:ext>
          </c:extLst>
        </c:ser>
        <c:ser>
          <c:idx val="2"/>
          <c:order val="2"/>
          <c:tx>
            <c:strRef>
              <c:f>Лист1!$D$1</c:f>
              <c:strCache>
                <c:ptCount val="1"/>
                <c:pt idx="0">
                  <c:v>Ряд 3</c:v>
                </c:pt>
              </c:strCache>
            </c:strRef>
          </c:tx>
          <c:spPr>
            <a:ln w="28575" cap="rnd">
              <a:solidFill>
                <a:schemeClr val="accent3"/>
              </a:solidFill>
              <a:round/>
            </a:ln>
            <a:effectLst/>
          </c:spPr>
          <c:marker>
            <c:symbol val="none"/>
          </c:marker>
          <c:cat>
            <c:numRef>
              <c:f>Лист1!$A$2:$A$6</c:f>
              <c:numCache>
                <c:formatCode>General</c:formatCode>
                <c:ptCount val="5"/>
                <c:pt idx="0">
                  <c:v>2019</c:v>
                </c:pt>
                <c:pt idx="1">
                  <c:v>2020</c:v>
                </c:pt>
                <c:pt idx="2">
                  <c:v>2021</c:v>
                </c:pt>
                <c:pt idx="3">
                  <c:v>2022</c:v>
                </c:pt>
                <c:pt idx="4">
                  <c:v>2023</c:v>
                </c:pt>
              </c:numCache>
            </c:numRef>
          </c:cat>
          <c:val>
            <c:numRef>
              <c:f>Лист1!$D$2:$D$6</c:f>
              <c:numCache>
                <c:formatCode>General</c:formatCode>
                <c:ptCount val="5"/>
              </c:numCache>
            </c:numRef>
          </c:val>
          <c:smooth val="0"/>
          <c:extLst>
            <c:ext xmlns:c16="http://schemas.microsoft.com/office/drawing/2014/chart" uri="{C3380CC4-5D6E-409C-BE32-E72D297353CC}">
              <c16:uniqueId val="{00000002-F996-44D9-80B3-70B5283A41B5}"/>
            </c:ext>
          </c:extLst>
        </c:ser>
        <c:dLbls>
          <c:showLegendKey val="0"/>
          <c:showVal val="0"/>
          <c:showCatName val="0"/>
          <c:showSerName val="0"/>
          <c:showPercent val="0"/>
          <c:showBubbleSize val="0"/>
        </c:dLbls>
        <c:smooth val="0"/>
        <c:axId val="383272096"/>
        <c:axId val="383276688"/>
      </c:lineChart>
      <c:catAx>
        <c:axId val="383272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276688"/>
        <c:crosses val="autoZero"/>
        <c:auto val="1"/>
        <c:lblAlgn val="ctr"/>
        <c:lblOffset val="100"/>
        <c:noMultiLvlLbl val="0"/>
      </c:catAx>
      <c:valAx>
        <c:axId val="38327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272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 выпускников, награжденных медалью </a:t>
            </a:r>
          </a:p>
          <a:p>
            <a:pPr>
              <a:defRPr/>
            </a:pPr>
            <a:r>
              <a:rPr lang="ru-RU"/>
              <a:t>"За особые успехи в учении"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numRef>
              <c:f>Лист1!$A$2:$A$8</c:f>
              <c:numCache>
                <c:formatCode>General</c:formatCode>
                <c:ptCount val="7"/>
                <c:pt idx="0">
                  <c:v>2017</c:v>
                </c:pt>
                <c:pt idx="1">
                  <c:v>2018</c:v>
                </c:pt>
                <c:pt idx="2">
                  <c:v>2019</c:v>
                </c:pt>
                <c:pt idx="3">
                  <c:v>2020</c:v>
                </c:pt>
                <c:pt idx="4">
                  <c:v>2021</c:v>
                </c:pt>
                <c:pt idx="5">
                  <c:v>2022</c:v>
                </c:pt>
                <c:pt idx="6">
                  <c:v>2023</c:v>
                </c:pt>
              </c:numCache>
            </c:numRef>
          </c:cat>
          <c:val>
            <c:numRef>
              <c:f>Лист1!$B$2:$B$8</c:f>
              <c:numCache>
                <c:formatCode>General</c:formatCode>
                <c:ptCount val="7"/>
                <c:pt idx="0">
                  <c:v>17</c:v>
                </c:pt>
                <c:pt idx="1">
                  <c:v>8</c:v>
                </c:pt>
                <c:pt idx="2">
                  <c:v>7</c:v>
                </c:pt>
                <c:pt idx="3">
                  <c:v>20</c:v>
                </c:pt>
                <c:pt idx="4">
                  <c:v>18</c:v>
                </c:pt>
                <c:pt idx="5">
                  <c:v>7</c:v>
                </c:pt>
                <c:pt idx="6">
                  <c:v>10</c:v>
                </c:pt>
              </c:numCache>
            </c:numRef>
          </c:val>
          <c:extLst>
            <c:ext xmlns:c16="http://schemas.microsoft.com/office/drawing/2014/chart" uri="{C3380CC4-5D6E-409C-BE32-E72D297353CC}">
              <c16:uniqueId val="{00000000-A8F2-47A2-97F1-1F680F5C8C43}"/>
            </c:ext>
          </c:extLst>
        </c:ser>
        <c:ser>
          <c:idx val="1"/>
          <c:order val="1"/>
          <c:tx>
            <c:strRef>
              <c:f>Лист1!$C$1</c:f>
              <c:strCache>
                <c:ptCount val="1"/>
                <c:pt idx="0">
                  <c:v>Столбец1</c:v>
                </c:pt>
              </c:strCache>
            </c:strRef>
          </c:tx>
          <c:spPr>
            <a:solidFill>
              <a:schemeClr val="accent2"/>
            </a:solidFill>
            <a:ln>
              <a:noFill/>
            </a:ln>
            <a:effectLst/>
          </c:spPr>
          <c:invertIfNegative val="0"/>
          <c:cat>
            <c:numRef>
              <c:f>Лист1!$A$2:$A$8</c:f>
              <c:numCache>
                <c:formatCode>General</c:formatCode>
                <c:ptCount val="7"/>
                <c:pt idx="0">
                  <c:v>2017</c:v>
                </c:pt>
                <c:pt idx="1">
                  <c:v>2018</c:v>
                </c:pt>
                <c:pt idx="2">
                  <c:v>2019</c:v>
                </c:pt>
                <c:pt idx="3">
                  <c:v>2020</c:v>
                </c:pt>
                <c:pt idx="4">
                  <c:v>2021</c:v>
                </c:pt>
                <c:pt idx="5">
                  <c:v>2022</c:v>
                </c:pt>
                <c:pt idx="6">
                  <c:v>2023</c:v>
                </c:pt>
              </c:numCache>
            </c:numRef>
          </c:cat>
          <c:val>
            <c:numRef>
              <c:f>Лист1!$C$2:$C$8</c:f>
              <c:numCache>
                <c:formatCode>General</c:formatCode>
                <c:ptCount val="7"/>
              </c:numCache>
            </c:numRef>
          </c:val>
          <c:extLst>
            <c:ext xmlns:c16="http://schemas.microsoft.com/office/drawing/2014/chart" uri="{C3380CC4-5D6E-409C-BE32-E72D297353CC}">
              <c16:uniqueId val="{00000001-A8F2-47A2-97F1-1F680F5C8C43}"/>
            </c:ext>
          </c:extLst>
        </c:ser>
        <c:ser>
          <c:idx val="2"/>
          <c:order val="2"/>
          <c:tx>
            <c:strRef>
              <c:f>Лист1!$D$1</c:f>
              <c:strCache>
                <c:ptCount val="1"/>
                <c:pt idx="0">
                  <c:v>Столбец2</c:v>
                </c:pt>
              </c:strCache>
            </c:strRef>
          </c:tx>
          <c:spPr>
            <a:solidFill>
              <a:schemeClr val="accent3"/>
            </a:solidFill>
            <a:ln>
              <a:noFill/>
            </a:ln>
            <a:effectLst/>
          </c:spPr>
          <c:invertIfNegative val="0"/>
          <c:cat>
            <c:numRef>
              <c:f>Лист1!$A$2:$A$8</c:f>
              <c:numCache>
                <c:formatCode>General</c:formatCode>
                <c:ptCount val="7"/>
                <c:pt idx="0">
                  <c:v>2017</c:v>
                </c:pt>
                <c:pt idx="1">
                  <c:v>2018</c:v>
                </c:pt>
                <c:pt idx="2">
                  <c:v>2019</c:v>
                </c:pt>
                <c:pt idx="3">
                  <c:v>2020</c:v>
                </c:pt>
                <c:pt idx="4">
                  <c:v>2021</c:v>
                </c:pt>
                <c:pt idx="5">
                  <c:v>2022</c:v>
                </c:pt>
                <c:pt idx="6">
                  <c:v>2023</c:v>
                </c:pt>
              </c:numCache>
            </c:numRef>
          </c:cat>
          <c:val>
            <c:numRef>
              <c:f>Лист1!$D$2:$D$8</c:f>
              <c:numCache>
                <c:formatCode>General</c:formatCode>
                <c:ptCount val="7"/>
              </c:numCache>
            </c:numRef>
          </c:val>
          <c:extLst>
            <c:ext xmlns:c16="http://schemas.microsoft.com/office/drawing/2014/chart" uri="{C3380CC4-5D6E-409C-BE32-E72D297353CC}">
              <c16:uniqueId val="{00000002-A8F2-47A2-97F1-1F680F5C8C43}"/>
            </c:ext>
          </c:extLst>
        </c:ser>
        <c:dLbls>
          <c:showLegendKey val="0"/>
          <c:showVal val="0"/>
          <c:showCatName val="0"/>
          <c:showSerName val="0"/>
          <c:showPercent val="0"/>
          <c:showBubbleSize val="0"/>
        </c:dLbls>
        <c:gapWidth val="219"/>
        <c:overlap val="-27"/>
        <c:axId val="463217400"/>
        <c:axId val="377440808"/>
      </c:barChart>
      <c:catAx>
        <c:axId val="463217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7440808"/>
        <c:crosses val="autoZero"/>
        <c:auto val="1"/>
        <c:lblAlgn val="ctr"/>
        <c:lblOffset val="100"/>
        <c:noMultiLvlLbl val="0"/>
      </c:catAx>
      <c:valAx>
        <c:axId val="377440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3217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a:t>
            </a:r>
            <a:r>
              <a:rPr lang="ru-RU" baseline="0"/>
              <a:t> школьников, занятых в пришкольных оздоровительных лагерях</a:t>
            </a:r>
          </a:p>
          <a:p>
            <a:pPr>
              <a:defRPr/>
            </a:pP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С дневным прибыванием</c:v>
                </c:pt>
              </c:strCache>
            </c:strRef>
          </c:tx>
          <c:spPr>
            <a:solidFill>
              <a:schemeClr val="accent1"/>
            </a:solidFill>
            <a:ln>
              <a:noFill/>
            </a:ln>
            <a:effectLst/>
            <a:sp3d/>
          </c:spPr>
          <c:invertIfNegative val="0"/>
          <c:cat>
            <c:numRef>
              <c:f>Лист1!$A$2:$A$5</c:f>
              <c:numCache>
                <c:formatCode>General</c:formatCode>
                <c:ptCount val="4"/>
                <c:pt idx="0">
                  <c:v>2022</c:v>
                </c:pt>
                <c:pt idx="1">
                  <c:v>2023</c:v>
                </c:pt>
              </c:numCache>
            </c:numRef>
          </c:cat>
          <c:val>
            <c:numRef>
              <c:f>Лист1!$B$2:$B$5</c:f>
              <c:numCache>
                <c:formatCode>General</c:formatCode>
                <c:ptCount val="4"/>
                <c:pt idx="0">
                  <c:v>1000</c:v>
                </c:pt>
                <c:pt idx="1">
                  <c:v>1074</c:v>
                </c:pt>
              </c:numCache>
            </c:numRef>
          </c:val>
          <c:extLst>
            <c:ext xmlns:c16="http://schemas.microsoft.com/office/drawing/2014/chart" uri="{C3380CC4-5D6E-409C-BE32-E72D297353CC}">
              <c16:uniqueId val="{00000000-55D0-403B-A0FE-156144D9D2AD}"/>
            </c:ext>
          </c:extLst>
        </c:ser>
        <c:ser>
          <c:idx val="1"/>
          <c:order val="1"/>
          <c:tx>
            <c:strRef>
              <c:f>Лист1!$C$1</c:f>
              <c:strCache>
                <c:ptCount val="1"/>
                <c:pt idx="0">
                  <c:v>Труда и отдыха</c:v>
                </c:pt>
              </c:strCache>
            </c:strRef>
          </c:tx>
          <c:spPr>
            <a:solidFill>
              <a:schemeClr val="accent2"/>
            </a:solidFill>
            <a:ln>
              <a:noFill/>
            </a:ln>
            <a:effectLst/>
            <a:sp3d/>
          </c:spPr>
          <c:invertIfNegative val="0"/>
          <c:cat>
            <c:numRef>
              <c:f>Лист1!$A$2:$A$5</c:f>
              <c:numCache>
                <c:formatCode>General</c:formatCode>
                <c:ptCount val="4"/>
                <c:pt idx="0">
                  <c:v>2022</c:v>
                </c:pt>
                <c:pt idx="1">
                  <c:v>2023</c:v>
                </c:pt>
              </c:numCache>
            </c:numRef>
          </c:cat>
          <c:val>
            <c:numRef>
              <c:f>Лист1!$C$2:$C$5</c:f>
              <c:numCache>
                <c:formatCode>General</c:formatCode>
                <c:ptCount val="4"/>
                <c:pt idx="0">
                  <c:v>160</c:v>
                </c:pt>
                <c:pt idx="1">
                  <c:v>180</c:v>
                </c:pt>
              </c:numCache>
            </c:numRef>
          </c:val>
          <c:extLst>
            <c:ext xmlns:c16="http://schemas.microsoft.com/office/drawing/2014/chart" uri="{C3380CC4-5D6E-409C-BE32-E72D297353CC}">
              <c16:uniqueId val="{00000001-55D0-403B-A0FE-156144D9D2AD}"/>
            </c:ext>
          </c:extLst>
        </c:ser>
        <c:ser>
          <c:idx val="2"/>
          <c:order val="2"/>
          <c:tx>
            <c:strRef>
              <c:f>Лист1!$D$1</c:f>
              <c:strCache>
                <c:ptCount val="1"/>
                <c:pt idx="0">
                  <c:v>Палаточные</c:v>
                </c:pt>
              </c:strCache>
            </c:strRef>
          </c:tx>
          <c:spPr>
            <a:solidFill>
              <a:schemeClr val="accent3"/>
            </a:solidFill>
            <a:ln>
              <a:noFill/>
            </a:ln>
            <a:effectLst/>
            <a:sp3d/>
          </c:spPr>
          <c:invertIfNegative val="0"/>
          <c:cat>
            <c:numRef>
              <c:f>Лист1!$A$2:$A$5</c:f>
              <c:numCache>
                <c:formatCode>General</c:formatCode>
                <c:ptCount val="4"/>
                <c:pt idx="0">
                  <c:v>2022</c:v>
                </c:pt>
                <c:pt idx="1">
                  <c:v>2023</c:v>
                </c:pt>
              </c:numCache>
            </c:numRef>
          </c:cat>
          <c:val>
            <c:numRef>
              <c:f>Лист1!$D$2:$D$5</c:f>
              <c:numCache>
                <c:formatCode>General</c:formatCode>
                <c:ptCount val="4"/>
                <c:pt idx="0">
                  <c:v>120</c:v>
                </c:pt>
                <c:pt idx="1">
                  <c:v>120</c:v>
                </c:pt>
              </c:numCache>
            </c:numRef>
          </c:val>
          <c:extLst>
            <c:ext xmlns:c16="http://schemas.microsoft.com/office/drawing/2014/chart" uri="{C3380CC4-5D6E-409C-BE32-E72D297353CC}">
              <c16:uniqueId val="{00000002-55D0-403B-A0FE-156144D9D2AD}"/>
            </c:ext>
          </c:extLst>
        </c:ser>
        <c:dLbls>
          <c:showLegendKey val="0"/>
          <c:showVal val="0"/>
          <c:showCatName val="0"/>
          <c:showSerName val="0"/>
          <c:showPercent val="0"/>
          <c:showBubbleSize val="0"/>
        </c:dLbls>
        <c:gapWidth val="150"/>
        <c:shape val="box"/>
        <c:axId val="468241680"/>
        <c:axId val="468233808"/>
        <c:axId val="0"/>
      </c:bar3DChart>
      <c:catAx>
        <c:axId val="4682416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8233808"/>
        <c:crosses val="autoZero"/>
        <c:auto val="1"/>
        <c:lblAlgn val="ctr"/>
        <c:lblOffset val="100"/>
        <c:noMultiLvlLbl val="0"/>
      </c:catAx>
      <c:valAx>
        <c:axId val="468233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8241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Образование педагогов</a:t>
            </a:r>
          </a:p>
          <a:p>
            <a:pPr>
              <a:defRPr/>
            </a:pP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CD2-4615-A1EA-428DA57D2AA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CD2-4615-A1EA-428DA57D2AA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CD2-4615-A1EA-428DA57D2AA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CD2-4615-A1EA-428DA57D2AAE}"/>
              </c:ext>
            </c:extLst>
          </c:dPt>
          <c:cat>
            <c:strRef>
              <c:f>Лист1!$A$2:$A$5</c:f>
              <c:strCache>
                <c:ptCount val="2"/>
                <c:pt idx="0">
                  <c:v>Высшее образование</c:v>
                </c:pt>
                <c:pt idx="1">
                  <c:v>Среднее профессиональное образоввание</c:v>
                </c:pt>
              </c:strCache>
            </c:strRef>
          </c:cat>
          <c:val>
            <c:numRef>
              <c:f>Лист1!$B$2:$B$5</c:f>
              <c:numCache>
                <c:formatCode>0%</c:formatCode>
                <c:ptCount val="4"/>
                <c:pt idx="0">
                  <c:v>0.89</c:v>
                </c:pt>
                <c:pt idx="1">
                  <c:v>0.11</c:v>
                </c:pt>
              </c:numCache>
            </c:numRef>
          </c:val>
          <c:extLst>
            <c:ext xmlns:c16="http://schemas.microsoft.com/office/drawing/2014/chart" uri="{C3380CC4-5D6E-409C-BE32-E72D297353CC}">
              <c16:uniqueId val="{00000000-E18C-4366-8AB7-94F71F560C1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Категория</a:t>
            </a:r>
          </a:p>
          <a:p>
            <a:pPr>
              <a:defRPr/>
            </a:pP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73F-4A8E-B06C-11DA82F2CFD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73F-4A8E-B06C-11DA82F2CFD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73F-4A8E-B06C-11DA82F2CFD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73F-4A8E-B06C-11DA82F2CFD4}"/>
              </c:ext>
            </c:extLst>
          </c:dPt>
          <c:cat>
            <c:strRef>
              <c:f>Лист1!$A$2:$A$5</c:f>
              <c:strCache>
                <c:ptCount val="2"/>
                <c:pt idx="0">
                  <c:v>Высшая квалификационная категория</c:v>
                </c:pt>
                <c:pt idx="1">
                  <c:v>Первая квалификационная категория</c:v>
                </c:pt>
              </c:strCache>
            </c:strRef>
          </c:cat>
          <c:val>
            <c:numRef>
              <c:f>Лист1!$B$2:$B$5</c:f>
              <c:numCache>
                <c:formatCode>0.00%</c:formatCode>
                <c:ptCount val="4"/>
                <c:pt idx="0">
                  <c:v>0.48499999999999999</c:v>
                </c:pt>
                <c:pt idx="1">
                  <c:v>0.438</c:v>
                </c:pt>
              </c:numCache>
            </c:numRef>
          </c:val>
          <c:extLst>
            <c:ext xmlns:c16="http://schemas.microsoft.com/office/drawing/2014/chart" uri="{C3380CC4-5D6E-409C-BE32-E72D297353CC}">
              <c16:uniqueId val="{00000000-6367-4706-AB53-823B527D397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73</Pages>
  <Words>25531</Words>
  <Characters>145533</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Фурсова Марина Михайловна</dc:creator>
  <cp:keywords/>
  <dc:description/>
  <cp:lastModifiedBy>Фурсова Марина Михайловна</cp:lastModifiedBy>
  <cp:revision>65</cp:revision>
  <cp:lastPrinted>2024-10-24T10:36:00Z</cp:lastPrinted>
  <dcterms:created xsi:type="dcterms:W3CDTF">2024-10-16T07:49:00Z</dcterms:created>
  <dcterms:modified xsi:type="dcterms:W3CDTF">2024-10-24T12:12:00Z</dcterms:modified>
</cp:coreProperties>
</file>